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CEB" w:rsidRPr="00130CEB" w:rsidRDefault="00130CEB" w:rsidP="00130CEB">
      <w:pPr>
        <w:rPr>
          <w:lang w:val="en-US"/>
        </w:rPr>
      </w:pPr>
      <w:r w:rsidRPr="00130CEB">
        <w:rPr>
          <w:lang w:val="en-US"/>
        </w:rPr>
        <w:t>Press Release</w:t>
      </w:r>
    </w:p>
    <w:p w:rsidR="00130CEB" w:rsidRPr="00130CEB" w:rsidRDefault="00130CEB" w:rsidP="00130CEB">
      <w:pPr>
        <w:rPr>
          <w:lang w:val="en-US"/>
        </w:rPr>
      </w:pPr>
    </w:p>
    <w:p w:rsidR="00130CEB" w:rsidRPr="00130CEB" w:rsidRDefault="00130CEB" w:rsidP="00130CEB">
      <w:pPr>
        <w:rPr>
          <w:lang w:val="en-US"/>
        </w:rPr>
      </w:pPr>
      <w:r w:rsidRPr="00130CEB">
        <w:rPr>
          <w:lang w:val="en-US"/>
        </w:rPr>
        <w:t xml:space="preserve">From phototherapy to cell transplantation: how </w:t>
      </w:r>
      <w:proofErr w:type="spellStart"/>
      <w:r w:rsidRPr="00130CEB">
        <w:rPr>
          <w:lang w:val="en-US"/>
        </w:rPr>
        <w:t>vitiligo</w:t>
      </w:r>
      <w:proofErr w:type="spellEnd"/>
      <w:r w:rsidRPr="00130CEB">
        <w:rPr>
          <w:lang w:val="en-US"/>
        </w:rPr>
        <w:t xml:space="preserve"> treatment is changing in Kazakhstan</w:t>
      </w:r>
    </w:p>
    <w:p w:rsidR="00130CEB" w:rsidRPr="00130CEB" w:rsidRDefault="00130CEB" w:rsidP="00130CEB">
      <w:pPr>
        <w:rPr>
          <w:lang w:val="en-US"/>
        </w:rPr>
      </w:pPr>
    </w:p>
    <w:p w:rsidR="00130CEB" w:rsidRPr="00130CEB" w:rsidRDefault="00130CEB" w:rsidP="00130CEB">
      <w:pPr>
        <w:rPr>
          <w:lang w:val="en-US"/>
        </w:rPr>
      </w:pPr>
      <w:r w:rsidRPr="00130CEB">
        <w:rPr>
          <w:lang w:val="en-US"/>
        </w:rPr>
        <w:t>From June 25 to 27, the Kazakh Scientific Center for Dermatology and Infectious Diseases (KSCDID) of the Ministry of Health of the Republic of Kazakhstan, in partnership with the West Kazakhstan State Medical University named after Marat Ospanov and the Society of Dermatovenerologists, Dermatocosmetologists, and Leprologists, held the 19th Republican Educational Scientific and Practical Conference "20 Regions of Dermatovenerologists, Dermatocosmetologists, and Leprologists" in Aktobe.</w:t>
      </w:r>
    </w:p>
    <w:p w:rsidR="00130CEB" w:rsidRPr="00130CEB" w:rsidRDefault="00130CEB" w:rsidP="00130CEB">
      <w:pPr>
        <w:rPr>
          <w:lang w:val="en-US"/>
        </w:rPr>
      </w:pPr>
      <w:r w:rsidRPr="00130CEB">
        <w:rPr>
          <w:lang w:val="en-US"/>
        </w:rPr>
        <w:t>The event was held as part of the continuing medical education program and timed to coincide with World Vitiligo Day. More than 280 specialists, scientists, and young doctors from all regions of Kazakhstan, as well as Kyrgyzstan, Russia, and Uzbekistan, participated.</w:t>
      </w:r>
    </w:p>
    <w:p w:rsidR="00130CEB" w:rsidRPr="00130CEB" w:rsidRDefault="00130CEB" w:rsidP="00130CEB">
      <w:pPr>
        <w:rPr>
          <w:lang w:val="en-US"/>
        </w:rPr>
      </w:pPr>
      <w:r w:rsidRPr="00130CEB">
        <w:rPr>
          <w:lang w:val="en-US"/>
        </w:rPr>
        <w:t>The conference has been held annually since 2015 and has become a significant platform for the exchange of professional experiences. It was here that skin disease treatment methods, subsequently recognized as cutting-edge, were first presented. For example, at one of the previous forums, an innovative method for treating vitiligo—narrowband phototherapy—was presented, which is now successfully used in practice.</w:t>
      </w:r>
    </w:p>
    <w:p w:rsidR="00130CEB" w:rsidRPr="00130CEB" w:rsidRDefault="00130CEB" w:rsidP="00130CEB">
      <w:pPr>
        <w:rPr>
          <w:lang w:val="en-US"/>
        </w:rPr>
      </w:pPr>
      <w:r w:rsidRPr="00130CEB">
        <w:rPr>
          <w:lang w:val="en-US"/>
        </w:rPr>
        <w:t>Specialists from the KRCDIZ, together with the Center for Vitiligo and Skin Health, have become leaders in Central Asia in the use of epidermal cell transplantation for the treatment of vitiligo. This procedure, which involves transplanting the patient's own healthy skin, is now considered one of the most effective in the world.</w:t>
      </w:r>
    </w:p>
    <w:p w:rsidR="00130CEB" w:rsidRPr="00130CEB" w:rsidRDefault="00130CEB" w:rsidP="00130CEB">
      <w:pPr>
        <w:rPr>
          <w:lang w:val="en-US"/>
        </w:rPr>
      </w:pPr>
    </w:p>
    <w:p w:rsidR="00130CEB" w:rsidRPr="00130CEB" w:rsidRDefault="00130CEB" w:rsidP="00130CEB">
      <w:pPr>
        <w:rPr>
          <w:lang w:val="en-US"/>
        </w:rPr>
      </w:pPr>
      <w:r w:rsidRPr="00130CEB">
        <w:rPr>
          <w:lang w:val="en-US"/>
        </w:rPr>
        <w:t>Thanks in part to these advanced methods, the incidence of vitiligo in Kazakhstan has decreased by almost 1.2 times over the past six years. To improve the situation in the country for other skin diseases, in accordance with the Code of the Republic of Kazakhstan "On Public Health and the Healthcare System," six clinical protocols are being updated this year, including those for syphilis, psoriasis, and scabies. Specialized offices with related dermatovenereology specialists, such as podiatrists, trichologists, and dentists, are demonstrating good results in medical institutions. Dermatosurgery, dermato-oncology, psychodermatology, and sexual health offices have become popular among patients.</w:t>
      </w:r>
    </w:p>
    <w:p w:rsidR="00130CEB" w:rsidRPr="00130CEB" w:rsidRDefault="00130CEB" w:rsidP="00130CEB">
      <w:pPr>
        <w:rPr>
          <w:lang w:val="en-US"/>
        </w:rPr>
      </w:pPr>
      <w:r w:rsidRPr="00130CEB">
        <w:rPr>
          <w:lang w:val="en-US"/>
        </w:rPr>
        <w:t>Educational innovations in recent years are aimed at improving the quality of specialist training. A specialized residency program in dermatovenereology, based on advanced international standards, is in operation. A distance learning program for healthcare professionals on modern aspects of STI prevention, diagnosis, and treatment, as well as a web portal, are nearing completion. Modern approaches to STI diagnosis and treatment have been integrated into the curricula of secondary vocational, postgraduate, continuing, and postgraduate medical education.</w:t>
      </w:r>
    </w:p>
    <w:p w:rsidR="00130CEB" w:rsidRPr="00130CEB" w:rsidRDefault="00130CEB" w:rsidP="00130CEB">
      <w:pPr>
        <w:rPr>
          <w:lang w:val="en-US"/>
        </w:rPr>
      </w:pPr>
      <w:r w:rsidRPr="00130CEB">
        <w:rPr>
          <w:lang w:val="en-US"/>
        </w:rPr>
        <w:t>A young specialist school, attended by residents of the KSCDIZ, was held at the conference venue, where individual clinical cases and disease characteristics were discussed. The event included consultations with patients with vitiligo and chronic severe dermatoses, and organizational and methodological support for specialists at the Aktobe Regional Dermatovenereology Dispensary.</w:t>
      </w:r>
    </w:p>
    <w:p w:rsidR="00130CEB" w:rsidRPr="00130CEB" w:rsidRDefault="00130CEB" w:rsidP="00130CEB">
      <w:pPr>
        <w:rPr>
          <w:lang w:val="en-US"/>
        </w:rPr>
      </w:pPr>
    </w:p>
    <w:p w:rsidR="00130CEB" w:rsidRPr="00130CEB" w:rsidRDefault="00130CEB" w:rsidP="00130CEB">
      <w:pPr>
        <w:rPr>
          <w:lang w:val="en-US"/>
        </w:rPr>
      </w:pPr>
      <w:r w:rsidRPr="00130CEB">
        <w:rPr>
          <w:lang w:val="en-US"/>
        </w:rPr>
        <w:t>Vitiligo is a chronic autoimmune skin disease that manifests as discolored patches on the face and body. It affects approximately 1% of the world's population. The disease is not life-threatening and does not cause physical harm, but it often seriously impacts the psycho-emotional state of patients. The condition can develop at any age, but most often occurs before age 20.</w:t>
      </w:r>
    </w:p>
    <w:p w:rsidR="00130CEB" w:rsidRPr="00130CEB" w:rsidRDefault="00130CEB" w:rsidP="00130CEB">
      <w:pPr>
        <w:rPr>
          <w:lang w:val="en-US"/>
        </w:rPr>
      </w:pPr>
      <w:r w:rsidRPr="00130CEB">
        <w:rPr>
          <w:lang w:val="en-US"/>
        </w:rPr>
        <w:t>Every year, more than 15,000 patients with this diagnosis seek treatment at dermatological institutions across the country.</w:t>
      </w:r>
    </w:p>
    <w:p w:rsidR="00130CEB" w:rsidRPr="00130CEB" w:rsidRDefault="00130CEB" w:rsidP="00130CEB">
      <w:pPr>
        <w:rPr>
          <w:lang w:val="en-US"/>
        </w:rPr>
      </w:pPr>
    </w:p>
    <w:p w:rsidR="007935E1" w:rsidRPr="00130CEB" w:rsidRDefault="00130CEB" w:rsidP="00130CEB">
      <w:pPr>
        <w:rPr>
          <w:lang w:val="en-US"/>
        </w:rPr>
      </w:pPr>
      <w:r w:rsidRPr="00130CEB">
        <w:rPr>
          <w:lang w:val="en-US"/>
        </w:rPr>
        <w:t xml:space="preserve">Press Service of the </w:t>
      </w:r>
      <w:proofErr w:type="spellStart"/>
      <w:r w:rsidRPr="00130CEB">
        <w:rPr>
          <w:lang w:val="en-US"/>
        </w:rPr>
        <w:t>Aktobe</w:t>
      </w:r>
      <w:proofErr w:type="spellEnd"/>
      <w:r w:rsidRPr="00130CEB">
        <w:rPr>
          <w:lang w:val="en-US"/>
        </w:rPr>
        <w:t xml:space="preserve"> Scientific Center for </w:t>
      </w:r>
      <w:proofErr w:type="spellStart"/>
      <w:r w:rsidRPr="00130CEB">
        <w:rPr>
          <w:lang w:val="en-US"/>
        </w:rPr>
        <w:t>Dermatovenereology</w:t>
      </w:r>
      <w:proofErr w:type="spellEnd"/>
    </w:p>
    <w:sectPr w:rsidR="007935E1" w:rsidRPr="00130C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48"/>
  <w:proofState w:spelling="clean" w:grammar="clean"/>
  <w:defaultTabStop w:val="708"/>
  <w:characterSpacingControl w:val="doNotCompress"/>
  <w:compat>
    <w:useFELayout/>
  </w:compat>
  <w:rsids>
    <w:rsidRoot w:val="00130CEB"/>
    <w:rsid w:val="00130CEB"/>
    <w:rsid w:val="007935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2026-06-30T03:43:00Z</dcterms:created>
  <dcterms:modified xsi:type="dcterms:W3CDTF">2026-06-30T03:44:00Z</dcterms:modified>
</cp:coreProperties>
</file>