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B7" w:rsidRDefault="006663B7" w:rsidP="006663B7">
      <w:pPr>
        <w:shd w:val="clear" w:color="auto" w:fill="FFFFFF"/>
        <w:ind w:left="4320" w:firstLine="720"/>
        <w:jc w:val="right"/>
        <w:rPr>
          <w:rFonts w:eastAsia="Calibri"/>
          <w:sz w:val="28"/>
          <w:szCs w:val="28"/>
          <w:lang w:val="kk-KZ" w:eastAsia="en-US"/>
        </w:rPr>
      </w:pPr>
      <w:r w:rsidRPr="006663B7">
        <w:rPr>
          <w:rFonts w:eastAsia="Calibri"/>
          <w:sz w:val="28"/>
          <w:szCs w:val="28"/>
          <w:lang w:eastAsia="en-US"/>
        </w:rPr>
        <w:t>Қ</w:t>
      </w:r>
      <w:proofErr w:type="gramStart"/>
      <w:r w:rsidRPr="006663B7">
        <w:rPr>
          <w:rFonts w:eastAsia="Calibri"/>
          <w:sz w:val="28"/>
          <w:szCs w:val="28"/>
          <w:lang w:eastAsia="en-US"/>
        </w:rPr>
        <w:t>Р</w:t>
      </w:r>
      <w:proofErr w:type="gramEnd"/>
      <w:r w:rsidRPr="006663B7">
        <w:rPr>
          <w:rFonts w:eastAsia="Calibri"/>
          <w:sz w:val="28"/>
          <w:szCs w:val="28"/>
          <w:lang w:eastAsia="en-US"/>
        </w:rPr>
        <w:t xml:space="preserve"> ДСМ </w:t>
      </w:r>
      <w:r>
        <w:rPr>
          <w:rFonts w:eastAsia="Calibri"/>
          <w:sz w:val="28"/>
          <w:szCs w:val="28"/>
          <w:lang w:val="kk-KZ" w:eastAsia="en-US"/>
        </w:rPr>
        <w:t>«ҚДИАҒО»</w:t>
      </w:r>
      <w:r w:rsidRPr="006663B7">
        <w:rPr>
          <w:rFonts w:eastAsia="Calibri"/>
          <w:sz w:val="28"/>
          <w:szCs w:val="28"/>
          <w:lang w:eastAsia="en-US"/>
        </w:rPr>
        <w:t xml:space="preserve"> ШЖҚ РМК </w:t>
      </w:r>
      <w:proofErr w:type="spellStart"/>
      <w:r w:rsidRPr="006663B7">
        <w:rPr>
          <w:rFonts w:eastAsia="Calibri"/>
          <w:sz w:val="28"/>
          <w:szCs w:val="28"/>
          <w:lang w:eastAsia="en-US"/>
        </w:rPr>
        <w:t>Байқау</w:t>
      </w:r>
      <w:proofErr w:type="spellEnd"/>
      <w:r w:rsidRPr="006663B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663B7">
        <w:rPr>
          <w:rFonts w:eastAsia="Calibri"/>
          <w:sz w:val="28"/>
          <w:szCs w:val="28"/>
          <w:lang w:eastAsia="en-US"/>
        </w:rPr>
        <w:t>кеңесінің</w:t>
      </w:r>
      <w:proofErr w:type="spellEnd"/>
      <w:r w:rsidRPr="006663B7">
        <w:rPr>
          <w:rFonts w:eastAsia="Calibri"/>
          <w:sz w:val="28"/>
          <w:szCs w:val="28"/>
          <w:lang w:eastAsia="en-US"/>
        </w:rPr>
        <w:t xml:space="preserve"> </w:t>
      </w:r>
    </w:p>
    <w:p w:rsidR="006663B7" w:rsidRDefault="006663B7" w:rsidP="006663B7">
      <w:pPr>
        <w:shd w:val="clear" w:color="auto" w:fill="FFFFFF"/>
        <w:ind w:left="4320" w:firstLine="720"/>
        <w:jc w:val="right"/>
        <w:rPr>
          <w:sz w:val="28"/>
          <w:szCs w:val="28"/>
          <w:lang w:val="kk-KZ"/>
        </w:rPr>
      </w:pPr>
      <w:r w:rsidRPr="006663B7">
        <w:rPr>
          <w:sz w:val="28"/>
          <w:szCs w:val="28"/>
          <w:lang w:val="kk-KZ"/>
        </w:rPr>
        <w:t>202</w:t>
      </w:r>
      <w:r w:rsidRPr="002A7281">
        <w:rPr>
          <w:sz w:val="28"/>
          <w:szCs w:val="28"/>
          <w:lang w:val="kk-KZ"/>
        </w:rPr>
        <w:t>1</w:t>
      </w:r>
      <w:r w:rsidRPr="006663B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жылғы  </w:t>
      </w:r>
      <w:r w:rsidRPr="006663B7">
        <w:rPr>
          <w:sz w:val="28"/>
          <w:szCs w:val="28"/>
          <w:lang w:val="kk-KZ"/>
        </w:rPr>
        <w:t xml:space="preserve">«30» </w:t>
      </w:r>
      <w:r>
        <w:rPr>
          <w:sz w:val="28"/>
          <w:szCs w:val="28"/>
          <w:lang w:val="kk-KZ"/>
        </w:rPr>
        <w:t xml:space="preserve">желтоқсандағы </w:t>
      </w:r>
    </w:p>
    <w:p w:rsidR="006663B7" w:rsidRPr="006663B7" w:rsidRDefault="006663B7" w:rsidP="006663B7">
      <w:pPr>
        <w:shd w:val="clear" w:color="auto" w:fill="FFFFFF"/>
        <w:ind w:left="4320" w:hanging="67"/>
        <w:jc w:val="right"/>
        <w:rPr>
          <w:lang w:val="kk-KZ"/>
        </w:rPr>
      </w:pPr>
      <w:r w:rsidRPr="006663B7">
        <w:rPr>
          <w:sz w:val="28"/>
          <w:szCs w:val="28"/>
          <w:lang w:val="kk-KZ"/>
        </w:rPr>
        <w:t>№ 14</w:t>
      </w:r>
      <w:r w:rsidRPr="006663B7">
        <w:rPr>
          <w:bCs/>
          <w:sz w:val="28"/>
          <w:szCs w:val="28"/>
          <w:lang w:val="kk-KZ"/>
        </w:rPr>
        <w:t xml:space="preserve">                                            </w:t>
      </w:r>
      <w:r w:rsidRPr="006663B7">
        <w:rPr>
          <w:sz w:val="28"/>
          <w:szCs w:val="28"/>
          <w:lang w:val="kk-KZ"/>
        </w:rPr>
        <w:t xml:space="preserve">                                                                                    </w:t>
      </w:r>
      <w:r w:rsidRPr="006663B7">
        <w:rPr>
          <w:lang w:val="kk-KZ"/>
        </w:rPr>
        <w:t xml:space="preserve">                </w:t>
      </w:r>
      <w:r w:rsidRPr="006663B7">
        <w:rPr>
          <w:rFonts w:eastAsia="Calibri"/>
          <w:sz w:val="28"/>
          <w:szCs w:val="28"/>
          <w:lang w:val="kk-KZ" w:eastAsia="en-US"/>
        </w:rPr>
        <w:t>шешімімен бекітілген</w:t>
      </w:r>
      <w:r w:rsidR="00FE0797" w:rsidRPr="006663B7">
        <w:rPr>
          <w:sz w:val="28"/>
          <w:szCs w:val="28"/>
          <w:lang w:val="kk-KZ"/>
        </w:rPr>
        <w:t xml:space="preserve"> </w:t>
      </w:r>
    </w:p>
    <w:p w:rsidR="00FE0797" w:rsidRPr="006663B7" w:rsidRDefault="00FE0797" w:rsidP="00FE0797">
      <w:pPr>
        <w:shd w:val="clear" w:color="auto" w:fill="FFFFFF"/>
        <w:ind w:left="4320" w:firstLine="720"/>
        <w:rPr>
          <w:lang w:val="kk-KZ"/>
        </w:rPr>
      </w:pPr>
    </w:p>
    <w:p w:rsidR="00FE0797" w:rsidRPr="006663B7" w:rsidRDefault="00FE0797" w:rsidP="00FE0797">
      <w:pPr>
        <w:shd w:val="clear" w:color="auto" w:fill="FFFFFF"/>
        <w:ind w:left="4320" w:firstLine="720"/>
        <w:rPr>
          <w:sz w:val="28"/>
          <w:szCs w:val="28"/>
          <w:lang w:val="kk-KZ"/>
        </w:rPr>
      </w:pPr>
    </w:p>
    <w:p w:rsidR="00FE0797" w:rsidRPr="006663B7" w:rsidRDefault="00FE0797" w:rsidP="00FE0797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6663B7" w:rsidRPr="006663B7" w:rsidRDefault="006663B7" w:rsidP="00FE0797">
      <w:pPr>
        <w:pStyle w:val="a3"/>
        <w:tabs>
          <w:tab w:val="left" w:pos="142"/>
        </w:tabs>
        <w:rPr>
          <w:color w:val="000000"/>
          <w:szCs w:val="28"/>
          <w:lang w:val="kk-KZ" w:eastAsia="ru-RU"/>
        </w:rPr>
      </w:pPr>
      <w:r w:rsidRPr="006663B7">
        <w:rPr>
          <w:color w:val="000000"/>
          <w:szCs w:val="28"/>
          <w:lang w:val="kk-KZ" w:eastAsia="ru-RU"/>
        </w:rPr>
        <w:t xml:space="preserve">Комплаенс-офицердің қызметі туралы </w:t>
      </w:r>
    </w:p>
    <w:p w:rsidR="00FE0797" w:rsidRPr="002A7281" w:rsidRDefault="006663B7" w:rsidP="00FE0797">
      <w:pPr>
        <w:pStyle w:val="a3"/>
        <w:tabs>
          <w:tab w:val="left" w:pos="142"/>
        </w:tabs>
        <w:rPr>
          <w:szCs w:val="28"/>
          <w:lang w:val="kk-KZ"/>
        </w:rPr>
      </w:pPr>
      <w:r>
        <w:rPr>
          <w:szCs w:val="28"/>
          <w:lang w:val="kk-KZ"/>
        </w:rPr>
        <w:t>ЕРЕЖЕ</w:t>
      </w:r>
    </w:p>
    <w:p w:rsidR="00FE0797" w:rsidRPr="002A7281" w:rsidRDefault="00FE0797" w:rsidP="00FE0797">
      <w:pPr>
        <w:shd w:val="clear" w:color="auto" w:fill="FFFFFF"/>
        <w:rPr>
          <w:b/>
          <w:bCs/>
          <w:color w:val="000000"/>
          <w:spacing w:val="9"/>
          <w:sz w:val="28"/>
          <w:szCs w:val="28"/>
        </w:rPr>
      </w:pPr>
    </w:p>
    <w:p w:rsidR="00FE0797" w:rsidRPr="002A7281" w:rsidRDefault="006663B7" w:rsidP="006663B7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9"/>
          <w:sz w:val="28"/>
          <w:szCs w:val="28"/>
        </w:rPr>
      </w:pPr>
      <w:proofErr w:type="spellStart"/>
      <w:r w:rsidRPr="006663B7">
        <w:rPr>
          <w:b/>
          <w:bCs/>
          <w:color w:val="000000"/>
          <w:spacing w:val="9"/>
          <w:sz w:val="28"/>
          <w:szCs w:val="28"/>
        </w:rPr>
        <w:t>Жалпы</w:t>
      </w:r>
      <w:proofErr w:type="spellEnd"/>
      <w:r w:rsidRPr="006663B7">
        <w:rPr>
          <w:b/>
          <w:bCs/>
          <w:color w:val="000000"/>
          <w:spacing w:val="9"/>
          <w:sz w:val="28"/>
          <w:szCs w:val="28"/>
        </w:rPr>
        <w:t xml:space="preserve"> </w:t>
      </w:r>
      <w:proofErr w:type="spellStart"/>
      <w:r w:rsidRPr="006663B7">
        <w:rPr>
          <w:b/>
          <w:bCs/>
          <w:color w:val="000000"/>
          <w:spacing w:val="9"/>
          <w:sz w:val="28"/>
          <w:szCs w:val="28"/>
        </w:rPr>
        <w:t>ережелер</w:t>
      </w:r>
      <w:proofErr w:type="spellEnd"/>
    </w:p>
    <w:p w:rsidR="00FE0797" w:rsidRPr="002A7281" w:rsidRDefault="00FE0797" w:rsidP="00FE0797">
      <w:pPr>
        <w:rPr>
          <w:color w:val="000000"/>
          <w:spacing w:val="2"/>
          <w:sz w:val="28"/>
          <w:szCs w:val="28"/>
        </w:rPr>
      </w:pPr>
    </w:p>
    <w:p w:rsidR="00FE0797" w:rsidRPr="002A7281" w:rsidRDefault="006663B7" w:rsidP="006663B7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r w:rsidRPr="006663B7">
        <w:rPr>
          <w:sz w:val="28"/>
          <w:szCs w:val="28"/>
        </w:rPr>
        <w:t xml:space="preserve">Осы </w:t>
      </w:r>
      <w:proofErr w:type="spellStart"/>
      <w:r w:rsidRPr="006663B7">
        <w:rPr>
          <w:sz w:val="28"/>
          <w:szCs w:val="28"/>
        </w:rPr>
        <w:t>Қазақстан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Республикасы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Денсаулық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сақтау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министрлігінің</w:t>
      </w:r>
      <w:proofErr w:type="spellEnd"/>
      <w:r w:rsidRPr="006663B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proofErr w:type="spellStart"/>
      <w:r>
        <w:rPr>
          <w:sz w:val="28"/>
          <w:szCs w:val="28"/>
        </w:rPr>
        <w:t>Қазақ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</w:t>
      </w:r>
      <w:proofErr w:type="spellStart"/>
      <w:r w:rsidRPr="006663B7">
        <w:rPr>
          <w:sz w:val="28"/>
          <w:szCs w:val="28"/>
        </w:rPr>
        <w:t>ерматология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және</w:t>
      </w:r>
      <w:proofErr w:type="spellEnd"/>
      <w:r w:rsidRPr="006663B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инфекциялық</w:t>
      </w:r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аурулар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ғылыми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орталығы</w:t>
      </w:r>
      <w:proofErr w:type="spellEnd"/>
      <w:r>
        <w:rPr>
          <w:sz w:val="28"/>
          <w:szCs w:val="28"/>
          <w:lang w:val="kk-KZ"/>
        </w:rPr>
        <w:t>»</w:t>
      </w:r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шаруашылық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жүргізу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құқығындағы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республикалық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мемлекеттік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кәсіпорнының</w:t>
      </w:r>
      <w:proofErr w:type="spellEnd"/>
      <w:r w:rsidRPr="006663B7">
        <w:rPr>
          <w:sz w:val="28"/>
          <w:szCs w:val="28"/>
        </w:rPr>
        <w:t xml:space="preserve"> (</w:t>
      </w:r>
      <w:proofErr w:type="spellStart"/>
      <w:r w:rsidRPr="006663B7">
        <w:rPr>
          <w:sz w:val="28"/>
          <w:szCs w:val="28"/>
        </w:rPr>
        <w:t>бұдан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әрі</w:t>
      </w:r>
      <w:proofErr w:type="spellEnd"/>
      <w:r>
        <w:rPr>
          <w:sz w:val="28"/>
          <w:szCs w:val="28"/>
          <w:lang w:val="kk-KZ"/>
        </w:rPr>
        <w:t xml:space="preserve"> </w:t>
      </w:r>
      <w:r w:rsidRPr="006663B7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К</w:t>
      </w:r>
      <w:proofErr w:type="spellStart"/>
      <w:r w:rsidRPr="006663B7">
        <w:rPr>
          <w:sz w:val="28"/>
          <w:szCs w:val="28"/>
        </w:rPr>
        <w:t>әсіпорын</w:t>
      </w:r>
      <w:proofErr w:type="spellEnd"/>
      <w:r w:rsidRPr="006663B7">
        <w:rPr>
          <w:sz w:val="28"/>
          <w:szCs w:val="28"/>
        </w:rPr>
        <w:t xml:space="preserve">) </w:t>
      </w:r>
      <w:proofErr w:type="spellStart"/>
      <w:r w:rsidRPr="006663B7">
        <w:rPr>
          <w:sz w:val="28"/>
          <w:szCs w:val="28"/>
        </w:rPr>
        <w:t>комплаенс</w:t>
      </w:r>
      <w:proofErr w:type="spellEnd"/>
      <w:r w:rsidRPr="006663B7">
        <w:rPr>
          <w:sz w:val="28"/>
          <w:szCs w:val="28"/>
        </w:rPr>
        <w:t>–</w:t>
      </w:r>
      <w:proofErr w:type="spellStart"/>
      <w:r w:rsidRPr="006663B7">
        <w:rPr>
          <w:sz w:val="28"/>
          <w:szCs w:val="28"/>
        </w:rPr>
        <w:t>офицерінің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қызметі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туралы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Ереже</w:t>
      </w:r>
      <w:proofErr w:type="spellEnd"/>
      <w:r w:rsidRPr="006663B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proofErr w:type="spellStart"/>
      <w:r w:rsidRPr="006663B7">
        <w:rPr>
          <w:sz w:val="28"/>
          <w:szCs w:val="28"/>
        </w:rPr>
        <w:t>Сыбайлас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жемқорлыққа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қарсы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іс-қимыл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туралы</w:t>
      </w:r>
      <w:proofErr w:type="spellEnd"/>
      <w:r>
        <w:rPr>
          <w:sz w:val="28"/>
          <w:szCs w:val="28"/>
          <w:lang w:val="kk-KZ"/>
        </w:rPr>
        <w:t>»</w:t>
      </w:r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Қазақстан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Республикасы</w:t>
      </w:r>
      <w:proofErr w:type="spellEnd"/>
      <w:proofErr w:type="gramStart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З</w:t>
      </w:r>
      <w:proofErr w:type="gramEnd"/>
      <w:r w:rsidRPr="006663B7">
        <w:rPr>
          <w:sz w:val="28"/>
          <w:szCs w:val="28"/>
        </w:rPr>
        <w:t>аңының</w:t>
      </w:r>
      <w:proofErr w:type="spellEnd"/>
      <w:r w:rsidRPr="00666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16-бабының 3-тармағына </w:t>
      </w:r>
      <w:proofErr w:type="spellStart"/>
      <w:r>
        <w:rPr>
          <w:sz w:val="28"/>
          <w:szCs w:val="28"/>
        </w:rPr>
        <w:t>сәйкес</w:t>
      </w:r>
      <w:proofErr w:type="spellEnd"/>
      <w:r>
        <w:rPr>
          <w:sz w:val="28"/>
          <w:szCs w:val="28"/>
        </w:rPr>
        <w:t xml:space="preserve">, </w:t>
      </w:r>
      <w:r w:rsidR="00481ED3">
        <w:rPr>
          <w:sz w:val="28"/>
          <w:szCs w:val="28"/>
          <w:lang w:val="kk-KZ"/>
        </w:rPr>
        <w:t>К</w:t>
      </w:r>
      <w:proofErr w:type="spellStart"/>
      <w:r w:rsidR="00481ED3" w:rsidRPr="006663B7">
        <w:rPr>
          <w:sz w:val="28"/>
          <w:szCs w:val="28"/>
        </w:rPr>
        <w:t>вазимемлекеттік</w:t>
      </w:r>
      <w:proofErr w:type="spellEnd"/>
      <w:r w:rsidR="00481ED3" w:rsidRPr="006663B7">
        <w:rPr>
          <w:sz w:val="28"/>
          <w:szCs w:val="28"/>
        </w:rPr>
        <w:t xml:space="preserve"> сектор </w:t>
      </w:r>
      <w:proofErr w:type="spellStart"/>
      <w:r w:rsidR="00481ED3" w:rsidRPr="006663B7">
        <w:rPr>
          <w:sz w:val="28"/>
          <w:szCs w:val="28"/>
        </w:rPr>
        <w:t>субъектілерін</w:t>
      </w:r>
      <w:proofErr w:type="spellEnd"/>
      <w:r w:rsidR="00481ED3">
        <w:rPr>
          <w:sz w:val="28"/>
          <w:szCs w:val="28"/>
          <w:lang w:val="kk-KZ"/>
        </w:rPr>
        <w:t>д</w:t>
      </w:r>
      <w:r w:rsidR="00481ED3" w:rsidRPr="006663B7">
        <w:rPr>
          <w:sz w:val="28"/>
          <w:szCs w:val="28"/>
        </w:rPr>
        <w:t xml:space="preserve">е </w:t>
      </w:r>
      <w:r w:rsidR="00481ED3">
        <w:rPr>
          <w:sz w:val="28"/>
          <w:szCs w:val="28"/>
          <w:lang w:val="kk-KZ"/>
        </w:rPr>
        <w:t>с</w:t>
      </w:r>
      <w:proofErr w:type="spellStart"/>
      <w:r w:rsidRPr="006663B7">
        <w:rPr>
          <w:sz w:val="28"/>
          <w:szCs w:val="28"/>
        </w:rPr>
        <w:t>ыбайлас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жемқ</w:t>
      </w:r>
      <w:proofErr w:type="gramStart"/>
      <w:r w:rsidRPr="006663B7">
        <w:rPr>
          <w:sz w:val="28"/>
          <w:szCs w:val="28"/>
        </w:rPr>
        <w:t>орлы</w:t>
      </w:r>
      <w:proofErr w:type="gramEnd"/>
      <w:r w:rsidRPr="006663B7">
        <w:rPr>
          <w:sz w:val="28"/>
          <w:szCs w:val="28"/>
        </w:rPr>
        <w:t>ққа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қарсы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комплаенс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институтын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ұйымдастыру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жөн</w:t>
      </w:r>
      <w:r w:rsidR="00481ED3">
        <w:rPr>
          <w:sz w:val="28"/>
          <w:szCs w:val="28"/>
        </w:rPr>
        <w:t>індегі</w:t>
      </w:r>
      <w:proofErr w:type="spellEnd"/>
      <w:r w:rsidR="00481ED3">
        <w:rPr>
          <w:sz w:val="28"/>
          <w:szCs w:val="28"/>
        </w:rPr>
        <w:t xml:space="preserve"> </w:t>
      </w:r>
      <w:proofErr w:type="spellStart"/>
      <w:r w:rsidR="00481ED3">
        <w:rPr>
          <w:sz w:val="28"/>
          <w:szCs w:val="28"/>
        </w:rPr>
        <w:t>әдістемелік</w:t>
      </w:r>
      <w:proofErr w:type="spellEnd"/>
      <w:r w:rsidR="00481ED3">
        <w:rPr>
          <w:sz w:val="28"/>
          <w:szCs w:val="28"/>
        </w:rPr>
        <w:t xml:space="preserve"> </w:t>
      </w:r>
      <w:proofErr w:type="spellStart"/>
      <w:r w:rsidR="00481ED3">
        <w:rPr>
          <w:sz w:val="28"/>
          <w:szCs w:val="28"/>
        </w:rPr>
        <w:t>ұсынымдарға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және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Қазақстан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Республикасы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заңнамасының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талаптарына</w:t>
      </w:r>
      <w:proofErr w:type="spellEnd"/>
      <w:r w:rsidRPr="006663B7">
        <w:rPr>
          <w:sz w:val="28"/>
          <w:szCs w:val="28"/>
        </w:rPr>
        <w:t xml:space="preserve"> </w:t>
      </w:r>
      <w:proofErr w:type="spellStart"/>
      <w:r w:rsidRPr="006663B7">
        <w:rPr>
          <w:sz w:val="28"/>
          <w:szCs w:val="28"/>
        </w:rPr>
        <w:t>сәйкес</w:t>
      </w:r>
      <w:proofErr w:type="spellEnd"/>
      <w:r w:rsidR="00FE0797"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481ED3" w:rsidRPr="006663B7">
        <w:rPr>
          <w:sz w:val="28"/>
          <w:szCs w:val="28"/>
        </w:rPr>
        <w:t>әзірленді</w:t>
      </w:r>
      <w:proofErr w:type="spellEnd"/>
      <w:r w:rsidR="00481ED3" w:rsidRPr="006663B7">
        <w:rPr>
          <w:sz w:val="28"/>
          <w:szCs w:val="28"/>
        </w:rPr>
        <w:t>.</w:t>
      </w:r>
    </w:p>
    <w:p w:rsidR="00FE0797" w:rsidRPr="002A7281" w:rsidRDefault="00FE0797" w:rsidP="00FE0797">
      <w:pPr>
        <w:ind w:firstLineChars="257" w:firstLine="720"/>
        <w:jc w:val="both"/>
        <w:rPr>
          <w:sz w:val="28"/>
          <w:szCs w:val="28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2. </w:t>
      </w:r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 xml:space="preserve">Осы </w:t>
      </w:r>
      <w:proofErr w:type="spellStart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>Ережеде</w:t>
      </w:r>
      <w:proofErr w:type="spellEnd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>ұғымдар</w:t>
      </w:r>
      <w:proofErr w:type="spellEnd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>келесі</w:t>
      </w:r>
      <w:proofErr w:type="spellEnd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>мағынада</w:t>
      </w:r>
      <w:proofErr w:type="spellEnd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481ED3" w:rsidRPr="00481ED3">
        <w:rPr>
          <w:rFonts w:eastAsia="SimSun"/>
          <w:color w:val="000000"/>
          <w:sz w:val="28"/>
          <w:szCs w:val="28"/>
          <w:lang w:eastAsia="zh-CN" w:bidi="ar"/>
        </w:rPr>
        <w:t>қолданылады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: </w:t>
      </w:r>
    </w:p>
    <w:p w:rsidR="008F2501" w:rsidRPr="002A7281" w:rsidRDefault="008F2501" w:rsidP="008F2501">
      <w:pPr>
        <w:ind w:firstLine="708"/>
        <w:jc w:val="both"/>
      </w:pPr>
      <w:r w:rsidRPr="002A7281">
        <w:rPr>
          <w:color w:val="000000"/>
          <w:sz w:val="28"/>
        </w:rPr>
        <w:t xml:space="preserve">1)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жемқорлыққа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қарсы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комплаенс</w:t>
      </w:r>
      <w:proofErr w:type="spellEnd"/>
      <w:r w:rsidR="00481ED3" w:rsidRPr="00481ED3">
        <w:rPr>
          <w:color w:val="000000"/>
          <w:sz w:val="28"/>
        </w:rPr>
        <w:t xml:space="preserve"> – </w:t>
      </w:r>
      <w:proofErr w:type="spellStart"/>
      <w:r w:rsidR="00481ED3" w:rsidRPr="00481ED3">
        <w:rPr>
          <w:color w:val="000000"/>
          <w:sz w:val="28"/>
        </w:rPr>
        <w:t>квазимемлекеттік</w:t>
      </w:r>
      <w:proofErr w:type="spellEnd"/>
      <w:r w:rsidR="00481ED3" w:rsidRPr="00481ED3">
        <w:rPr>
          <w:color w:val="000000"/>
          <w:sz w:val="28"/>
        </w:rPr>
        <w:t xml:space="preserve"> сектор </w:t>
      </w:r>
      <w:proofErr w:type="spellStart"/>
      <w:r w:rsidR="00481ED3" w:rsidRPr="00481ED3">
        <w:rPr>
          <w:color w:val="000000"/>
          <w:sz w:val="28"/>
        </w:rPr>
        <w:t>субъектілері</w:t>
      </w:r>
      <w:proofErr w:type="spellEnd"/>
      <w:r w:rsidR="00481ED3" w:rsidRPr="00481ED3">
        <w:rPr>
          <w:color w:val="000000"/>
          <w:sz w:val="28"/>
        </w:rPr>
        <w:t xml:space="preserve"> мен </w:t>
      </w:r>
      <w:proofErr w:type="spellStart"/>
      <w:r w:rsidR="00481ED3" w:rsidRPr="00481ED3">
        <w:rPr>
          <w:color w:val="000000"/>
          <w:sz w:val="28"/>
        </w:rPr>
        <w:t>оның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қызметкерлерінің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Қазақстан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Республикасының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жемқорлыққа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қарсы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і</w:t>
      </w:r>
      <w:proofErr w:type="gramStart"/>
      <w:r w:rsidR="00481ED3" w:rsidRPr="00481ED3">
        <w:rPr>
          <w:color w:val="000000"/>
          <w:sz w:val="28"/>
        </w:rPr>
        <w:t>с-</w:t>
      </w:r>
      <w:proofErr w:type="gramEnd"/>
      <w:r w:rsidR="00481ED3" w:rsidRPr="00481ED3">
        <w:rPr>
          <w:color w:val="000000"/>
          <w:sz w:val="28"/>
        </w:rPr>
        <w:t>қимыл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жөніндегі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заңнамасын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сақтауын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қамтамасыз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ету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жөніндегі</w:t>
      </w:r>
      <w:proofErr w:type="spellEnd"/>
      <w:r w:rsidR="00481ED3" w:rsidRPr="00481ED3">
        <w:rPr>
          <w:color w:val="000000"/>
          <w:sz w:val="28"/>
        </w:rPr>
        <w:t xml:space="preserve"> функция</w:t>
      </w:r>
      <w:r w:rsidRPr="002A7281">
        <w:rPr>
          <w:color w:val="000000"/>
          <w:sz w:val="28"/>
        </w:rPr>
        <w:t>;</w:t>
      </w:r>
    </w:p>
    <w:p w:rsidR="008F2501" w:rsidRPr="002A7281" w:rsidRDefault="008F2501" w:rsidP="008F2501">
      <w:pPr>
        <w:jc w:val="both"/>
      </w:pPr>
      <w:bookmarkStart w:id="0" w:name="z22"/>
      <w:r w:rsidRPr="002A7281">
        <w:rPr>
          <w:color w:val="000000"/>
          <w:sz w:val="28"/>
        </w:rPr>
        <w:t xml:space="preserve">      2)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тәуекелдерін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ішкі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талдау</w:t>
      </w:r>
      <w:proofErr w:type="spellEnd"/>
      <w:r w:rsidR="00481ED3" w:rsidRPr="00481ED3">
        <w:rPr>
          <w:color w:val="000000"/>
          <w:sz w:val="28"/>
        </w:rPr>
        <w:t xml:space="preserve"> –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құқық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бұзушылықтар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proofErr w:type="gramStart"/>
      <w:r w:rsidR="00481ED3" w:rsidRPr="00481ED3">
        <w:rPr>
          <w:color w:val="000000"/>
          <w:sz w:val="28"/>
        </w:rPr>
        <w:t>жасау</w:t>
      </w:r>
      <w:proofErr w:type="gramEnd"/>
      <w:r w:rsidR="00481ED3" w:rsidRPr="00481ED3">
        <w:rPr>
          <w:color w:val="000000"/>
          <w:sz w:val="28"/>
        </w:rPr>
        <w:t>ға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ықпал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ететін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себептер</w:t>
      </w:r>
      <w:proofErr w:type="spellEnd"/>
      <w:r w:rsidR="00481ED3" w:rsidRPr="00481ED3">
        <w:rPr>
          <w:color w:val="000000"/>
          <w:sz w:val="28"/>
        </w:rPr>
        <w:t xml:space="preserve"> мен </w:t>
      </w:r>
      <w:proofErr w:type="spellStart"/>
      <w:r w:rsidR="00481ED3" w:rsidRPr="00481ED3">
        <w:rPr>
          <w:color w:val="000000"/>
          <w:sz w:val="28"/>
        </w:rPr>
        <w:t>жағдайларды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анықтау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және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зерделеу</w:t>
      </w:r>
      <w:proofErr w:type="spellEnd"/>
      <w:r w:rsidRPr="002A7281">
        <w:rPr>
          <w:color w:val="000000"/>
          <w:sz w:val="28"/>
        </w:rPr>
        <w:t>;</w:t>
      </w:r>
    </w:p>
    <w:p w:rsidR="008F2501" w:rsidRPr="002A7281" w:rsidRDefault="008F2501" w:rsidP="008F2501">
      <w:pPr>
        <w:jc w:val="both"/>
      </w:pPr>
      <w:bookmarkStart w:id="1" w:name="z23"/>
      <w:bookmarkEnd w:id="0"/>
      <w:r w:rsidRPr="002A7281">
        <w:rPr>
          <w:color w:val="000000"/>
          <w:sz w:val="28"/>
        </w:rPr>
        <w:t xml:space="preserve">      3) </w:t>
      </w:r>
      <w:proofErr w:type="spellStart"/>
      <w:r w:rsidR="00481ED3" w:rsidRPr="00481ED3">
        <w:rPr>
          <w:color w:val="000000"/>
          <w:sz w:val="28"/>
        </w:rPr>
        <w:t>мүдделер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қақтығысы</w:t>
      </w:r>
      <w:proofErr w:type="spellEnd"/>
      <w:r w:rsidR="00481ED3">
        <w:rPr>
          <w:color w:val="000000"/>
          <w:sz w:val="28"/>
          <w:lang w:val="kk-KZ"/>
        </w:rPr>
        <w:t xml:space="preserve"> </w:t>
      </w:r>
      <w:r w:rsidR="00481ED3" w:rsidRPr="00481ED3">
        <w:rPr>
          <w:color w:val="000000"/>
          <w:sz w:val="28"/>
        </w:rPr>
        <w:t>-</w:t>
      </w:r>
      <w:r w:rsidR="00481ED3">
        <w:rPr>
          <w:color w:val="000000"/>
          <w:sz w:val="28"/>
          <w:lang w:val="kk-KZ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жауапты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мемлекеттік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лауазымды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атқаратын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адамдардың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мемлекеттік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функцияларды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орындауға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уәкілеттік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берілген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адамдардың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оларға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теңесті</w:t>
      </w:r>
      <w:proofErr w:type="gramStart"/>
      <w:r w:rsidR="00481ED3" w:rsidRPr="00481ED3">
        <w:rPr>
          <w:color w:val="000000"/>
          <w:sz w:val="28"/>
        </w:rPr>
        <w:t>р</w:t>
      </w:r>
      <w:proofErr w:type="gramEnd"/>
      <w:r w:rsidR="00481ED3" w:rsidRPr="00481ED3">
        <w:rPr>
          <w:color w:val="000000"/>
          <w:sz w:val="28"/>
        </w:rPr>
        <w:t>ілген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адамдардың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лауазымды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адамдардың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жеке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мүдделері</w:t>
      </w:r>
      <w:proofErr w:type="spellEnd"/>
      <w:r w:rsidR="00481ED3" w:rsidRPr="00481ED3">
        <w:rPr>
          <w:color w:val="000000"/>
          <w:sz w:val="28"/>
        </w:rPr>
        <w:t xml:space="preserve"> мен </w:t>
      </w:r>
      <w:proofErr w:type="spellStart"/>
      <w:r w:rsidR="00481ED3" w:rsidRPr="00481ED3">
        <w:rPr>
          <w:color w:val="000000"/>
          <w:sz w:val="28"/>
        </w:rPr>
        <w:t>олардың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лауазымдық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өкілеттіктері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арасындағы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қайшылық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бұл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ретте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аталған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адамдардың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жеке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мүдделері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олардың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өздерінің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лауазымдық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міндеттерін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орындамауына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және</w:t>
      </w:r>
      <w:proofErr w:type="spellEnd"/>
      <w:r w:rsidR="00481ED3" w:rsidRPr="00481ED3">
        <w:rPr>
          <w:color w:val="000000"/>
          <w:sz w:val="28"/>
        </w:rPr>
        <w:t xml:space="preserve"> (</w:t>
      </w:r>
      <w:proofErr w:type="spellStart"/>
      <w:r w:rsidR="00481ED3" w:rsidRPr="00481ED3">
        <w:rPr>
          <w:color w:val="000000"/>
          <w:sz w:val="28"/>
        </w:rPr>
        <w:t>немесе</w:t>
      </w:r>
      <w:proofErr w:type="spellEnd"/>
      <w:r w:rsidR="00481ED3" w:rsidRPr="00481ED3">
        <w:rPr>
          <w:color w:val="000000"/>
          <w:sz w:val="28"/>
        </w:rPr>
        <w:t xml:space="preserve">) </w:t>
      </w:r>
      <w:proofErr w:type="spellStart"/>
      <w:proofErr w:type="gramStart"/>
      <w:r w:rsidR="00481ED3" w:rsidRPr="00481ED3">
        <w:rPr>
          <w:color w:val="000000"/>
          <w:sz w:val="28"/>
        </w:rPr>
        <w:t>тиіс</w:t>
      </w:r>
      <w:proofErr w:type="gramEnd"/>
      <w:r w:rsidR="00481ED3" w:rsidRPr="00481ED3">
        <w:rPr>
          <w:color w:val="000000"/>
          <w:sz w:val="28"/>
        </w:rPr>
        <w:t>інше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орындамауына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әкеп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соғуы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мүмкін</w:t>
      </w:r>
      <w:proofErr w:type="spellEnd"/>
      <w:r w:rsidRPr="002A7281">
        <w:rPr>
          <w:color w:val="000000"/>
          <w:sz w:val="28"/>
        </w:rPr>
        <w:t>;</w:t>
      </w:r>
    </w:p>
    <w:p w:rsidR="008F2501" w:rsidRPr="002A7281" w:rsidRDefault="008F2501" w:rsidP="008F2501">
      <w:pPr>
        <w:jc w:val="both"/>
      </w:pPr>
      <w:bookmarkStart w:id="2" w:name="z24"/>
      <w:bookmarkEnd w:id="1"/>
      <w:r w:rsidRPr="002A7281">
        <w:rPr>
          <w:color w:val="000000"/>
          <w:sz w:val="28"/>
        </w:rPr>
        <w:t xml:space="preserve">      4)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құқық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бұзушылық</w:t>
      </w:r>
      <w:proofErr w:type="spellEnd"/>
      <w:r w:rsidR="00481ED3">
        <w:rPr>
          <w:color w:val="000000"/>
          <w:sz w:val="28"/>
          <w:lang w:val="kk-KZ"/>
        </w:rPr>
        <w:t xml:space="preserve"> </w:t>
      </w:r>
      <w:r w:rsidR="00481ED3" w:rsidRPr="00481ED3">
        <w:rPr>
          <w:color w:val="000000"/>
          <w:sz w:val="28"/>
        </w:rPr>
        <w:t>-</w:t>
      </w:r>
      <w:r w:rsidR="00481ED3">
        <w:rPr>
          <w:color w:val="000000"/>
          <w:sz w:val="28"/>
          <w:lang w:val="kk-KZ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заңда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әкімшілік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немесе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қылмыстық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жауаптылық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белгіленген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белгілері</w:t>
      </w:r>
      <w:proofErr w:type="spellEnd"/>
      <w:r w:rsidR="00481ED3" w:rsidRPr="00481ED3">
        <w:rPr>
          <w:color w:val="000000"/>
          <w:sz w:val="28"/>
        </w:rPr>
        <w:t xml:space="preserve"> бар </w:t>
      </w:r>
      <w:proofErr w:type="spellStart"/>
      <w:r w:rsidR="00481ED3" w:rsidRPr="00481ED3">
        <w:rPr>
          <w:color w:val="000000"/>
          <w:sz w:val="28"/>
        </w:rPr>
        <w:t>құқыққа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қарсы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кінәлі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і</w:t>
      </w:r>
      <w:proofErr w:type="gramStart"/>
      <w:r w:rsidR="00481ED3" w:rsidRPr="00481ED3">
        <w:rPr>
          <w:color w:val="000000"/>
          <w:sz w:val="28"/>
        </w:rPr>
        <w:t>с-</w:t>
      </w:r>
      <w:proofErr w:type="gramEnd"/>
      <w:r w:rsidR="00481ED3" w:rsidRPr="00481ED3">
        <w:rPr>
          <w:color w:val="000000"/>
          <w:sz w:val="28"/>
        </w:rPr>
        <w:t>әрекет</w:t>
      </w:r>
      <w:proofErr w:type="spellEnd"/>
      <w:r w:rsidR="00481ED3" w:rsidRPr="00481ED3">
        <w:rPr>
          <w:color w:val="000000"/>
          <w:sz w:val="28"/>
        </w:rPr>
        <w:t xml:space="preserve"> (</w:t>
      </w:r>
      <w:proofErr w:type="spellStart"/>
      <w:r w:rsidR="00481ED3" w:rsidRPr="00481ED3">
        <w:rPr>
          <w:color w:val="000000"/>
          <w:sz w:val="28"/>
        </w:rPr>
        <w:t>әрекет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немесе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әрекетсіздік</w:t>
      </w:r>
      <w:proofErr w:type="spellEnd"/>
      <w:r w:rsidR="00481ED3" w:rsidRPr="00481ED3">
        <w:rPr>
          <w:color w:val="000000"/>
          <w:sz w:val="28"/>
        </w:rPr>
        <w:t>)</w:t>
      </w:r>
      <w:r w:rsidRPr="002A7281">
        <w:rPr>
          <w:color w:val="000000"/>
          <w:sz w:val="28"/>
        </w:rPr>
        <w:t>;</w:t>
      </w:r>
    </w:p>
    <w:p w:rsidR="008F2501" w:rsidRPr="002A7281" w:rsidRDefault="008F2501" w:rsidP="008F2501">
      <w:pPr>
        <w:jc w:val="both"/>
      </w:pPr>
      <w:bookmarkStart w:id="3" w:name="z25"/>
      <w:bookmarkEnd w:id="2"/>
      <w:r w:rsidRPr="002A7281">
        <w:rPr>
          <w:color w:val="000000"/>
          <w:sz w:val="28"/>
        </w:rPr>
        <w:t xml:space="preserve">      5)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тәуекелі</w:t>
      </w:r>
      <w:proofErr w:type="spellEnd"/>
      <w:r w:rsidR="00481ED3" w:rsidRPr="00481ED3">
        <w:rPr>
          <w:color w:val="000000"/>
          <w:sz w:val="28"/>
        </w:rPr>
        <w:t xml:space="preserve"> –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құқық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бұзушылықтар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proofErr w:type="gramStart"/>
      <w:r w:rsidR="00481ED3" w:rsidRPr="00481ED3">
        <w:rPr>
          <w:color w:val="000000"/>
          <w:sz w:val="28"/>
        </w:rPr>
        <w:t>жасау</w:t>
      </w:r>
      <w:proofErr w:type="gramEnd"/>
      <w:r w:rsidR="00481ED3" w:rsidRPr="00481ED3">
        <w:rPr>
          <w:color w:val="000000"/>
          <w:sz w:val="28"/>
        </w:rPr>
        <w:t>ға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ықпал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ететін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себептер</w:t>
      </w:r>
      <w:proofErr w:type="spellEnd"/>
      <w:r w:rsidR="00481ED3" w:rsidRPr="00481ED3">
        <w:rPr>
          <w:color w:val="000000"/>
          <w:sz w:val="28"/>
        </w:rPr>
        <w:t xml:space="preserve"> мен </w:t>
      </w:r>
      <w:proofErr w:type="spellStart"/>
      <w:r w:rsidR="00481ED3" w:rsidRPr="00481ED3">
        <w:rPr>
          <w:color w:val="000000"/>
          <w:sz w:val="28"/>
        </w:rPr>
        <w:t>жағдайлардың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туындау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мүмкіндігі</w:t>
      </w:r>
      <w:proofErr w:type="spellEnd"/>
      <w:r w:rsidRPr="002A7281">
        <w:rPr>
          <w:color w:val="000000"/>
          <w:sz w:val="28"/>
        </w:rPr>
        <w:t>;</w:t>
      </w:r>
    </w:p>
    <w:p w:rsidR="008F2501" w:rsidRPr="002A7281" w:rsidRDefault="008F2501" w:rsidP="008F2501">
      <w:pPr>
        <w:jc w:val="both"/>
      </w:pPr>
      <w:bookmarkStart w:id="4" w:name="z26"/>
      <w:bookmarkEnd w:id="3"/>
      <w:r w:rsidRPr="002A7281">
        <w:rPr>
          <w:color w:val="000000"/>
          <w:sz w:val="28"/>
        </w:rPr>
        <w:t xml:space="preserve">      6)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жемқорлықтың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алдын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алу</w:t>
      </w:r>
      <w:proofErr w:type="spellEnd"/>
      <w:r w:rsidR="00481ED3">
        <w:rPr>
          <w:color w:val="000000"/>
          <w:sz w:val="28"/>
          <w:lang w:val="kk-KZ"/>
        </w:rPr>
        <w:t xml:space="preserve"> </w:t>
      </w:r>
      <w:r w:rsidR="00481ED3" w:rsidRPr="00481ED3">
        <w:rPr>
          <w:color w:val="000000"/>
          <w:sz w:val="28"/>
        </w:rPr>
        <w:t>-</w:t>
      </w:r>
      <w:r w:rsidR="00481ED3">
        <w:rPr>
          <w:color w:val="000000"/>
          <w:sz w:val="28"/>
          <w:lang w:val="kk-KZ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жемқорлыққа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қарсы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і</w:t>
      </w:r>
      <w:proofErr w:type="gramStart"/>
      <w:r w:rsidR="00481ED3" w:rsidRPr="00481ED3">
        <w:rPr>
          <w:color w:val="000000"/>
          <w:sz w:val="28"/>
        </w:rPr>
        <w:t>с-</w:t>
      </w:r>
      <w:proofErr w:type="gramEnd"/>
      <w:r w:rsidR="00481ED3" w:rsidRPr="00481ED3">
        <w:rPr>
          <w:color w:val="000000"/>
          <w:sz w:val="28"/>
        </w:rPr>
        <w:t>қимыл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субъектілерінің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алдын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алу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шаралары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жүйесін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әзірлеу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және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енгізу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жолымен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құқық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бұзушылықтар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жасауға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ықпал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ететін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lastRenderedPageBreak/>
        <w:t>себептер</w:t>
      </w:r>
      <w:proofErr w:type="spellEnd"/>
      <w:r w:rsidR="00481ED3" w:rsidRPr="00481ED3">
        <w:rPr>
          <w:color w:val="000000"/>
          <w:sz w:val="28"/>
        </w:rPr>
        <w:t xml:space="preserve"> мен </w:t>
      </w:r>
      <w:proofErr w:type="spellStart"/>
      <w:r w:rsidR="00481ED3" w:rsidRPr="00481ED3">
        <w:rPr>
          <w:color w:val="000000"/>
          <w:sz w:val="28"/>
        </w:rPr>
        <w:t>жағдайларды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зерделеу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анықтау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шектеу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және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жою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жөніндегі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қызметі</w:t>
      </w:r>
      <w:proofErr w:type="spellEnd"/>
      <w:r w:rsidRPr="002A7281">
        <w:rPr>
          <w:color w:val="000000"/>
          <w:sz w:val="28"/>
        </w:rPr>
        <w:t>;</w:t>
      </w:r>
    </w:p>
    <w:p w:rsidR="008F2501" w:rsidRPr="002A7281" w:rsidRDefault="008F2501" w:rsidP="008F2501">
      <w:pPr>
        <w:jc w:val="both"/>
      </w:pPr>
      <w:bookmarkStart w:id="5" w:name="z27"/>
      <w:bookmarkEnd w:id="4"/>
      <w:r w:rsidRPr="002A7281">
        <w:rPr>
          <w:color w:val="000000"/>
          <w:sz w:val="28"/>
        </w:rPr>
        <w:t xml:space="preserve">      7)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жемқорлыққа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қарсы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і</w:t>
      </w:r>
      <w:proofErr w:type="gramStart"/>
      <w:r w:rsidR="00481ED3" w:rsidRPr="00481ED3">
        <w:rPr>
          <w:color w:val="000000"/>
          <w:sz w:val="28"/>
        </w:rPr>
        <w:t>с-</w:t>
      </w:r>
      <w:proofErr w:type="gramEnd"/>
      <w:r w:rsidR="00481ED3" w:rsidRPr="00481ED3">
        <w:rPr>
          <w:color w:val="000000"/>
          <w:sz w:val="28"/>
        </w:rPr>
        <w:t>қимыл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жөніндегі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уәкілетті</w:t>
      </w:r>
      <w:proofErr w:type="spellEnd"/>
      <w:r w:rsidR="00481ED3" w:rsidRPr="00481ED3">
        <w:rPr>
          <w:color w:val="000000"/>
          <w:sz w:val="28"/>
        </w:rPr>
        <w:t xml:space="preserve"> орган</w:t>
      </w:r>
      <w:r w:rsidR="00481ED3">
        <w:rPr>
          <w:color w:val="000000"/>
          <w:sz w:val="28"/>
          <w:lang w:val="kk-KZ"/>
        </w:rPr>
        <w:t xml:space="preserve"> </w:t>
      </w:r>
      <w:r w:rsidR="00481ED3" w:rsidRPr="00481ED3">
        <w:rPr>
          <w:color w:val="000000"/>
          <w:sz w:val="28"/>
        </w:rPr>
        <w:t>-</w:t>
      </w:r>
      <w:r w:rsidR="00481ED3">
        <w:rPr>
          <w:color w:val="000000"/>
          <w:sz w:val="28"/>
          <w:lang w:val="kk-KZ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Қазақстан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Республикасының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жемқорлыққа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қарсы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саясатын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қалыптастыруды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және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іске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асыруды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және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жемқорлыққа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қарсы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іс-қимыл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саласындағы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үйлестіруді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сондай-ақ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сыбайлас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жемқорлық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құқық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бұзушылықтардың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алдын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алуды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анықтауды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жолын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кесуді</w:t>
      </w:r>
      <w:proofErr w:type="spellEnd"/>
      <w:r w:rsidR="00481ED3" w:rsidRPr="00481ED3">
        <w:rPr>
          <w:color w:val="000000"/>
          <w:sz w:val="28"/>
        </w:rPr>
        <w:t xml:space="preserve">, </w:t>
      </w:r>
      <w:proofErr w:type="spellStart"/>
      <w:r w:rsidR="00481ED3" w:rsidRPr="00481ED3">
        <w:rPr>
          <w:color w:val="000000"/>
          <w:sz w:val="28"/>
        </w:rPr>
        <w:t>ашуды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және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тергеуді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жүзеге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асыратын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мемлекетті</w:t>
      </w:r>
      <w:proofErr w:type="gramStart"/>
      <w:r w:rsidR="00481ED3" w:rsidRPr="00481ED3">
        <w:rPr>
          <w:color w:val="000000"/>
          <w:sz w:val="28"/>
        </w:rPr>
        <w:t>к</w:t>
      </w:r>
      <w:proofErr w:type="spellEnd"/>
      <w:proofErr w:type="gramEnd"/>
      <w:r w:rsidR="00481ED3" w:rsidRPr="00481ED3">
        <w:rPr>
          <w:color w:val="000000"/>
          <w:sz w:val="28"/>
        </w:rPr>
        <w:t xml:space="preserve"> орган </w:t>
      </w:r>
      <w:proofErr w:type="spellStart"/>
      <w:r w:rsidR="00481ED3" w:rsidRPr="00481ED3">
        <w:rPr>
          <w:color w:val="000000"/>
          <w:sz w:val="28"/>
        </w:rPr>
        <w:t>және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оның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аумақтық</w:t>
      </w:r>
      <w:proofErr w:type="spellEnd"/>
      <w:r w:rsidR="00481ED3" w:rsidRPr="00481ED3">
        <w:rPr>
          <w:color w:val="000000"/>
          <w:sz w:val="28"/>
        </w:rPr>
        <w:t xml:space="preserve"> </w:t>
      </w:r>
      <w:proofErr w:type="spellStart"/>
      <w:r w:rsidR="00481ED3" w:rsidRPr="00481ED3">
        <w:rPr>
          <w:color w:val="000000"/>
          <w:sz w:val="28"/>
        </w:rPr>
        <w:t>бөлімшелері</w:t>
      </w:r>
      <w:proofErr w:type="spellEnd"/>
      <w:r w:rsidRPr="002A7281">
        <w:rPr>
          <w:color w:val="000000"/>
          <w:sz w:val="28"/>
        </w:rPr>
        <w:t>.</w:t>
      </w:r>
    </w:p>
    <w:bookmarkEnd w:id="5"/>
    <w:p w:rsidR="00FE0797" w:rsidRPr="002A7281" w:rsidRDefault="00FE0797" w:rsidP="00FE0797">
      <w:pPr>
        <w:ind w:firstLineChars="257" w:firstLine="722"/>
        <w:jc w:val="both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FE0797" w:rsidRPr="002A7281" w:rsidRDefault="00481ED3" w:rsidP="00481ED3">
      <w:pPr>
        <w:numPr>
          <w:ilvl w:val="0"/>
          <w:numId w:val="2"/>
        </w:numPr>
        <w:ind w:firstLine="722"/>
        <w:jc w:val="center"/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</w:pPr>
      <w:proofErr w:type="spellStart"/>
      <w:r w:rsidRPr="00481ED3"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>Мақсаттар</w:t>
      </w:r>
      <w:proofErr w:type="spellEnd"/>
      <w:r>
        <w:rPr>
          <w:rFonts w:eastAsia="TimesNewRomanPS-BoldMT"/>
          <w:b/>
          <w:bCs/>
          <w:color w:val="000000"/>
          <w:sz w:val="28"/>
          <w:szCs w:val="28"/>
          <w:lang w:val="kk-KZ" w:eastAsia="zh-CN" w:bidi="ar"/>
        </w:rPr>
        <w:t>ы</w:t>
      </w:r>
      <w:r w:rsidRPr="00481ED3"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 xml:space="preserve">, </w:t>
      </w:r>
      <w:proofErr w:type="spellStart"/>
      <w:r w:rsidRPr="00481ED3"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>міндеттер</w:t>
      </w:r>
      <w:proofErr w:type="spellEnd"/>
      <w:r>
        <w:rPr>
          <w:rFonts w:eastAsia="TimesNewRomanPS-BoldMT"/>
          <w:b/>
          <w:bCs/>
          <w:color w:val="000000"/>
          <w:sz w:val="28"/>
          <w:szCs w:val="28"/>
          <w:lang w:val="kk-KZ" w:eastAsia="zh-CN" w:bidi="ar"/>
        </w:rPr>
        <w:t>і</w:t>
      </w:r>
      <w:r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>және</w:t>
      </w:r>
      <w:proofErr w:type="spellEnd"/>
      <w:r>
        <w:rPr>
          <w:rFonts w:eastAsia="TimesNewRomanPS-BoldMT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r>
        <w:rPr>
          <w:rFonts w:eastAsia="TimesNewRomanPS-BoldMT"/>
          <w:b/>
          <w:bCs/>
          <w:color w:val="000000"/>
          <w:sz w:val="28"/>
          <w:szCs w:val="28"/>
          <w:lang w:val="kk-KZ" w:eastAsia="zh-CN" w:bidi="ar"/>
        </w:rPr>
        <w:t>қағидаттары</w:t>
      </w:r>
    </w:p>
    <w:p w:rsidR="00FE0797" w:rsidRPr="002A7281" w:rsidRDefault="00FE0797" w:rsidP="00FE0797">
      <w:pPr>
        <w:ind w:leftChars="257" w:left="617"/>
        <w:jc w:val="both"/>
        <w:rPr>
          <w:sz w:val="28"/>
          <w:szCs w:val="28"/>
        </w:rPr>
      </w:pPr>
    </w:p>
    <w:p w:rsidR="00FE0797" w:rsidRPr="002A7281" w:rsidRDefault="000E59A3" w:rsidP="000E59A3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>-офи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цер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қызметінің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негізгі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мақсаты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К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әсіпорын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мен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оның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қызметкерлерінің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Қазақстан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Республикасының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Сыбайлас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жемқорлыққа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қарсы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і</w:t>
      </w:r>
      <w:proofErr w:type="gramStart"/>
      <w:r w:rsidRPr="000E59A3">
        <w:rPr>
          <w:rFonts w:eastAsia="SimSun"/>
          <w:color w:val="000000"/>
          <w:sz w:val="28"/>
          <w:szCs w:val="28"/>
          <w:lang w:eastAsia="zh-CN" w:bidi="ar"/>
        </w:rPr>
        <w:t>с-</w:t>
      </w:r>
      <w:proofErr w:type="gramEnd"/>
      <w:r w:rsidRPr="000E59A3">
        <w:rPr>
          <w:rFonts w:eastAsia="SimSun"/>
          <w:color w:val="000000"/>
          <w:sz w:val="28"/>
          <w:szCs w:val="28"/>
          <w:lang w:eastAsia="zh-CN" w:bidi="ar"/>
        </w:rPr>
        <w:t>қимыл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туралы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заңнамасын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сақтауын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қамтамасыз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ету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,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сондай-ақ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сыбайлас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жемқорлыққа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қарсы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іс-шаралардың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іске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асырылуына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мониторинг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жүргізу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болып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табылады</w:t>
      </w:r>
      <w:proofErr w:type="spellEnd"/>
      <w:r w:rsidR="00FE0797" w:rsidRPr="002A7281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FE0797" w:rsidRPr="002A7281" w:rsidRDefault="000E59A3" w:rsidP="000E59A3">
      <w:pPr>
        <w:numPr>
          <w:ilvl w:val="0"/>
          <w:numId w:val="2"/>
        </w:numPr>
        <w:ind w:firstLine="720"/>
        <w:jc w:val="both"/>
        <w:rPr>
          <w:sz w:val="28"/>
          <w:szCs w:val="28"/>
        </w:rPr>
      </w:pPr>
      <w:proofErr w:type="spellStart"/>
      <w:r w:rsidRPr="000E59A3">
        <w:rPr>
          <w:rFonts w:eastAsia="SimSun"/>
          <w:color w:val="000000"/>
          <w:sz w:val="28"/>
          <w:szCs w:val="28"/>
          <w:lang w:val="en-US" w:eastAsia="zh-CN" w:bidi="ar"/>
        </w:rPr>
        <w:t>Комплаенс-офицер</w:t>
      </w:r>
      <w:proofErr w:type="spellEnd"/>
      <w:r w:rsidRPr="000E59A3"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val="en-US" w:eastAsia="zh-CN" w:bidi="ar"/>
        </w:rPr>
        <w:t>қызметінің</w:t>
      </w:r>
      <w:proofErr w:type="spellEnd"/>
      <w:r w:rsidRPr="000E59A3">
        <w:rPr>
          <w:rFonts w:eastAsia="SimSun"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val="en-US" w:eastAsia="zh-CN" w:bidi="ar"/>
        </w:rPr>
        <w:t>міндеттері</w:t>
      </w:r>
      <w:proofErr w:type="spellEnd"/>
      <w:r w:rsidR="00FE0797" w:rsidRPr="002A7281">
        <w:rPr>
          <w:rFonts w:eastAsia="SimSun"/>
          <w:color w:val="000000"/>
          <w:sz w:val="28"/>
          <w:szCs w:val="28"/>
          <w:lang w:val="en-US" w:eastAsia="zh-CN" w:bidi="ar"/>
        </w:rPr>
        <w:t xml:space="preserve">: </w:t>
      </w:r>
    </w:p>
    <w:p w:rsidR="000E59A3" w:rsidRPr="000E59A3" w:rsidRDefault="000E59A3" w:rsidP="000E59A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</w:t>
      </w:r>
      <w:r>
        <w:rPr>
          <w:color w:val="000000"/>
          <w:sz w:val="28"/>
          <w:lang w:val="kk-KZ"/>
        </w:rPr>
        <w:t>з</w:t>
      </w:r>
      <w:proofErr w:type="spellStart"/>
      <w:r w:rsidRPr="000E59A3">
        <w:rPr>
          <w:color w:val="000000"/>
          <w:sz w:val="28"/>
        </w:rPr>
        <w:t>аңға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сәйкес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сыбайлас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жемқорлыққа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қарсы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і</w:t>
      </w:r>
      <w:proofErr w:type="gramStart"/>
      <w:r w:rsidRPr="000E59A3">
        <w:rPr>
          <w:color w:val="000000"/>
          <w:sz w:val="28"/>
        </w:rPr>
        <w:t>с-</w:t>
      </w:r>
      <w:proofErr w:type="gramEnd"/>
      <w:r w:rsidRPr="000E59A3">
        <w:rPr>
          <w:color w:val="000000"/>
          <w:sz w:val="28"/>
        </w:rPr>
        <w:t>қимылдың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негізгі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қағидаттарының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сақталуын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қамтамасыз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ету</w:t>
      </w:r>
      <w:proofErr w:type="spellEnd"/>
      <w:r w:rsidRPr="000E59A3">
        <w:rPr>
          <w:color w:val="000000"/>
          <w:sz w:val="28"/>
        </w:rPr>
        <w:t>;</w:t>
      </w:r>
    </w:p>
    <w:p w:rsidR="000E59A3" w:rsidRPr="000E59A3" w:rsidRDefault="000E59A3" w:rsidP="000E59A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  <w:lang w:val="kk-KZ"/>
        </w:rPr>
        <w:t>с</w:t>
      </w:r>
      <w:proofErr w:type="spellStart"/>
      <w:r w:rsidRPr="000E59A3">
        <w:rPr>
          <w:color w:val="000000"/>
          <w:sz w:val="28"/>
        </w:rPr>
        <w:t>ыбайлас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жемқорлық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құқық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бұзушылықтардың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алдын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алу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және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алдын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алу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құралдарын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енгізуді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қамтамасыз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ету</w:t>
      </w:r>
      <w:proofErr w:type="spellEnd"/>
      <w:r w:rsidRPr="000E59A3">
        <w:rPr>
          <w:color w:val="000000"/>
          <w:sz w:val="28"/>
        </w:rPr>
        <w:t>;</w:t>
      </w:r>
    </w:p>
    <w:p w:rsidR="000E59A3" w:rsidRPr="000E59A3" w:rsidRDefault="000E59A3" w:rsidP="000E59A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>
        <w:rPr>
          <w:color w:val="000000"/>
          <w:sz w:val="28"/>
          <w:lang w:val="kk-KZ"/>
        </w:rPr>
        <w:t>с</w:t>
      </w:r>
      <w:proofErr w:type="spellStart"/>
      <w:r w:rsidRPr="000E59A3">
        <w:rPr>
          <w:color w:val="000000"/>
          <w:sz w:val="28"/>
        </w:rPr>
        <w:t>ыбайлас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жемқорлыққа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қарсы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і</w:t>
      </w:r>
      <w:proofErr w:type="gramStart"/>
      <w:r w:rsidRPr="000E59A3">
        <w:rPr>
          <w:color w:val="000000"/>
          <w:sz w:val="28"/>
        </w:rPr>
        <w:t>с-</w:t>
      </w:r>
      <w:proofErr w:type="gramEnd"/>
      <w:r w:rsidRPr="000E59A3">
        <w:rPr>
          <w:color w:val="000000"/>
          <w:sz w:val="28"/>
        </w:rPr>
        <w:t>қимыл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жөніндегі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шаралар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жүйесін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тиімді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іске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асыру</w:t>
      </w:r>
      <w:proofErr w:type="spellEnd"/>
      <w:r w:rsidRPr="000E59A3">
        <w:rPr>
          <w:color w:val="000000"/>
          <w:sz w:val="28"/>
        </w:rPr>
        <w:t>;</w:t>
      </w:r>
    </w:p>
    <w:p w:rsidR="000E59A3" w:rsidRPr="000E59A3" w:rsidRDefault="000E59A3" w:rsidP="000E59A3">
      <w:pPr>
        <w:ind w:firstLine="709"/>
        <w:jc w:val="both"/>
        <w:rPr>
          <w:color w:val="000000"/>
          <w:sz w:val="28"/>
        </w:rPr>
      </w:pPr>
      <w:r w:rsidRPr="000E59A3">
        <w:rPr>
          <w:color w:val="000000"/>
          <w:sz w:val="28"/>
        </w:rPr>
        <w:t xml:space="preserve">4) </w:t>
      </w:r>
      <w:proofErr w:type="spellStart"/>
      <w:r w:rsidRPr="000E59A3">
        <w:rPr>
          <w:color w:val="000000"/>
          <w:sz w:val="28"/>
        </w:rPr>
        <w:t>сыбайлас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жемқорлық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тәуекелдеріне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ішкі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талдау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жүргізуді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қамтамасыз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ету</w:t>
      </w:r>
      <w:proofErr w:type="spellEnd"/>
      <w:r w:rsidRPr="000E59A3">
        <w:rPr>
          <w:color w:val="000000"/>
          <w:sz w:val="28"/>
        </w:rPr>
        <w:t>;</w:t>
      </w:r>
    </w:p>
    <w:p w:rsidR="00D35836" w:rsidRPr="002A7281" w:rsidRDefault="000E59A3" w:rsidP="000E59A3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>
        <w:rPr>
          <w:color w:val="000000"/>
          <w:sz w:val="28"/>
          <w:lang w:val="kk-KZ"/>
        </w:rPr>
        <w:t>с</w:t>
      </w:r>
      <w:proofErr w:type="spellStart"/>
      <w:r w:rsidRPr="000E59A3">
        <w:rPr>
          <w:color w:val="000000"/>
          <w:sz w:val="28"/>
        </w:rPr>
        <w:t>ыбайлас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жемқорлыққа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қарсы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і</w:t>
      </w:r>
      <w:proofErr w:type="gramStart"/>
      <w:r w:rsidRPr="000E59A3">
        <w:rPr>
          <w:color w:val="000000"/>
          <w:sz w:val="28"/>
        </w:rPr>
        <w:t>с-</w:t>
      </w:r>
      <w:proofErr w:type="gramEnd"/>
      <w:r w:rsidRPr="000E59A3">
        <w:rPr>
          <w:color w:val="000000"/>
          <w:sz w:val="28"/>
        </w:rPr>
        <w:t>қимыл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мәселелері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бойынша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сыртқы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реттеуші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талаптардың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және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үздік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халықаралық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практиканың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сақталуын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қамтамасыз</w:t>
      </w:r>
      <w:proofErr w:type="spellEnd"/>
      <w:r w:rsidRPr="000E59A3">
        <w:rPr>
          <w:color w:val="000000"/>
          <w:sz w:val="28"/>
        </w:rPr>
        <w:t xml:space="preserve"> </w:t>
      </w:r>
      <w:proofErr w:type="spellStart"/>
      <w:r w:rsidRPr="000E59A3">
        <w:rPr>
          <w:color w:val="000000"/>
          <w:sz w:val="28"/>
        </w:rPr>
        <w:t>ету</w:t>
      </w:r>
      <w:proofErr w:type="spellEnd"/>
      <w:r w:rsidR="00D35836" w:rsidRPr="002A7281">
        <w:rPr>
          <w:color w:val="000000"/>
          <w:sz w:val="28"/>
        </w:rPr>
        <w:t>.</w:t>
      </w:r>
    </w:p>
    <w:p w:rsidR="00FE0797" w:rsidRPr="002A7281" w:rsidRDefault="00D35836" w:rsidP="00D35836">
      <w:pPr>
        <w:ind w:firstLine="709"/>
        <w:jc w:val="both"/>
        <w:rPr>
          <w:sz w:val="28"/>
          <w:szCs w:val="28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="00FE0797" w:rsidRPr="002A7281">
        <w:rPr>
          <w:rFonts w:eastAsia="SimSun"/>
          <w:color w:val="000000"/>
          <w:sz w:val="28"/>
          <w:szCs w:val="28"/>
          <w:lang w:eastAsia="zh-CN" w:bidi="ar"/>
        </w:rPr>
        <w:t xml:space="preserve">5.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Сыбайлас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жемқ</w:t>
      </w:r>
      <w:proofErr w:type="gram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орлы</w:t>
      </w:r>
      <w:proofErr w:type="gram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ққа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қарсы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комплаенсті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жүзеге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асыру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кезінде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мынадай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қағидаттарды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басшылыққа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алу</w:t>
      </w:r>
      <w:proofErr w:type="spellEnd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SimSun"/>
          <w:color w:val="000000"/>
          <w:sz w:val="28"/>
          <w:szCs w:val="28"/>
          <w:lang w:eastAsia="zh-CN" w:bidi="ar"/>
        </w:rPr>
        <w:t>ұсынылады</w:t>
      </w:r>
      <w:proofErr w:type="spellEnd"/>
      <w:r w:rsidR="00FE0797" w:rsidRPr="002A7281">
        <w:rPr>
          <w:rFonts w:eastAsia="SimSun"/>
          <w:color w:val="000000"/>
          <w:sz w:val="28"/>
          <w:szCs w:val="28"/>
          <w:lang w:eastAsia="zh-CN" w:bidi="ar"/>
        </w:rPr>
        <w:t xml:space="preserve">: </w:t>
      </w:r>
    </w:p>
    <w:p w:rsidR="000E59A3" w:rsidRPr="000E59A3" w:rsidRDefault="000E59A3" w:rsidP="000E59A3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eastAsia="zh-CN" w:bidi="ar"/>
        </w:rPr>
        <w:t xml:space="preserve">1) 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К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әсіпорын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басшылығының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-офицер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қызметінің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тиімділігіне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мүдделілігі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0E59A3" w:rsidRPr="000E59A3" w:rsidRDefault="000E59A3" w:rsidP="000E59A3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2)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-офицер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қызметінің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proofErr w:type="gramStart"/>
      <w:r w:rsidRPr="000E59A3">
        <w:rPr>
          <w:rFonts w:eastAsia="SimSun"/>
          <w:color w:val="000000"/>
          <w:sz w:val="28"/>
          <w:szCs w:val="28"/>
          <w:lang w:eastAsia="zh-CN" w:bidi="ar"/>
        </w:rPr>
        <w:t>м</w:t>
      </w:r>
      <w:proofErr w:type="gramEnd"/>
      <w:r w:rsidRPr="000E59A3">
        <w:rPr>
          <w:rFonts w:eastAsia="SimSun"/>
          <w:color w:val="000000"/>
          <w:sz w:val="28"/>
          <w:szCs w:val="28"/>
          <w:lang w:eastAsia="zh-CN" w:bidi="ar"/>
        </w:rPr>
        <w:t>індеттерін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орындау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үшін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қажетті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ресурстардың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жеткіліктілігі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0E59A3" w:rsidRPr="000E59A3" w:rsidRDefault="000E59A3" w:rsidP="000E59A3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eastAsia="zh-CN" w:bidi="ar"/>
        </w:rPr>
        <w:t xml:space="preserve">3) 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с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ыбайлас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жемқорлыққа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қарсы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комплаен</w:t>
      </w:r>
      <w:proofErr w:type="gramStart"/>
      <w:r w:rsidRPr="000E59A3">
        <w:rPr>
          <w:rFonts w:eastAsia="SimSun"/>
          <w:color w:val="000000"/>
          <w:sz w:val="28"/>
          <w:szCs w:val="28"/>
          <w:lang w:eastAsia="zh-CN" w:bidi="ar"/>
        </w:rPr>
        <w:t>с-</w:t>
      </w:r>
      <w:proofErr w:type="gramEnd"/>
      <w:r w:rsidRPr="000E59A3">
        <w:rPr>
          <w:rFonts w:eastAsia="SimSun"/>
          <w:color w:val="000000"/>
          <w:sz w:val="28"/>
          <w:szCs w:val="28"/>
          <w:lang w:eastAsia="zh-CN" w:bidi="ar"/>
        </w:rPr>
        <w:t>қызметтің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тәуелсіздігі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>;</w:t>
      </w:r>
    </w:p>
    <w:p w:rsidR="000E59A3" w:rsidRPr="000E59A3" w:rsidRDefault="000E59A3" w:rsidP="000E59A3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4)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-офицер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қызметінің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ақпараттық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ашықтығы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0E59A3" w:rsidRPr="000E59A3" w:rsidRDefault="000E59A3" w:rsidP="000E59A3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>
        <w:rPr>
          <w:rFonts w:eastAsia="SimSun"/>
          <w:color w:val="000000"/>
          <w:sz w:val="28"/>
          <w:szCs w:val="28"/>
          <w:lang w:eastAsia="zh-CN" w:bidi="ar"/>
        </w:rPr>
        <w:t xml:space="preserve">5) 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К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әсіпорында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сыбайлас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жемқ</w:t>
      </w:r>
      <w:proofErr w:type="gramStart"/>
      <w:r w:rsidRPr="000E59A3">
        <w:rPr>
          <w:rFonts w:eastAsia="SimSun"/>
          <w:color w:val="000000"/>
          <w:sz w:val="28"/>
          <w:szCs w:val="28"/>
          <w:lang w:eastAsia="zh-CN" w:bidi="ar"/>
        </w:rPr>
        <w:t>орлы</w:t>
      </w:r>
      <w:proofErr w:type="gramEnd"/>
      <w:r w:rsidRPr="000E59A3">
        <w:rPr>
          <w:rFonts w:eastAsia="SimSun"/>
          <w:color w:val="000000"/>
          <w:sz w:val="28"/>
          <w:szCs w:val="28"/>
          <w:lang w:eastAsia="zh-CN" w:bidi="ar"/>
        </w:rPr>
        <w:t>ққа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қарсы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комплаенсті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тұрақты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жетілдіру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>,</w:t>
      </w:r>
    </w:p>
    <w:p w:rsidR="00D35836" w:rsidRPr="002A7281" w:rsidRDefault="000E59A3" w:rsidP="000E59A3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7)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-офицер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функцияларын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жүзеге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асыратын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мамандардың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бі</w:t>
      </w:r>
      <w:proofErr w:type="gramStart"/>
      <w:r w:rsidRPr="000E59A3">
        <w:rPr>
          <w:rFonts w:eastAsia="SimSun"/>
          <w:color w:val="000000"/>
          <w:sz w:val="28"/>
          <w:szCs w:val="28"/>
          <w:lang w:eastAsia="zh-CN" w:bidi="ar"/>
        </w:rPr>
        <w:t>л</w:t>
      </w:r>
      <w:proofErr w:type="gramEnd"/>
      <w:r w:rsidRPr="000E59A3">
        <w:rPr>
          <w:rFonts w:eastAsia="SimSun"/>
          <w:color w:val="000000"/>
          <w:sz w:val="28"/>
          <w:szCs w:val="28"/>
          <w:lang w:eastAsia="zh-CN" w:bidi="ar"/>
        </w:rPr>
        <w:t>іктілігін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тұрақты</w:t>
      </w:r>
      <w:proofErr w:type="spellEnd"/>
      <w:r w:rsidRPr="000E59A3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0E59A3">
        <w:rPr>
          <w:rFonts w:eastAsia="SimSun"/>
          <w:color w:val="000000"/>
          <w:sz w:val="28"/>
          <w:szCs w:val="28"/>
          <w:lang w:eastAsia="zh-CN" w:bidi="ar"/>
        </w:rPr>
        <w:t>арттыру</w:t>
      </w:r>
      <w:proofErr w:type="spellEnd"/>
      <w:r w:rsidR="00D35836" w:rsidRPr="002A7281">
        <w:rPr>
          <w:rFonts w:eastAsia="SimSun"/>
          <w:color w:val="000000"/>
          <w:sz w:val="28"/>
          <w:szCs w:val="28"/>
          <w:lang w:eastAsia="zh-CN" w:bidi="ar"/>
        </w:rPr>
        <w:t>.</w:t>
      </w:r>
    </w:p>
    <w:p w:rsidR="00FE0797" w:rsidRPr="002A7281" w:rsidRDefault="00FE0797" w:rsidP="00D35836">
      <w:pPr>
        <w:ind w:firstLine="708"/>
        <w:jc w:val="both"/>
        <w:rPr>
          <w:rFonts w:eastAsia="SimSun"/>
          <w:color w:val="000000"/>
          <w:sz w:val="28"/>
          <w:szCs w:val="28"/>
          <w:lang w:eastAsia="zh-CN" w:bidi="ar"/>
        </w:rPr>
      </w:pPr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FE0797" w:rsidRPr="000E59A3" w:rsidRDefault="00FE0797" w:rsidP="00FE0797">
      <w:pPr>
        <w:ind w:left="360"/>
        <w:jc w:val="center"/>
        <w:rPr>
          <w:rFonts w:eastAsia="TimesNewRomanPS-BoldMT"/>
          <w:b/>
          <w:bCs/>
          <w:color w:val="000000"/>
          <w:sz w:val="28"/>
          <w:szCs w:val="28"/>
          <w:lang w:val="kk-KZ" w:eastAsia="zh-CN" w:bidi="ar"/>
        </w:rPr>
      </w:pPr>
      <w:r w:rsidRPr="002A7281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3.</w:t>
      </w:r>
      <w:r w:rsidR="000E59A3" w:rsidRPr="000E59A3">
        <w:t xml:space="preserve"> </w:t>
      </w:r>
      <w:proofErr w:type="spellStart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Комплаенс</w:t>
      </w:r>
      <w:proofErr w:type="spellEnd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-офицер </w:t>
      </w:r>
      <w:proofErr w:type="spellStart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қызметі</w:t>
      </w:r>
      <w:proofErr w:type="gramStart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н</w:t>
      </w:r>
      <w:proofErr w:type="spellEnd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ж</w:t>
      </w:r>
      <w:proofErr w:type="gramEnd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үзеге</w:t>
      </w:r>
      <w:proofErr w:type="spellEnd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асыру</w:t>
      </w:r>
      <w:proofErr w:type="spellEnd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0E59A3" w:rsidRPr="000E59A3"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  <w:t>тәртібі</w:t>
      </w:r>
      <w:proofErr w:type="spellEnd"/>
    </w:p>
    <w:p w:rsidR="00FE0797" w:rsidRPr="002A7281" w:rsidRDefault="00FE0797" w:rsidP="00FE0797">
      <w:pPr>
        <w:ind w:left="360"/>
        <w:jc w:val="both"/>
        <w:rPr>
          <w:rFonts w:eastAsia="TimesNewRomanPS-BoldMT"/>
          <w:b/>
          <w:bCs/>
          <w:color w:val="000000"/>
          <w:sz w:val="28"/>
          <w:szCs w:val="28"/>
          <w:lang w:eastAsia="zh-CN" w:bidi="ar"/>
        </w:rPr>
      </w:pPr>
    </w:p>
    <w:p w:rsidR="00FE0797" w:rsidRPr="002A7281" w:rsidRDefault="000F4958" w:rsidP="000F495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spellStart"/>
      <w:r w:rsidRPr="000F4958">
        <w:rPr>
          <w:sz w:val="28"/>
          <w:szCs w:val="28"/>
        </w:rPr>
        <w:t>Сыбайлас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жемқорлыққа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қарсы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комплаенс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функцияларын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Қазақстан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Республикасы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Д</w:t>
      </w:r>
      <w:r>
        <w:rPr>
          <w:sz w:val="28"/>
          <w:szCs w:val="28"/>
        </w:rPr>
        <w:t>енсаулық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сақтау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министрлігінің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proofErr w:type="spellStart"/>
      <w:r w:rsidRPr="000F4958">
        <w:rPr>
          <w:sz w:val="28"/>
          <w:szCs w:val="28"/>
        </w:rPr>
        <w:t>еке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қауіпсіздік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д</w:t>
      </w:r>
      <w:r>
        <w:rPr>
          <w:sz w:val="28"/>
          <w:szCs w:val="28"/>
        </w:rPr>
        <w:t>епартаментімен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келісім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</w:t>
      </w:r>
      <w:proofErr w:type="spellStart"/>
      <w:proofErr w:type="gramEnd"/>
      <w:r w:rsidRPr="000F4958">
        <w:rPr>
          <w:sz w:val="28"/>
          <w:szCs w:val="28"/>
        </w:rPr>
        <w:t>әсіпорынның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Байқау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кеңесінің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шешімімен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lastRenderedPageBreak/>
        <w:t>лауазымға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тағайындалатын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және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атқаратын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лауазымынан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босатылатын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комплаенс</w:t>
      </w:r>
      <w:proofErr w:type="spellEnd"/>
      <w:r w:rsidRPr="000F4958">
        <w:rPr>
          <w:sz w:val="28"/>
          <w:szCs w:val="28"/>
        </w:rPr>
        <w:t xml:space="preserve">-офицер </w:t>
      </w:r>
      <w:proofErr w:type="spellStart"/>
      <w:r w:rsidRPr="000F4958">
        <w:rPr>
          <w:sz w:val="28"/>
          <w:szCs w:val="28"/>
        </w:rPr>
        <w:t>жүзеге</w:t>
      </w:r>
      <w:proofErr w:type="spellEnd"/>
      <w:r w:rsidRPr="000F4958">
        <w:rPr>
          <w:sz w:val="28"/>
          <w:szCs w:val="28"/>
        </w:rPr>
        <w:t xml:space="preserve"> </w:t>
      </w:r>
      <w:proofErr w:type="spellStart"/>
      <w:r w:rsidRPr="000F4958">
        <w:rPr>
          <w:sz w:val="28"/>
          <w:szCs w:val="28"/>
        </w:rPr>
        <w:t>асырады</w:t>
      </w:r>
      <w:proofErr w:type="spellEnd"/>
      <w:r w:rsidR="00FE0797" w:rsidRPr="002A7281">
        <w:rPr>
          <w:sz w:val="28"/>
          <w:szCs w:val="28"/>
        </w:rPr>
        <w:t>.</w:t>
      </w:r>
    </w:p>
    <w:p w:rsidR="00FE0797" w:rsidRPr="002A7281" w:rsidRDefault="00C01E5F" w:rsidP="00C01E5F">
      <w:pPr>
        <w:ind w:firstLineChars="257" w:firstLine="720"/>
        <w:jc w:val="both"/>
        <w:rPr>
          <w:rFonts w:eastAsia="SimSun"/>
          <w:color w:val="000000"/>
          <w:sz w:val="28"/>
          <w:szCs w:val="28"/>
          <w:lang w:eastAsia="zh-CN" w:bidi="ar"/>
        </w:rPr>
      </w:pP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Байқау</w:t>
      </w:r>
      <w:proofErr w:type="spellEnd"/>
      <w:r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кеңесінің</w:t>
      </w:r>
      <w:proofErr w:type="spellEnd"/>
      <w:r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комплаенс-офи</w:t>
      </w:r>
      <w:r>
        <w:rPr>
          <w:rFonts w:eastAsia="SimSun"/>
          <w:color w:val="000000"/>
          <w:sz w:val="28"/>
          <w:szCs w:val="28"/>
          <w:lang w:eastAsia="zh-CN" w:bidi="ar"/>
        </w:rPr>
        <w:t>церді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тағайындау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туралы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шешім</w:t>
      </w:r>
      <w:proofErr w:type="gramStart"/>
      <w:r>
        <w:rPr>
          <w:rFonts w:eastAsia="SimSun"/>
          <w:color w:val="000000"/>
          <w:sz w:val="28"/>
          <w:szCs w:val="28"/>
          <w:lang w:eastAsia="zh-CN" w:bidi="ar"/>
        </w:rPr>
        <w:t>і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К</w:t>
      </w:r>
      <w:proofErr w:type="spellStart"/>
      <w:proofErr w:type="gramEnd"/>
      <w:r w:rsidRPr="00C01E5F">
        <w:rPr>
          <w:rFonts w:eastAsia="SimSun"/>
          <w:color w:val="000000"/>
          <w:sz w:val="28"/>
          <w:szCs w:val="28"/>
          <w:lang w:eastAsia="zh-CN" w:bidi="ar"/>
        </w:rPr>
        <w:t>әсіпорынның</w:t>
      </w:r>
      <w:proofErr w:type="spellEnd"/>
      <w:r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ресми</w:t>
      </w:r>
      <w:proofErr w:type="spellEnd"/>
      <w:r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интернет-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р</w:t>
      </w:r>
      <w:r>
        <w:rPr>
          <w:rFonts w:eastAsia="SimSun"/>
          <w:color w:val="000000"/>
          <w:sz w:val="28"/>
          <w:szCs w:val="28"/>
          <w:lang w:eastAsia="zh-CN" w:bidi="ar"/>
        </w:rPr>
        <w:t>есурсында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орналастырылады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және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К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әсіпорынның</w:t>
      </w:r>
      <w:proofErr w:type="spellEnd"/>
      <w:r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барлық</w:t>
      </w:r>
      <w:proofErr w:type="spellEnd"/>
      <w:r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қызметкерлерінің</w:t>
      </w:r>
      <w:proofErr w:type="spellEnd"/>
      <w:r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назарына</w:t>
      </w:r>
      <w:proofErr w:type="spellEnd"/>
      <w:r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C01E5F">
        <w:rPr>
          <w:rFonts w:eastAsia="SimSun"/>
          <w:color w:val="000000"/>
          <w:sz w:val="28"/>
          <w:szCs w:val="28"/>
          <w:lang w:eastAsia="zh-CN" w:bidi="ar"/>
        </w:rPr>
        <w:t>жеткізіледі</w:t>
      </w:r>
      <w:proofErr w:type="spellEnd"/>
      <w:r w:rsidR="00FE0797" w:rsidRPr="002A7281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FE0797" w:rsidRPr="002A7281" w:rsidRDefault="00C01E5F" w:rsidP="00C01E5F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jc w:val="both"/>
        <w:rPr>
          <w:color w:val="000000"/>
          <w:spacing w:val="3"/>
        </w:rPr>
      </w:pPr>
      <w:proofErr w:type="spellStart"/>
      <w:r w:rsidRPr="00C01E5F">
        <w:rPr>
          <w:sz w:val="28"/>
          <w:szCs w:val="28"/>
        </w:rPr>
        <w:t>Комплаенс</w:t>
      </w:r>
      <w:proofErr w:type="spellEnd"/>
      <w:r w:rsidRPr="00C01E5F">
        <w:rPr>
          <w:sz w:val="28"/>
          <w:szCs w:val="28"/>
        </w:rPr>
        <w:t xml:space="preserve">-офицер </w:t>
      </w:r>
      <w:proofErr w:type="spellStart"/>
      <w:r w:rsidRPr="00C01E5F">
        <w:rPr>
          <w:sz w:val="28"/>
          <w:szCs w:val="28"/>
        </w:rPr>
        <w:t>тікелей</w:t>
      </w:r>
      <w:proofErr w:type="spellEnd"/>
      <w:r w:rsidRPr="00C01E5F">
        <w:rPr>
          <w:sz w:val="28"/>
          <w:szCs w:val="28"/>
        </w:rPr>
        <w:t xml:space="preserve"> Ба</w:t>
      </w:r>
      <w:r>
        <w:rPr>
          <w:sz w:val="28"/>
          <w:szCs w:val="28"/>
          <w:lang w:val="kk-KZ"/>
        </w:rPr>
        <w:t>йқ</w:t>
      </w:r>
      <w:r>
        <w:rPr>
          <w:sz w:val="28"/>
          <w:szCs w:val="28"/>
        </w:rPr>
        <w:t xml:space="preserve">ау </w:t>
      </w:r>
      <w:proofErr w:type="spellStart"/>
      <w:r>
        <w:rPr>
          <w:sz w:val="28"/>
          <w:szCs w:val="28"/>
        </w:rPr>
        <w:t>кеңесіне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бағынады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</w:t>
      </w:r>
      <w:proofErr w:type="spellStart"/>
      <w:proofErr w:type="gramEnd"/>
      <w:r w:rsidRPr="00C01E5F">
        <w:rPr>
          <w:sz w:val="28"/>
          <w:szCs w:val="28"/>
        </w:rPr>
        <w:t>әсіпорынның</w:t>
      </w:r>
      <w:proofErr w:type="spellEnd"/>
      <w:r w:rsidRPr="00C01E5F">
        <w:rPr>
          <w:sz w:val="28"/>
          <w:szCs w:val="28"/>
        </w:rPr>
        <w:t xml:space="preserve"> </w:t>
      </w:r>
      <w:proofErr w:type="spellStart"/>
      <w:r w:rsidRPr="00C01E5F">
        <w:rPr>
          <w:sz w:val="28"/>
          <w:szCs w:val="28"/>
        </w:rPr>
        <w:t>лауазымды</w:t>
      </w:r>
      <w:proofErr w:type="spellEnd"/>
      <w:r w:rsidRPr="00C01E5F">
        <w:rPr>
          <w:sz w:val="28"/>
          <w:szCs w:val="28"/>
        </w:rPr>
        <w:t xml:space="preserve"> </w:t>
      </w:r>
      <w:proofErr w:type="spellStart"/>
      <w:r w:rsidRPr="00C01E5F">
        <w:rPr>
          <w:sz w:val="28"/>
          <w:szCs w:val="28"/>
        </w:rPr>
        <w:t>адамдарына</w:t>
      </w:r>
      <w:proofErr w:type="spellEnd"/>
      <w:r w:rsidRPr="00C01E5F">
        <w:rPr>
          <w:sz w:val="28"/>
          <w:szCs w:val="28"/>
        </w:rPr>
        <w:t xml:space="preserve"> </w:t>
      </w:r>
      <w:proofErr w:type="spellStart"/>
      <w:r w:rsidRPr="00C01E5F">
        <w:rPr>
          <w:sz w:val="28"/>
          <w:szCs w:val="28"/>
        </w:rPr>
        <w:t>қарамастан</w:t>
      </w:r>
      <w:proofErr w:type="spellEnd"/>
      <w:r w:rsidRPr="00C01E5F">
        <w:rPr>
          <w:sz w:val="28"/>
          <w:szCs w:val="28"/>
        </w:rPr>
        <w:t xml:space="preserve"> </w:t>
      </w:r>
      <w:proofErr w:type="spellStart"/>
      <w:r w:rsidRPr="00C01E5F">
        <w:rPr>
          <w:sz w:val="28"/>
          <w:szCs w:val="28"/>
        </w:rPr>
        <w:t>өз</w:t>
      </w:r>
      <w:proofErr w:type="spellEnd"/>
      <w:r w:rsidRPr="00C01E5F">
        <w:rPr>
          <w:sz w:val="28"/>
          <w:szCs w:val="28"/>
        </w:rPr>
        <w:t xml:space="preserve"> </w:t>
      </w:r>
      <w:proofErr w:type="spellStart"/>
      <w:r w:rsidRPr="00C01E5F">
        <w:rPr>
          <w:sz w:val="28"/>
          <w:szCs w:val="28"/>
        </w:rPr>
        <w:t>өкілеттіктерін</w:t>
      </w:r>
      <w:proofErr w:type="spellEnd"/>
      <w:r w:rsidRPr="00C01E5F">
        <w:rPr>
          <w:sz w:val="28"/>
          <w:szCs w:val="28"/>
        </w:rPr>
        <w:t xml:space="preserve"> </w:t>
      </w:r>
      <w:proofErr w:type="spellStart"/>
      <w:r w:rsidRPr="00C01E5F">
        <w:rPr>
          <w:sz w:val="28"/>
          <w:szCs w:val="28"/>
        </w:rPr>
        <w:t>жүзеге</w:t>
      </w:r>
      <w:proofErr w:type="spellEnd"/>
      <w:r w:rsidRPr="00C01E5F">
        <w:rPr>
          <w:sz w:val="28"/>
          <w:szCs w:val="28"/>
        </w:rPr>
        <w:t xml:space="preserve"> </w:t>
      </w:r>
      <w:proofErr w:type="spellStart"/>
      <w:r w:rsidRPr="00C01E5F">
        <w:rPr>
          <w:sz w:val="28"/>
          <w:szCs w:val="28"/>
        </w:rPr>
        <w:t>асырады</w:t>
      </w:r>
      <w:proofErr w:type="spellEnd"/>
      <w:r w:rsidR="00FE0797" w:rsidRPr="002A7281">
        <w:rPr>
          <w:sz w:val="28"/>
          <w:szCs w:val="28"/>
        </w:rPr>
        <w:t>.</w:t>
      </w:r>
    </w:p>
    <w:p w:rsidR="00FE0797" w:rsidRPr="002A7281" w:rsidRDefault="00FE0797" w:rsidP="00C01E5F">
      <w:pPr>
        <w:numPr>
          <w:ilvl w:val="0"/>
          <w:numId w:val="2"/>
        </w:numPr>
        <w:ind w:firstLine="720"/>
        <w:jc w:val="both"/>
        <w:rPr>
          <w:color w:val="000000"/>
          <w:spacing w:val="2"/>
          <w:sz w:val="28"/>
          <w:szCs w:val="28"/>
        </w:rPr>
      </w:pPr>
      <w:proofErr w:type="spellStart"/>
      <w:r w:rsidRPr="002A7281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2A7281">
        <w:rPr>
          <w:rFonts w:eastAsia="SimSun"/>
          <w:color w:val="000000"/>
          <w:sz w:val="28"/>
          <w:szCs w:val="28"/>
          <w:lang w:eastAsia="zh-CN" w:bidi="ar"/>
        </w:rPr>
        <w:t xml:space="preserve">-офицер </w:t>
      </w:r>
      <w:r w:rsidR="00C01E5F">
        <w:rPr>
          <w:rFonts w:eastAsia="SimSun"/>
          <w:color w:val="000000"/>
          <w:sz w:val="28"/>
          <w:szCs w:val="28"/>
          <w:lang w:val="kk-KZ" w:eastAsia="zh-CN" w:bidi="ar"/>
        </w:rPr>
        <w:t xml:space="preserve">мыналарды </w:t>
      </w:r>
      <w:proofErr w:type="spellStart"/>
      <w:r w:rsidR="00C01E5F" w:rsidRPr="00C01E5F">
        <w:rPr>
          <w:rFonts w:eastAsia="SimSun"/>
          <w:color w:val="000000"/>
          <w:sz w:val="28"/>
          <w:szCs w:val="28"/>
          <w:lang w:eastAsia="zh-CN" w:bidi="ar"/>
        </w:rPr>
        <w:t>жүзеге</w:t>
      </w:r>
      <w:proofErr w:type="spellEnd"/>
      <w:r w:rsidR="00C01E5F" w:rsidRPr="00C01E5F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="00C01E5F" w:rsidRPr="00C01E5F">
        <w:rPr>
          <w:rFonts w:eastAsia="SimSun"/>
          <w:color w:val="000000"/>
          <w:sz w:val="28"/>
          <w:szCs w:val="28"/>
          <w:lang w:eastAsia="zh-CN" w:bidi="ar"/>
        </w:rPr>
        <w:t>асырады</w:t>
      </w:r>
      <w:proofErr w:type="spellEnd"/>
      <w:r w:rsidRPr="005F6AE1">
        <w:rPr>
          <w:rFonts w:eastAsia="SimSun"/>
          <w:color w:val="000000"/>
          <w:sz w:val="28"/>
          <w:szCs w:val="28"/>
          <w:lang w:eastAsia="zh-CN" w:bidi="ar"/>
        </w:rPr>
        <w:t xml:space="preserve">:  </w:t>
      </w:r>
    </w:p>
    <w:p w:rsidR="005F6AE1" w:rsidRPr="005F6AE1" w:rsidRDefault="005F6AE1" w:rsidP="005F6AE1">
      <w:pPr>
        <w:ind w:firstLine="709"/>
        <w:jc w:val="both"/>
        <w:rPr>
          <w:color w:val="000000"/>
          <w:spacing w:val="2"/>
          <w:sz w:val="28"/>
          <w:szCs w:val="28"/>
        </w:rPr>
      </w:pPr>
      <w:bookmarkStart w:id="6" w:name="z64"/>
      <w:r w:rsidRPr="005F6AE1">
        <w:rPr>
          <w:color w:val="000000"/>
          <w:spacing w:val="2"/>
          <w:sz w:val="28"/>
          <w:szCs w:val="28"/>
        </w:rPr>
        <w:t xml:space="preserve">1) </w:t>
      </w:r>
      <w:proofErr w:type="spellStart"/>
      <w:r w:rsidRPr="005F6AE1">
        <w:rPr>
          <w:color w:val="000000"/>
          <w:spacing w:val="2"/>
          <w:sz w:val="28"/>
          <w:szCs w:val="28"/>
        </w:rPr>
        <w:t>сыбайлас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жемқорлыққа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қарсы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і</w:t>
      </w:r>
      <w:proofErr w:type="gramStart"/>
      <w:r w:rsidRPr="005F6AE1">
        <w:rPr>
          <w:color w:val="000000"/>
          <w:spacing w:val="2"/>
          <w:sz w:val="28"/>
          <w:szCs w:val="28"/>
        </w:rPr>
        <w:t>с-</w:t>
      </w:r>
      <w:proofErr w:type="gramEnd"/>
      <w:r w:rsidRPr="005F6AE1">
        <w:rPr>
          <w:color w:val="000000"/>
          <w:spacing w:val="2"/>
          <w:sz w:val="28"/>
          <w:szCs w:val="28"/>
        </w:rPr>
        <w:t>қимыл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мәселелері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бойынша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ішкі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құжаттарды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әзірлеу</w:t>
      </w:r>
      <w:proofErr w:type="spellEnd"/>
      <w:r w:rsidRPr="005F6AE1">
        <w:rPr>
          <w:color w:val="000000"/>
          <w:spacing w:val="2"/>
          <w:sz w:val="28"/>
          <w:szCs w:val="28"/>
        </w:rPr>
        <w:t>;</w:t>
      </w:r>
    </w:p>
    <w:p w:rsidR="005F6AE1" w:rsidRPr="005F6AE1" w:rsidRDefault="005F6AE1" w:rsidP="005F6AE1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2) </w:t>
      </w:r>
      <w:r>
        <w:rPr>
          <w:color w:val="000000"/>
          <w:spacing w:val="2"/>
          <w:sz w:val="28"/>
          <w:szCs w:val="28"/>
          <w:lang w:val="kk-KZ"/>
        </w:rPr>
        <w:t>К</w:t>
      </w:r>
      <w:proofErr w:type="spellStart"/>
      <w:r w:rsidRPr="005F6AE1">
        <w:rPr>
          <w:color w:val="000000"/>
          <w:spacing w:val="2"/>
          <w:sz w:val="28"/>
          <w:szCs w:val="28"/>
        </w:rPr>
        <w:t>әсіпорынның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</w:t>
      </w:r>
      <w:proofErr w:type="gramStart"/>
      <w:r w:rsidRPr="005F6AE1">
        <w:rPr>
          <w:color w:val="000000"/>
          <w:spacing w:val="2"/>
          <w:sz w:val="28"/>
          <w:szCs w:val="28"/>
        </w:rPr>
        <w:t>орлы</w:t>
      </w:r>
      <w:proofErr w:type="gramEnd"/>
      <w:r w:rsidRPr="005F6AE1">
        <w:rPr>
          <w:color w:val="000000"/>
          <w:spacing w:val="2"/>
          <w:sz w:val="28"/>
          <w:szCs w:val="28"/>
        </w:rPr>
        <w:t>ққа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қарсы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саясатының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тиімділігіне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қатысты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ақпаратты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жинауды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5F6AE1">
        <w:rPr>
          <w:color w:val="000000"/>
          <w:spacing w:val="2"/>
          <w:sz w:val="28"/>
          <w:szCs w:val="28"/>
        </w:rPr>
        <w:t>өңдеуді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5F6AE1">
        <w:rPr>
          <w:color w:val="000000"/>
          <w:spacing w:val="2"/>
          <w:sz w:val="28"/>
          <w:szCs w:val="28"/>
        </w:rPr>
        <w:t>қорытуды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5F6AE1">
        <w:rPr>
          <w:color w:val="000000"/>
          <w:spacing w:val="2"/>
          <w:sz w:val="28"/>
          <w:szCs w:val="28"/>
        </w:rPr>
        <w:t>талдауды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және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бағалауды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жүзеге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асырады</w:t>
      </w:r>
      <w:proofErr w:type="spellEnd"/>
      <w:r w:rsidRPr="005F6AE1">
        <w:rPr>
          <w:color w:val="000000"/>
          <w:spacing w:val="2"/>
          <w:sz w:val="28"/>
          <w:szCs w:val="28"/>
        </w:rPr>
        <w:t>;</w:t>
      </w:r>
    </w:p>
    <w:p w:rsidR="005F6AE1" w:rsidRPr="005F6AE1" w:rsidRDefault="005F6AE1" w:rsidP="005F6AE1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3) </w:t>
      </w:r>
      <w:r>
        <w:rPr>
          <w:color w:val="000000"/>
          <w:spacing w:val="2"/>
          <w:sz w:val="28"/>
          <w:szCs w:val="28"/>
          <w:lang w:val="kk-KZ"/>
        </w:rPr>
        <w:t>С</w:t>
      </w:r>
      <w:proofErr w:type="spellStart"/>
      <w:r w:rsidRPr="005F6AE1">
        <w:rPr>
          <w:color w:val="000000"/>
          <w:spacing w:val="2"/>
          <w:sz w:val="28"/>
          <w:szCs w:val="28"/>
        </w:rPr>
        <w:t>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жемқорлық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тәуекелдеріне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ішкі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талдау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жүргізуд</w:t>
      </w:r>
      <w:r>
        <w:rPr>
          <w:color w:val="000000"/>
          <w:spacing w:val="2"/>
          <w:sz w:val="28"/>
          <w:szCs w:val="28"/>
        </w:rPr>
        <w:t>ің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үлгілік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қағидаларына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сәйкес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К</w:t>
      </w:r>
      <w:proofErr w:type="spellStart"/>
      <w:r w:rsidRPr="005F6AE1">
        <w:rPr>
          <w:color w:val="000000"/>
          <w:spacing w:val="2"/>
          <w:sz w:val="28"/>
          <w:szCs w:val="28"/>
        </w:rPr>
        <w:t>әсіпорын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қызметінде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жемқорлық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тәуекелдеріне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ішкі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талдау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жүргізуді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үйлесті</w:t>
      </w:r>
      <w:proofErr w:type="gramStart"/>
      <w:r w:rsidRPr="005F6AE1">
        <w:rPr>
          <w:color w:val="000000"/>
          <w:spacing w:val="2"/>
          <w:sz w:val="28"/>
          <w:szCs w:val="28"/>
        </w:rPr>
        <w:t>ред</w:t>
      </w:r>
      <w:proofErr w:type="gramEnd"/>
      <w:r w:rsidRPr="005F6AE1">
        <w:rPr>
          <w:color w:val="000000"/>
          <w:spacing w:val="2"/>
          <w:sz w:val="28"/>
          <w:szCs w:val="28"/>
        </w:rPr>
        <w:t>і</w:t>
      </w:r>
      <w:proofErr w:type="spellEnd"/>
      <w:r w:rsidRPr="005F6AE1">
        <w:rPr>
          <w:color w:val="000000"/>
          <w:spacing w:val="2"/>
          <w:sz w:val="28"/>
          <w:szCs w:val="28"/>
        </w:rPr>
        <w:t>;</w:t>
      </w:r>
    </w:p>
    <w:p w:rsidR="005F6AE1" w:rsidRPr="005F6AE1" w:rsidRDefault="005F6AE1" w:rsidP="005F6AE1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4) </w:t>
      </w:r>
      <w:r>
        <w:rPr>
          <w:color w:val="000000"/>
          <w:spacing w:val="2"/>
          <w:sz w:val="28"/>
          <w:szCs w:val="28"/>
          <w:lang w:val="kk-KZ"/>
        </w:rPr>
        <w:t>с</w:t>
      </w:r>
      <w:proofErr w:type="spellStart"/>
      <w:r w:rsidRPr="005F6AE1">
        <w:rPr>
          <w:color w:val="000000"/>
          <w:spacing w:val="2"/>
          <w:sz w:val="28"/>
          <w:szCs w:val="28"/>
        </w:rPr>
        <w:t>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жемқорлыққа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қарсы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і</w:t>
      </w:r>
      <w:proofErr w:type="gramStart"/>
      <w:r w:rsidRPr="005F6AE1">
        <w:rPr>
          <w:color w:val="000000"/>
          <w:spacing w:val="2"/>
          <w:sz w:val="28"/>
          <w:szCs w:val="28"/>
        </w:rPr>
        <w:t>с-</w:t>
      </w:r>
      <w:proofErr w:type="gramEnd"/>
      <w:r w:rsidRPr="005F6AE1">
        <w:rPr>
          <w:color w:val="000000"/>
          <w:spacing w:val="2"/>
          <w:sz w:val="28"/>
          <w:szCs w:val="28"/>
        </w:rPr>
        <w:t>қимыл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жөн</w:t>
      </w:r>
      <w:r>
        <w:rPr>
          <w:color w:val="000000"/>
          <w:spacing w:val="2"/>
          <w:sz w:val="28"/>
          <w:szCs w:val="28"/>
        </w:rPr>
        <w:t>індегі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уәкілетті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органның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</w:rPr>
        <w:t>және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К</w:t>
      </w:r>
      <w:proofErr w:type="spellStart"/>
      <w:r w:rsidRPr="005F6AE1">
        <w:rPr>
          <w:color w:val="000000"/>
          <w:spacing w:val="2"/>
          <w:sz w:val="28"/>
          <w:szCs w:val="28"/>
        </w:rPr>
        <w:t>әсіпорынның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бірінші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басшыларының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бірлескен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шешімі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бойынша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жүргізілетін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кәсіпорын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қызметіндегі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жемқорлық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тәуекелдерін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сыртқы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талдауға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қатысады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; </w:t>
      </w:r>
    </w:p>
    <w:p w:rsidR="005F6AE1" w:rsidRPr="005F6AE1" w:rsidRDefault="005F6AE1" w:rsidP="005F6AE1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5) </w:t>
      </w:r>
      <w:r>
        <w:rPr>
          <w:color w:val="000000"/>
          <w:spacing w:val="2"/>
          <w:sz w:val="28"/>
          <w:szCs w:val="28"/>
          <w:lang w:val="kk-KZ"/>
        </w:rPr>
        <w:t>К</w:t>
      </w:r>
      <w:proofErr w:type="spellStart"/>
      <w:r>
        <w:rPr>
          <w:color w:val="000000"/>
          <w:spacing w:val="2"/>
          <w:sz w:val="28"/>
          <w:szCs w:val="28"/>
        </w:rPr>
        <w:t>әсіпорында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с</w:t>
      </w:r>
      <w:proofErr w:type="spellStart"/>
      <w:r w:rsidRPr="005F6AE1">
        <w:rPr>
          <w:color w:val="000000"/>
          <w:spacing w:val="2"/>
          <w:sz w:val="28"/>
          <w:szCs w:val="28"/>
        </w:rPr>
        <w:t>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жемқорлыққа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қарсы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і</w:t>
      </w:r>
      <w:proofErr w:type="gramStart"/>
      <w:r w:rsidRPr="005F6AE1">
        <w:rPr>
          <w:color w:val="000000"/>
          <w:spacing w:val="2"/>
          <w:sz w:val="28"/>
          <w:szCs w:val="28"/>
        </w:rPr>
        <w:t>с-</w:t>
      </w:r>
      <w:proofErr w:type="gramEnd"/>
      <w:r w:rsidRPr="005F6AE1">
        <w:rPr>
          <w:color w:val="000000"/>
          <w:spacing w:val="2"/>
          <w:sz w:val="28"/>
          <w:szCs w:val="28"/>
        </w:rPr>
        <w:t>қимыл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және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жемқорлыққа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қарсы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мәдениетті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қалыптастыру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мәселелері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бойынша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түсіндіру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іс-шараларын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жүргізеді</w:t>
      </w:r>
      <w:proofErr w:type="spellEnd"/>
      <w:r w:rsidRPr="005F6AE1">
        <w:rPr>
          <w:color w:val="000000"/>
          <w:spacing w:val="2"/>
          <w:sz w:val="28"/>
          <w:szCs w:val="28"/>
        </w:rPr>
        <w:t>;</w:t>
      </w:r>
    </w:p>
    <w:p w:rsidR="00EE460F" w:rsidRPr="002A7281" w:rsidRDefault="005F6AE1" w:rsidP="005F6AE1">
      <w:pPr>
        <w:ind w:firstLine="709"/>
        <w:jc w:val="both"/>
      </w:pPr>
      <w:r>
        <w:rPr>
          <w:color w:val="000000"/>
          <w:spacing w:val="2"/>
          <w:sz w:val="28"/>
          <w:szCs w:val="28"/>
        </w:rPr>
        <w:t xml:space="preserve">6) </w:t>
      </w:r>
      <w:r>
        <w:rPr>
          <w:color w:val="000000"/>
          <w:spacing w:val="2"/>
          <w:sz w:val="28"/>
          <w:szCs w:val="28"/>
          <w:lang w:val="kk-KZ"/>
        </w:rPr>
        <w:t>К</w:t>
      </w:r>
      <w:proofErr w:type="spellStart"/>
      <w:r w:rsidRPr="005F6AE1">
        <w:rPr>
          <w:color w:val="000000"/>
          <w:spacing w:val="2"/>
          <w:sz w:val="28"/>
          <w:szCs w:val="28"/>
        </w:rPr>
        <w:t>әсіпорын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қызметкерлерінің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сыбайлас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жемқорлыққа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қарсы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і</w:t>
      </w:r>
      <w:proofErr w:type="gramStart"/>
      <w:r w:rsidRPr="005F6AE1">
        <w:rPr>
          <w:color w:val="000000"/>
          <w:spacing w:val="2"/>
          <w:sz w:val="28"/>
          <w:szCs w:val="28"/>
        </w:rPr>
        <w:t>с-</w:t>
      </w:r>
      <w:proofErr w:type="gramEnd"/>
      <w:r w:rsidRPr="005F6AE1">
        <w:rPr>
          <w:color w:val="000000"/>
          <w:spacing w:val="2"/>
          <w:sz w:val="28"/>
          <w:szCs w:val="28"/>
        </w:rPr>
        <w:t>қимыл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саясатын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сақтауын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бақылауды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қамтамасыз</w:t>
      </w:r>
      <w:proofErr w:type="spellEnd"/>
      <w:r w:rsidRPr="005F6AE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F6AE1">
        <w:rPr>
          <w:color w:val="000000"/>
          <w:spacing w:val="2"/>
          <w:sz w:val="28"/>
          <w:szCs w:val="28"/>
        </w:rPr>
        <w:t>етеді</w:t>
      </w:r>
      <w:proofErr w:type="spellEnd"/>
      <w:r w:rsidR="00D35836" w:rsidRPr="002A7281">
        <w:rPr>
          <w:color w:val="000000"/>
          <w:sz w:val="28"/>
        </w:rPr>
        <w:t>;</w:t>
      </w:r>
    </w:p>
    <w:p w:rsidR="00DF4080" w:rsidRPr="00DF4080" w:rsidRDefault="00DF4080" w:rsidP="00DF4080">
      <w:pPr>
        <w:ind w:firstLine="709"/>
        <w:jc w:val="both"/>
        <w:rPr>
          <w:color w:val="000000"/>
          <w:sz w:val="28"/>
          <w:lang w:val="kk-KZ"/>
        </w:rPr>
      </w:pPr>
      <w:bookmarkStart w:id="7" w:name="z73"/>
      <w:bookmarkEnd w:id="6"/>
      <w:r>
        <w:rPr>
          <w:color w:val="000000"/>
          <w:sz w:val="28"/>
          <w:lang w:val="kk-KZ"/>
        </w:rPr>
        <w:t>7) К</w:t>
      </w:r>
      <w:r w:rsidRPr="00DF4080">
        <w:rPr>
          <w:color w:val="000000"/>
          <w:sz w:val="28"/>
          <w:lang w:val="kk-KZ"/>
        </w:rPr>
        <w:t>әсіпорында анықталған сыбайлас жемқорлық тәуекелдеріне және оларды жою бойынша қабылданатын шараларға мониторингті жүзеге асырады;</w:t>
      </w:r>
    </w:p>
    <w:p w:rsidR="00DF4080" w:rsidRPr="00DF4080" w:rsidRDefault="00DF4080" w:rsidP="00DF4080">
      <w:pPr>
        <w:ind w:firstLine="709"/>
        <w:jc w:val="both"/>
        <w:rPr>
          <w:color w:val="000000"/>
          <w:sz w:val="28"/>
          <w:lang w:val="kk-KZ"/>
        </w:rPr>
      </w:pPr>
      <w:r w:rsidRPr="00DF4080">
        <w:rPr>
          <w:color w:val="000000"/>
          <w:sz w:val="28"/>
          <w:lang w:val="kk-KZ"/>
        </w:rPr>
        <w:t xml:space="preserve">8) ұжымда жалпы қабылданған моральдық-этикалық нормаларға сәйкес келетін өзара қарым-қатынас мәдениетін қалыптастыруға жәрдемдеседі; </w:t>
      </w:r>
    </w:p>
    <w:p w:rsidR="00DF4080" w:rsidRPr="00DF4080" w:rsidRDefault="00DF4080" w:rsidP="00DF4080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9) с</w:t>
      </w:r>
      <w:r w:rsidRPr="00DF4080">
        <w:rPr>
          <w:color w:val="000000"/>
          <w:sz w:val="28"/>
          <w:lang w:val="kk-KZ"/>
        </w:rPr>
        <w:t>ыбайлас жемқорлыққа қарсы комплаенс-қызмет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етеді;</w:t>
      </w:r>
    </w:p>
    <w:p w:rsidR="00DF4080" w:rsidRPr="00DF4080" w:rsidRDefault="00DF4080" w:rsidP="00DF4080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10) К</w:t>
      </w:r>
      <w:r w:rsidRPr="00DF4080">
        <w:rPr>
          <w:color w:val="000000"/>
          <w:sz w:val="28"/>
          <w:lang w:val="kk-KZ"/>
        </w:rPr>
        <w:t>әсіпорынның құрылымдық бөлімшелерінің сыбайлас жемқорлыққа қарсы іс-қимыл мәселелері жөніндегі ішкі іс-шаралар жоспарын орындауына мониторинг әзірлейді және жүргізеді;</w:t>
      </w:r>
    </w:p>
    <w:p w:rsidR="00DF4080" w:rsidRPr="00DF4080" w:rsidRDefault="00DF4080" w:rsidP="00DF4080">
      <w:pPr>
        <w:ind w:firstLine="709"/>
        <w:jc w:val="both"/>
        <w:rPr>
          <w:color w:val="000000"/>
          <w:sz w:val="28"/>
          <w:lang w:val="kk-KZ"/>
        </w:rPr>
      </w:pPr>
      <w:r w:rsidRPr="00DF4080">
        <w:rPr>
          <w:color w:val="000000"/>
          <w:sz w:val="28"/>
          <w:lang w:val="kk-KZ"/>
        </w:rPr>
        <w:t>11) мүдделер қақтығысын, оның ішінде кәсіпо</w:t>
      </w:r>
      <w:r>
        <w:rPr>
          <w:color w:val="000000"/>
          <w:sz w:val="28"/>
          <w:lang w:val="kk-KZ"/>
        </w:rPr>
        <w:t>рында жұмысқа орналастыру және м</w:t>
      </w:r>
      <w:r w:rsidRPr="00DF4080">
        <w:rPr>
          <w:color w:val="000000"/>
          <w:sz w:val="28"/>
          <w:lang w:val="kk-KZ"/>
        </w:rPr>
        <w:t>емлекеттік сатып алу мәселелерін анықтау, мониторингілеу және реттеу жөнінде шаралар қабылдайды;</w:t>
      </w:r>
    </w:p>
    <w:p w:rsidR="00EE460F" w:rsidRPr="00DF4080" w:rsidRDefault="00DF4080" w:rsidP="00DF4080">
      <w:pPr>
        <w:ind w:firstLine="709"/>
        <w:jc w:val="both"/>
        <w:rPr>
          <w:lang w:val="kk-KZ"/>
        </w:rPr>
      </w:pPr>
      <w:r w:rsidRPr="00DF4080">
        <w:rPr>
          <w:color w:val="000000"/>
          <w:sz w:val="28"/>
          <w:lang w:val="kk-KZ"/>
        </w:rPr>
        <w:t>12) сыбайлас жемқорлық фактілері туралы өтініштер (шағымдар), сондай-ақ азаматтардың өзге де өтініштері негізінде қызметтік тексерулер жүргізеді</w:t>
      </w:r>
      <w:r w:rsidR="00EE460F" w:rsidRPr="00DF4080">
        <w:rPr>
          <w:color w:val="000000"/>
          <w:sz w:val="28"/>
          <w:lang w:val="kk-KZ"/>
        </w:rPr>
        <w:t>;</w:t>
      </w:r>
    </w:p>
    <w:p w:rsidR="00DF4080" w:rsidRPr="00DF4080" w:rsidRDefault="00DF4080" w:rsidP="00DF4080">
      <w:pPr>
        <w:ind w:firstLine="709"/>
        <w:jc w:val="both"/>
        <w:rPr>
          <w:color w:val="000000"/>
          <w:sz w:val="28"/>
          <w:lang w:val="kk-KZ"/>
        </w:rPr>
      </w:pPr>
      <w:bookmarkStart w:id="8" w:name="z79"/>
      <w:bookmarkEnd w:id="7"/>
      <w:r w:rsidRPr="00DF4080">
        <w:rPr>
          <w:color w:val="000000"/>
          <w:sz w:val="28"/>
          <w:lang w:val="kk-KZ"/>
        </w:rPr>
        <w:t>13) кәсіпорынның құрылымдық бөлімшелері мен қызметкерлерінің сыбайлас жемқорлыққа қарсы шараларды іске асыру тиімділігіне бағалау жүргізеді;</w:t>
      </w:r>
    </w:p>
    <w:p w:rsidR="00DF4080" w:rsidRPr="00DF4080" w:rsidRDefault="00DF4080" w:rsidP="00DF4080">
      <w:pPr>
        <w:ind w:firstLine="709"/>
        <w:jc w:val="both"/>
        <w:rPr>
          <w:color w:val="000000"/>
          <w:sz w:val="28"/>
          <w:lang w:val="kk-KZ"/>
        </w:rPr>
      </w:pPr>
      <w:r w:rsidRPr="00DF4080">
        <w:rPr>
          <w:color w:val="000000"/>
          <w:sz w:val="28"/>
          <w:lang w:val="kk-KZ"/>
        </w:rPr>
        <w:lastRenderedPageBreak/>
        <w:t>14) кәсіпорын басшысына анықталған сыбайлас жемқорлық тәуекелдерін жою, кәсіпорын қызметін ұйымдастырудың ішкі процестерінің тиімділігін арттыру жөнінде ұсынымдар енгізеді;</w:t>
      </w:r>
    </w:p>
    <w:p w:rsidR="00EE460F" w:rsidRPr="00DF4080" w:rsidRDefault="00DF4080" w:rsidP="00DF4080">
      <w:pPr>
        <w:ind w:firstLine="709"/>
        <w:jc w:val="both"/>
        <w:rPr>
          <w:lang w:val="kk-KZ"/>
        </w:rPr>
      </w:pPr>
      <w:r w:rsidRPr="00DF4080">
        <w:rPr>
          <w:color w:val="000000"/>
          <w:sz w:val="28"/>
          <w:lang w:val="kk-KZ"/>
        </w:rPr>
        <w:t>15) сыбайлас жемқорлыққа қарсы іс-қимыл жөніндегі уәкілетті органмен және мемлекеттік органдармен, квазимемлекеттік сектор субъектілерімен, қоғамдық бірлестіктермен, сондай-ақ өзге де жеке және заңды тұлғалармен өзара іс-қимыл жасайды</w:t>
      </w:r>
      <w:r w:rsidR="00EE460F" w:rsidRPr="00DF4080">
        <w:rPr>
          <w:color w:val="000000"/>
          <w:sz w:val="28"/>
          <w:lang w:val="kk-KZ"/>
        </w:rPr>
        <w:t>.</w:t>
      </w:r>
    </w:p>
    <w:bookmarkEnd w:id="8"/>
    <w:p w:rsidR="00FE0797" w:rsidRPr="00DF4080" w:rsidRDefault="00DF4080" w:rsidP="00DF4080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="720"/>
        <w:jc w:val="both"/>
        <w:textAlignment w:val="baseline"/>
        <w:rPr>
          <w:sz w:val="28"/>
          <w:szCs w:val="28"/>
          <w:lang w:val="kk-KZ"/>
        </w:rPr>
      </w:pPr>
      <w:r w:rsidRPr="00DF4080">
        <w:rPr>
          <w:rFonts w:eastAsia="SimSun"/>
          <w:color w:val="000000"/>
          <w:sz w:val="28"/>
          <w:szCs w:val="28"/>
          <w:lang w:val="kk-KZ" w:eastAsia="zh-CN" w:bidi="ar"/>
        </w:rPr>
        <w:t>Комплаенс-офицерге азаматтар сыбайлас жемқорлыққа қарсы заңнаманы бұзудың болуы немесе ықтимал мүмкіндігі туралы ақпарат бере алатын немесе сыбайлас жемқорлыққа қарсы іс-шаралардың тиімділігін арттыру бойынша ұсыныстар енгізе алатын ақп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араттандыру арналарын (мысалы, сенім телефоны немесе «жедел желі»</w:t>
      </w:r>
      <w:r w:rsidRPr="00DF4080">
        <w:rPr>
          <w:rFonts w:eastAsia="SimSun"/>
          <w:color w:val="000000"/>
          <w:sz w:val="28"/>
          <w:szCs w:val="28"/>
          <w:lang w:val="kk-KZ" w:eastAsia="zh-CN" w:bidi="ar"/>
        </w:rPr>
        <w:t>) құру қажет</w:t>
      </w:r>
      <w:r w:rsidR="00FE0797" w:rsidRPr="00DF4080">
        <w:rPr>
          <w:rFonts w:eastAsia="SimSun"/>
          <w:color w:val="000000"/>
          <w:sz w:val="28"/>
          <w:szCs w:val="28"/>
          <w:lang w:val="kk-KZ" w:eastAsia="zh-CN" w:bidi="ar"/>
        </w:rPr>
        <w:t xml:space="preserve">. </w:t>
      </w:r>
    </w:p>
    <w:p w:rsidR="00312717" w:rsidRPr="00DF4080" w:rsidRDefault="00DF4080" w:rsidP="00DF4080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="720"/>
        <w:jc w:val="both"/>
        <w:textAlignment w:val="baseline"/>
        <w:rPr>
          <w:sz w:val="28"/>
          <w:szCs w:val="28"/>
          <w:lang w:val="kk-KZ"/>
        </w:rPr>
      </w:pPr>
      <w:r w:rsidRPr="00DF4080">
        <w:rPr>
          <w:rFonts w:eastAsia="SimSun"/>
          <w:color w:val="000000"/>
          <w:sz w:val="28"/>
          <w:szCs w:val="28"/>
          <w:lang w:val="kk-KZ" w:eastAsia="zh-CN" w:bidi="ar"/>
        </w:rPr>
        <w:t>Комплаенс-офицер мүдделер қақтығысына әкелуі мүмкін іс-шараларға (тексерулерге, қызметтік тергеулерге және т. б.) қатыспауы керек (өткізілетін іс-шара шеңберінде қаржылық, мүліктік, туыстық немесе қандай да бір өзге де мүдделіліктің болуы); тәуелсіздікке нұқсан келтіретін сыйлықтар қабылда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мауы</w:t>
      </w:r>
      <w:r w:rsidRPr="00DF4080">
        <w:rPr>
          <w:rFonts w:eastAsia="SimSun"/>
          <w:color w:val="000000"/>
          <w:sz w:val="28"/>
          <w:szCs w:val="28"/>
          <w:lang w:val="kk-KZ" w:eastAsia="zh-CN" w:bidi="ar"/>
        </w:rPr>
        <w:t xml:space="preserve"> не қызметтерді пайдалан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бауы</w:t>
      </w:r>
      <w:r w:rsidRPr="00DF4080">
        <w:rPr>
          <w:rFonts w:eastAsia="SimSun"/>
          <w:color w:val="000000"/>
          <w:sz w:val="28"/>
          <w:szCs w:val="28"/>
          <w:lang w:val="kk-KZ" w:eastAsia="zh-CN" w:bidi="ar"/>
        </w:rPr>
        <w:t>, ақпаратты жеке мақсаттарда пайдалан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бауы керек</w:t>
      </w:r>
      <w:r w:rsidR="00312717" w:rsidRPr="00DF4080">
        <w:rPr>
          <w:color w:val="000000"/>
          <w:sz w:val="28"/>
          <w:lang w:val="kk-KZ"/>
        </w:rPr>
        <w:t>.</w:t>
      </w:r>
    </w:p>
    <w:p w:rsidR="00FE0797" w:rsidRPr="00DF4080" w:rsidRDefault="00DF4080" w:rsidP="00DF4080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="720"/>
        <w:jc w:val="both"/>
        <w:textAlignment w:val="baseline"/>
        <w:rPr>
          <w:sz w:val="28"/>
          <w:szCs w:val="28"/>
          <w:lang w:val="kk-KZ"/>
        </w:rPr>
      </w:pPr>
      <w:r w:rsidRPr="00DF4080">
        <w:rPr>
          <w:rFonts w:eastAsia="SimSun"/>
          <w:color w:val="000000"/>
          <w:sz w:val="28"/>
          <w:szCs w:val="28"/>
          <w:lang w:val="kk-KZ" w:eastAsia="zh-CN" w:bidi="ar"/>
        </w:rPr>
        <w:t>Комплаенс-офицер ұйым қызметкерлерін жұмысқа қабылдау сәтінен бастап, басқа лауазымға тағайындау кезінде, сондай-ақ біліктілігін арттыру кезінде сыбайлас жемқорлыққа қарсы заңнама талаптарына жүйелі оқытуды қамтамасыз етуі тиіс</w:t>
      </w:r>
      <w:r w:rsidR="00FE0797" w:rsidRPr="00DF4080">
        <w:rPr>
          <w:rFonts w:eastAsia="SimSun"/>
          <w:color w:val="000000"/>
          <w:sz w:val="28"/>
          <w:szCs w:val="28"/>
          <w:lang w:val="kk-KZ" w:eastAsia="zh-CN" w:bidi="ar"/>
        </w:rPr>
        <w:t xml:space="preserve">. </w:t>
      </w:r>
    </w:p>
    <w:p w:rsidR="0081057B" w:rsidRPr="002A7281" w:rsidRDefault="00DF4080" w:rsidP="00DF4080">
      <w:pPr>
        <w:pStyle w:val="a5"/>
        <w:shd w:val="clear" w:color="auto" w:fill="FFFFFF"/>
        <w:spacing w:after="360" w:line="285" w:lineRule="atLeast"/>
        <w:ind w:leftChars="7" w:left="17" w:firstLineChars="214" w:firstLine="599"/>
        <w:jc w:val="both"/>
        <w:textAlignment w:val="baseline"/>
        <w:rPr>
          <w:rFonts w:eastAsia="SimSun"/>
          <w:color w:val="000000"/>
          <w:sz w:val="28"/>
          <w:szCs w:val="28"/>
          <w:lang w:val="kk-KZ" w:eastAsia="zh-CN" w:bidi="ar"/>
        </w:rPr>
      </w:pPr>
      <w:r w:rsidRPr="00DF4080">
        <w:rPr>
          <w:rFonts w:eastAsia="SimSun"/>
          <w:color w:val="000000"/>
          <w:sz w:val="28"/>
          <w:szCs w:val="28"/>
          <w:lang w:val="kk-KZ" w:eastAsia="zh-CN" w:bidi="ar"/>
        </w:rPr>
        <w:t>Оқыту нысандарын жүргізу әдістерін комплаенс-офицер дербес анықтайды (дәрістер, семинарлар, тренингтер)</w:t>
      </w:r>
      <w:r w:rsidR="00FE0797" w:rsidRPr="00DF4080">
        <w:rPr>
          <w:rFonts w:eastAsia="SimSun"/>
          <w:color w:val="000000"/>
          <w:sz w:val="28"/>
          <w:szCs w:val="28"/>
          <w:lang w:val="kk-KZ" w:eastAsia="zh-CN" w:bidi="ar"/>
        </w:rPr>
        <w:t xml:space="preserve">.  </w:t>
      </w:r>
    </w:p>
    <w:p w:rsidR="009E4461" w:rsidRPr="002A7281" w:rsidRDefault="00DF4080" w:rsidP="00DF4080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DF4080">
        <w:rPr>
          <w:rFonts w:eastAsia="SimSun"/>
          <w:color w:val="000000"/>
          <w:sz w:val="28"/>
          <w:szCs w:val="28"/>
          <w:lang w:eastAsia="zh-CN" w:bidi="ar"/>
        </w:rPr>
        <w:t>Өз</w:t>
      </w:r>
      <w:proofErr w:type="spellEnd"/>
      <w:r w:rsidRPr="00DF4080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DF4080">
        <w:rPr>
          <w:rFonts w:eastAsia="SimSun"/>
          <w:color w:val="000000"/>
          <w:sz w:val="28"/>
          <w:szCs w:val="28"/>
          <w:lang w:eastAsia="zh-CN" w:bidi="ar"/>
        </w:rPr>
        <w:t>қызметі</w:t>
      </w:r>
      <w:proofErr w:type="gramStart"/>
      <w:r w:rsidRPr="00DF4080">
        <w:rPr>
          <w:rFonts w:eastAsia="SimSun"/>
          <w:color w:val="000000"/>
          <w:sz w:val="28"/>
          <w:szCs w:val="28"/>
          <w:lang w:eastAsia="zh-CN" w:bidi="ar"/>
        </w:rPr>
        <w:t>н</w:t>
      </w:r>
      <w:proofErr w:type="spellEnd"/>
      <w:r w:rsidRPr="00DF4080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DF4080">
        <w:rPr>
          <w:rFonts w:eastAsia="SimSun"/>
          <w:color w:val="000000"/>
          <w:sz w:val="28"/>
          <w:szCs w:val="28"/>
          <w:lang w:eastAsia="zh-CN" w:bidi="ar"/>
        </w:rPr>
        <w:t>ж</w:t>
      </w:r>
      <w:proofErr w:type="gramEnd"/>
      <w:r w:rsidRPr="00DF4080">
        <w:rPr>
          <w:rFonts w:eastAsia="SimSun"/>
          <w:color w:val="000000"/>
          <w:sz w:val="28"/>
          <w:szCs w:val="28"/>
          <w:lang w:eastAsia="zh-CN" w:bidi="ar"/>
        </w:rPr>
        <w:t>үзеге</w:t>
      </w:r>
      <w:proofErr w:type="spellEnd"/>
      <w:r w:rsidRPr="00DF4080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DF4080">
        <w:rPr>
          <w:rFonts w:eastAsia="SimSun"/>
          <w:color w:val="000000"/>
          <w:sz w:val="28"/>
          <w:szCs w:val="28"/>
          <w:lang w:eastAsia="zh-CN" w:bidi="ar"/>
        </w:rPr>
        <w:t>асыру</w:t>
      </w:r>
      <w:proofErr w:type="spellEnd"/>
      <w:r w:rsidRPr="00DF4080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DF4080">
        <w:rPr>
          <w:rFonts w:eastAsia="SimSun"/>
          <w:color w:val="000000"/>
          <w:sz w:val="28"/>
          <w:szCs w:val="28"/>
          <w:lang w:eastAsia="zh-CN" w:bidi="ar"/>
        </w:rPr>
        <w:t>кезінде</w:t>
      </w:r>
      <w:proofErr w:type="spellEnd"/>
      <w:r w:rsidRPr="00DF4080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proofErr w:type="spellStart"/>
      <w:r w:rsidRPr="00DF4080">
        <w:rPr>
          <w:rFonts w:eastAsia="SimSun"/>
          <w:color w:val="000000"/>
          <w:sz w:val="28"/>
          <w:szCs w:val="28"/>
          <w:lang w:eastAsia="zh-CN" w:bidi="ar"/>
        </w:rPr>
        <w:t>Комплаенс</w:t>
      </w:r>
      <w:proofErr w:type="spellEnd"/>
      <w:r w:rsidRPr="00DF4080">
        <w:rPr>
          <w:rFonts w:eastAsia="SimSun"/>
          <w:color w:val="000000"/>
          <w:sz w:val="28"/>
          <w:szCs w:val="28"/>
          <w:lang w:eastAsia="zh-CN" w:bidi="ar"/>
        </w:rPr>
        <w:t>-офицер</w:t>
      </w:r>
      <w:r w:rsidR="0081057B" w:rsidRPr="002A7281">
        <w:rPr>
          <w:color w:val="000000"/>
          <w:sz w:val="28"/>
          <w:szCs w:val="28"/>
        </w:rPr>
        <w:t>:</w:t>
      </w:r>
      <w:bookmarkStart w:id="9" w:name="z96"/>
    </w:p>
    <w:p w:rsidR="00DF4080" w:rsidRPr="00DF4080" w:rsidRDefault="00DF4080" w:rsidP="00DF4080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color w:val="000000"/>
          <w:sz w:val="28"/>
          <w:szCs w:val="28"/>
          <w:lang w:val="kk-KZ"/>
        </w:rPr>
      </w:pPr>
      <w:bookmarkStart w:id="10" w:name="z101"/>
      <w:bookmarkEnd w:id="9"/>
      <w:r w:rsidRPr="00DF4080">
        <w:rPr>
          <w:color w:val="000000"/>
          <w:sz w:val="28"/>
          <w:szCs w:val="28"/>
          <w:lang w:val="kk-KZ"/>
        </w:rPr>
        <w:t xml:space="preserve">- кәсіпорынның қызметі және оның </w:t>
      </w:r>
      <w:r w:rsidR="00A8170F">
        <w:rPr>
          <w:color w:val="000000"/>
          <w:sz w:val="28"/>
          <w:szCs w:val="28"/>
          <w:lang w:val="kk-KZ"/>
        </w:rPr>
        <w:t>үлестес</w:t>
      </w:r>
      <w:r w:rsidRPr="00DF4080">
        <w:rPr>
          <w:color w:val="000000"/>
          <w:sz w:val="28"/>
          <w:szCs w:val="28"/>
          <w:lang w:val="kk-KZ"/>
        </w:rPr>
        <w:t xml:space="preserve"> тұлғалары туралы алынған ақпараттың құпиялылығын сақтайды;</w:t>
      </w:r>
    </w:p>
    <w:p w:rsidR="00DF4080" w:rsidRPr="00DF4080" w:rsidRDefault="00DF4080" w:rsidP="00DF4080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color w:val="000000"/>
          <w:sz w:val="28"/>
          <w:szCs w:val="28"/>
          <w:lang w:val="kk-KZ"/>
        </w:rPr>
      </w:pPr>
      <w:r w:rsidRPr="00DF4080">
        <w:rPr>
          <w:color w:val="000000"/>
          <w:sz w:val="28"/>
          <w:szCs w:val="28"/>
          <w:lang w:val="kk-KZ"/>
        </w:rPr>
        <w:t xml:space="preserve"> - сыбайлас жемқорлықтың болжамды немесе </w:t>
      </w:r>
      <w:r w:rsidR="00A8170F">
        <w:rPr>
          <w:color w:val="000000"/>
          <w:sz w:val="28"/>
          <w:szCs w:val="28"/>
          <w:lang w:val="kk-KZ"/>
        </w:rPr>
        <w:t>нақты фактілері, корпоративтік ә</w:t>
      </w:r>
      <w:r w:rsidRPr="00DF4080">
        <w:rPr>
          <w:color w:val="000000"/>
          <w:sz w:val="28"/>
          <w:szCs w:val="28"/>
          <w:lang w:val="kk-KZ"/>
        </w:rPr>
        <w:t>деп кодексін және сыбайлас жемқорлыққа қарсы іс-қимыл мәселелері бойынша өзге де ішкі құжаттарды бұзушылықтар бойынша кәсіпорынға жүгінген адамдардың құпиялылығын қамтамасыз етеді;</w:t>
      </w:r>
    </w:p>
    <w:p w:rsidR="00DF4080" w:rsidRPr="00DF4080" w:rsidRDefault="00A8170F" w:rsidP="00DF4080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К</w:t>
      </w:r>
      <w:r w:rsidR="00DF4080" w:rsidRPr="00DF4080">
        <w:rPr>
          <w:color w:val="000000"/>
          <w:sz w:val="28"/>
          <w:szCs w:val="28"/>
          <w:lang w:val="kk-KZ"/>
        </w:rPr>
        <w:t>әсіпорын басшылығы мен Ба</w:t>
      </w:r>
      <w:r>
        <w:rPr>
          <w:color w:val="000000"/>
          <w:sz w:val="28"/>
          <w:szCs w:val="28"/>
          <w:lang w:val="kk-KZ"/>
        </w:rPr>
        <w:t>й</w:t>
      </w:r>
      <w:r w:rsidR="00DF4080" w:rsidRPr="00DF4080">
        <w:rPr>
          <w:color w:val="000000"/>
          <w:sz w:val="28"/>
          <w:szCs w:val="28"/>
          <w:lang w:val="kk-KZ"/>
        </w:rPr>
        <w:t>қау кеңесін сыбайлас жемқорлыққа қарсы заңнаманы бұзудың болуы немесе ықтимал мүмкіндігіне байланысты кез келген жағдайлар туралы уақтылы хабардар етеді;</w:t>
      </w:r>
    </w:p>
    <w:p w:rsidR="00DF4080" w:rsidRPr="00DF4080" w:rsidRDefault="00DF4080" w:rsidP="00DF4080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color w:val="000000"/>
          <w:sz w:val="28"/>
          <w:szCs w:val="28"/>
          <w:lang w:val="kk-KZ"/>
        </w:rPr>
      </w:pPr>
      <w:r w:rsidRPr="00DF4080">
        <w:rPr>
          <w:color w:val="000000"/>
          <w:sz w:val="28"/>
          <w:szCs w:val="28"/>
          <w:lang w:val="kk-KZ"/>
        </w:rPr>
        <w:t xml:space="preserve">- сыбайлас жемқорлыққа қарсы іс-қимыл жөніндегі уәкілетті органның назарына дайындалып жатқан, жасалатын немесе жасалған сыбайлас жемқорлық құқық бұзушылықтардың белгілі болған жағдайлары туралы жеткізеді; </w:t>
      </w:r>
    </w:p>
    <w:p w:rsidR="0081057B" w:rsidRPr="00DF4080" w:rsidRDefault="00DF4080" w:rsidP="00DF4080">
      <w:pPr>
        <w:pStyle w:val="a5"/>
        <w:shd w:val="clear" w:color="auto" w:fill="FFFFFF"/>
        <w:tabs>
          <w:tab w:val="left" w:pos="851"/>
        </w:tabs>
        <w:spacing w:after="360" w:line="285" w:lineRule="atLeast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DF4080">
        <w:rPr>
          <w:color w:val="000000"/>
          <w:sz w:val="28"/>
          <w:szCs w:val="28"/>
          <w:lang w:val="kk-KZ"/>
        </w:rPr>
        <w:t>- қызметтік және кәсіби этиканы сақтайды</w:t>
      </w:r>
      <w:r w:rsidR="0081057B" w:rsidRPr="00DF4080">
        <w:rPr>
          <w:sz w:val="28"/>
          <w:szCs w:val="28"/>
          <w:lang w:val="kk-KZ"/>
        </w:rPr>
        <w:t>.</w:t>
      </w:r>
    </w:p>
    <w:p w:rsidR="009E4461" w:rsidRPr="005F34F0" w:rsidRDefault="005F34F0" w:rsidP="005F34F0">
      <w:pPr>
        <w:pStyle w:val="a5"/>
        <w:numPr>
          <w:ilvl w:val="0"/>
          <w:numId w:val="2"/>
        </w:numPr>
        <w:ind w:left="0" w:firstLine="720"/>
        <w:jc w:val="both"/>
        <w:rPr>
          <w:lang w:val="kk-KZ"/>
        </w:rPr>
      </w:pPr>
      <w:bookmarkStart w:id="11" w:name="z112"/>
      <w:bookmarkEnd w:id="10"/>
      <w:r w:rsidRPr="005F34F0">
        <w:rPr>
          <w:color w:val="000000"/>
          <w:sz w:val="28"/>
          <w:lang w:val="kk-KZ"/>
        </w:rPr>
        <w:t>Кәсіпорын басшылығы комплае</w:t>
      </w:r>
      <w:r>
        <w:rPr>
          <w:color w:val="000000"/>
          <w:sz w:val="28"/>
          <w:lang w:val="kk-KZ"/>
        </w:rPr>
        <w:t>н</w:t>
      </w:r>
      <w:r w:rsidRPr="005F34F0">
        <w:rPr>
          <w:color w:val="000000"/>
          <w:sz w:val="28"/>
          <w:lang w:val="kk-KZ"/>
        </w:rPr>
        <w:t xml:space="preserve">с-қызметтің </w:t>
      </w:r>
      <w:r>
        <w:rPr>
          <w:color w:val="000000"/>
          <w:sz w:val="28"/>
          <w:lang w:val="kk-KZ"/>
        </w:rPr>
        <w:t>жұмысын</w:t>
      </w:r>
      <w:r w:rsidRPr="005F34F0">
        <w:rPr>
          <w:color w:val="000000"/>
          <w:sz w:val="28"/>
          <w:lang w:val="kk-KZ"/>
        </w:rPr>
        <w:t xml:space="preserve"> жүзеге асыру үшін тиімді орта құруға жан-жақты жәрдемдесуге және оның міндеттері мен функцияларын орындауға жәрдемдесуге; оның қызметіне қажетті ресурстармен қамтамасыз етуге тиіс</w:t>
      </w:r>
      <w:r w:rsidR="00BD3B14" w:rsidRPr="005F34F0">
        <w:rPr>
          <w:color w:val="000000"/>
          <w:sz w:val="28"/>
          <w:lang w:val="kk-KZ"/>
        </w:rPr>
        <w:t>.</w:t>
      </w:r>
    </w:p>
    <w:bookmarkEnd w:id="11"/>
    <w:p w:rsidR="00BD3B14" w:rsidRPr="005F34F0" w:rsidRDefault="005F34F0" w:rsidP="005F34F0">
      <w:pPr>
        <w:pStyle w:val="a5"/>
        <w:numPr>
          <w:ilvl w:val="0"/>
          <w:numId w:val="2"/>
        </w:numPr>
        <w:ind w:left="0" w:firstLine="709"/>
        <w:jc w:val="both"/>
        <w:rPr>
          <w:lang w:val="kk-KZ"/>
        </w:rPr>
      </w:pPr>
      <w:r w:rsidRPr="005F34F0">
        <w:rPr>
          <w:color w:val="000000"/>
          <w:sz w:val="28"/>
          <w:lang w:val="kk-KZ"/>
        </w:rPr>
        <w:t>Кәсіпорын басшысы тарапынан ықтимал сыбайлас жемқорлық құқық бұзушылықтар туындаған кезде сыбайлас жемқорлыққа қарсы комплаенс-қызмет ҚР заңнамасына сәйкес уәкілетті мемлекеттік органдарға жүгінеді</w:t>
      </w:r>
      <w:r w:rsidR="00BD3B14" w:rsidRPr="005F34F0">
        <w:rPr>
          <w:color w:val="000000"/>
          <w:sz w:val="28"/>
          <w:lang w:val="kk-KZ"/>
        </w:rPr>
        <w:t>.</w:t>
      </w:r>
    </w:p>
    <w:p w:rsidR="00FE0797" w:rsidRPr="005F34F0" w:rsidRDefault="005F34F0" w:rsidP="005F34F0">
      <w:pPr>
        <w:pStyle w:val="a5"/>
        <w:numPr>
          <w:ilvl w:val="0"/>
          <w:numId w:val="2"/>
        </w:numPr>
        <w:shd w:val="clear" w:color="auto" w:fill="FFFFFF"/>
        <w:spacing w:after="360" w:line="285" w:lineRule="atLeast"/>
        <w:ind w:left="0" w:firstLine="720"/>
        <w:jc w:val="both"/>
        <w:textAlignment w:val="baseline"/>
        <w:rPr>
          <w:lang w:val="kk-KZ"/>
        </w:rPr>
      </w:pPr>
      <w:r w:rsidRPr="005F34F0">
        <w:rPr>
          <w:rFonts w:eastAsia="SimSun"/>
          <w:color w:val="000000"/>
          <w:sz w:val="28"/>
          <w:szCs w:val="28"/>
          <w:lang w:val="kk-KZ" w:eastAsia="zh-CN" w:bidi="ar"/>
        </w:rPr>
        <w:lastRenderedPageBreak/>
        <w:t>Комплаенс-офицер өткізілген іс-шаралар бойынша есепті уәкілетті органға тапсыруды жүзеге асырады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, сондай-ақ Кәсіпорынның ресми и</w:t>
      </w:r>
      <w:r w:rsidRPr="005F34F0">
        <w:rPr>
          <w:rFonts w:eastAsia="SimSun"/>
          <w:color w:val="000000"/>
          <w:sz w:val="28"/>
          <w:szCs w:val="28"/>
          <w:lang w:val="kk-KZ" w:eastAsia="zh-CN" w:bidi="ar"/>
        </w:rPr>
        <w:t xml:space="preserve">нтернет-ресурсында </w:t>
      </w:r>
      <w:r>
        <w:rPr>
          <w:rFonts w:eastAsia="SimSun"/>
          <w:color w:val="000000"/>
          <w:sz w:val="28"/>
          <w:szCs w:val="28"/>
          <w:lang w:val="kk-KZ" w:eastAsia="zh-CN" w:bidi="ar"/>
        </w:rPr>
        <w:t>с</w:t>
      </w:r>
      <w:bookmarkStart w:id="12" w:name="_GoBack"/>
      <w:bookmarkEnd w:id="12"/>
      <w:r w:rsidRPr="005F34F0">
        <w:rPr>
          <w:rFonts w:eastAsia="SimSun"/>
          <w:color w:val="000000"/>
          <w:sz w:val="28"/>
          <w:szCs w:val="28"/>
          <w:lang w:val="kk-KZ" w:eastAsia="zh-CN" w:bidi="ar"/>
        </w:rPr>
        <w:t>ыбайлас жемқорлыққа қарсы қызмет бойынша ақпаратты орналастыруды қамтамасыз етеді</w:t>
      </w:r>
      <w:r w:rsidR="00BD3B14" w:rsidRPr="005F34F0">
        <w:rPr>
          <w:rFonts w:eastAsia="SimSun"/>
          <w:color w:val="000000"/>
          <w:sz w:val="28"/>
          <w:szCs w:val="28"/>
          <w:lang w:val="kk-KZ" w:eastAsia="zh-CN" w:bidi="ar"/>
        </w:rPr>
        <w:t xml:space="preserve">.  </w:t>
      </w:r>
    </w:p>
    <w:p w:rsidR="00AD75DE" w:rsidRPr="005F34F0" w:rsidRDefault="005F34F0">
      <w:pPr>
        <w:rPr>
          <w:lang w:val="kk-KZ"/>
        </w:rPr>
      </w:pPr>
    </w:p>
    <w:sectPr w:rsidR="00AD75DE" w:rsidRPr="005F34F0" w:rsidSect="00312717">
      <w:pgSz w:w="11906" w:h="16838"/>
      <w:pgMar w:top="709" w:right="506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89B601"/>
    <w:multiLevelType w:val="singleLevel"/>
    <w:tmpl w:val="E089B601"/>
    <w:lvl w:ilvl="0">
      <w:start w:val="1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1">
    <w:nsid w:val="F3B1CEB0"/>
    <w:multiLevelType w:val="singleLevel"/>
    <w:tmpl w:val="F3B1CEB0"/>
    <w:lvl w:ilvl="0">
      <w:start w:val="1"/>
      <w:numFmt w:val="decimal"/>
      <w:suff w:val="space"/>
      <w:lvlText w:val="%1)"/>
      <w:lvlJc w:val="left"/>
    </w:lvl>
  </w:abstractNum>
  <w:abstractNum w:abstractNumId="2">
    <w:nsid w:val="1D7B372D"/>
    <w:multiLevelType w:val="multilevel"/>
    <w:tmpl w:val="1D7B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A2F45"/>
    <w:multiLevelType w:val="multilevel"/>
    <w:tmpl w:val="28AA2F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D0765"/>
    <w:multiLevelType w:val="hybridMultilevel"/>
    <w:tmpl w:val="C016B2AE"/>
    <w:lvl w:ilvl="0" w:tplc="E4343A2A">
      <w:start w:val="1"/>
      <w:numFmt w:val="decimal"/>
      <w:lvlText w:val="%1)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97"/>
    <w:rsid w:val="000269CD"/>
    <w:rsid w:val="000400D3"/>
    <w:rsid w:val="000E59A3"/>
    <w:rsid w:val="000F4958"/>
    <w:rsid w:val="002A7281"/>
    <w:rsid w:val="00301288"/>
    <w:rsid w:val="00312717"/>
    <w:rsid w:val="00481ED3"/>
    <w:rsid w:val="005B7A43"/>
    <w:rsid w:val="005F34F0"/>
    <w:rsid w:val="005F6AE1"/>
    <w:rsid w:val="006663B7"/>
    <w:rsid w:val="006D0731"/>
    <w:rsid w:val="0081057B"/>
    <w:rsid w:val="008F2501"/>
    <w:rsid w:val="009E4461"/>
    <w:rsid w:val="00A8170F"/>
    <w:rsid w:val="00A90143"/>
    <w:rsid w:val="00BD3B14"/>
    <w:rsid w:val="00C01E5F"/>
    <w:rsid w:val="00C2161E"/>
    <w:rsid w:val="00D35836"/>
    <w:rsid w:val="00D77883"/>
    <w:rsid w:val="00D95D6A"/>
    <w:rsid w:val="00DF4080"/>
    <w:rsid w:val="00EB6098"/>
    <w:rsid w:val="00EE460F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797"/>
    <w:pPr>
      <w:jc w:val="center"/>
    </w:pPr>
    <w:rPr>
      <w:b/>
      <w:bCs/>
      <w:sz w:val="28"/>
      <w:lang w:val="zh-CN" w:eastAsia="zh-CN"/>
    </w:rPr>
  </w:style>
  <w:style w:type="character" w:customStyle="1" w:styleId="a4">
    <w:name w:val="Название Знак"/>
    <w:basedOn w:val="a0"/>
    <w:link w:val="a3"/>
    <w:rsid w:val="00FE0797"/>
    <w:rPr>
      <w:rFonts w:ascii="Times New Roman" w:eastAsia="Times New Roman" w:hAnsi="Times New Roman" w:cs="Times New Roman"/>
      <w:b/>
      <w:bCs/>
      <w:sz w:val="28"/>
      <w:szCs w:val="24"/>
      <w:lang w:val="zh-CN" w:eastAsia="zh-CN"/>
    </w:rPr>
  </w:style>
  <w:style w:type="paragraph" w:styleId="a5">
    <w:name w:val="List Paragraph"/>
    <w:basedOn w:val="a"/>
    <w:uiPriority w:val="34"/>
    <w:qFormat/>
    <w:rsid w:val="00FE0797"/>
    <w:pPr>
      <w:ind w:left="720"/>
      <w:contextualSpacing/>
    </w:pPr>
  </w:style>
  <w:style w:type="paragraph" w:styleId="a6">
    <w:name w:val="No Spacing"/>
    <w:uiPriority w:val="1"/>
    <w:qFormat/>
    <w:rsid w:val="00FE07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797"/>
    <w:pPr>
      <w:jc w:val="center"/>
    </w:pPr>
    <w:rPr>
      <w:b/>
      <w:bCs/>
      <w:sz w:val="28"/>
      <w:lang w:val="zh-CN" w:eastAsia="zh-CN"/>
    </w:rPr>
  </w:style>
  <w:style w:type="character" w:customStyle="1" w:styleId="a4">
    <w:name w:val="Название Знак"/>
    <w:basedOn w:val="a0"/>
    <w:link w:val="a3"/>
    <w:rsid w:val="00FE0797"/>
    <w:rPr>
      <w:rFonts w:ascii="Times New Roman" w:eastAsia="Times New Roman" w:hAnsi="Times New Roman" w:cs="Times New Roman"/>
      <w:b/>
      <w:bCs/>
      <w:sz w:val="28"/>
      <w:szCs w:val="24"/>
      <w:lang w:val="zh-CN" w:eastAsia="zh-CN"/>
    </w:rPr>
  </w:style>
  <w:style w:type="paragraph" w:styleId="a5">
    <w:name w:val="List Paragraph"/>
    <w:basedOn w:val="a"/>
    <w:uiPriority w:val="34"/>
    <w:qFormat/>
    <w:rsid w:val="00FE0797"/>
    <w:pPr>
      <w:ind w:left="720"/>
      <w:contextualSpacing/>
    </w:pPr>
  </w:style>
  <w:style w:type="paragraph" w:styleId="a6">
    <w:name w:val="No Spacing"/>
    <w:uiPriority w:val="1"/>
    <w:qFormat/>
    <w:rsid w:val="00FE07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</cp:revision>
  <dcterms:created xsi:type="dcterms:W3CDTF">2023-05-11T09:52:00Z</dcterms:created>
  <dcterms:modified xsi:type="dcterms:W3CDTF">2024-07-24T06:19:00Z</dcterms:modified>
</cp:coreProperties>
</file>