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F" w:rsidRDefault="00C83A87">
      <w:r w:rsidRPr="00C83A87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3E" w:rsidRPr="0086743E" w:rsidRDefault="00C83A87" w:rsidP="0086743E">
      <w:pPr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 xml:space="preserve">  </w:t>
      </w:r>
      <w:r w:rsidR="0086743E" w:rsidRPr="0086743E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="0086743E" w:rsidRPr="0086743E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="0086743E" w:rsidRPr="008674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 Қазақстандағы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витилигоны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емдеудің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әдістері аурудың деңгейін төмендетуде </w:t>
      </w:r>
    </w:p>
    <w:p w:rsidR="0086743E" w:rsidRPr="0086743E" w:rsidRDefault="0086743E" w:rsidP="0086743E">
      <w:pPr>
        <w:rPr>
          <w:rFonts w:ascii="Times New Roman" w:hAnsi="Times New Roman" w:cs="Times New Roman"/>
          <w:b/>
          <w:sz w:val="24"/>
          <w:szCs w:val="24"/>
        </w:rPr>
      </w:pPr>
      <w:r w:rsidRPr="0086743E">
        <w:rPr>
          <w:rFonts w:ascii="Times New Roman" w:hAnsi="Times New Roman" w:cs="Times New Roman"/>
          <w:b/>
          <w:sz w:val="24"/>
          <w:szCs w:val="24"/>
        </w:rPr>
        <w:t xml:space="preserve">27-29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маусымда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Көкшетауда Қ</w:t>
      </w:r>
      <w:proofErr w:type="gramStart"/>
      <w:r w:rsidRPr="008674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ДСМ "Қазақ дерматология және инфекциялық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аурулар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ғылыми орталығы" ШЖҚ РМК (ҚДИАҒО) "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Дерматовенерологтар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дерматокосметологтар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және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лепрологтар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қоғамы" ҚБ-мен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серіктестікте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"Дерматовенерологтардың, дерматокосметологтардың және лепрологтардың 20 өңі</w:t>
      </w:r>
      <w:proofErr w:type="gramStart"/>
      <w:r w:rsidRPr="008674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і"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атты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танымдық ғылыми-практикалық өңірлік </w:t>
      </w:r>
      <w:proofErr w:type="spellStart"/>
      <w:r w:rsidRPr="0086743E">
        <w:rPr>
          <w:rFonts w:ascii="Times New Roman" w:hAnsi="Times New Roman" w:cs="Times New Roman"/>
          <w:b/>
          <w:sz w:val="24"/>
          <w:szCs w:val="24"/>
        </w:rPr>
        <w:t>семинарын</w:t>
      </w:r>
      <w:proofErr w:type="spellEnd"/>
      <w:r w:rsidRPr="0086743E">
        <w:rPr>
          <w:rFonts w:ascii="Times New Roman" w:hAnsi="Times New Roman" w:cs="Times New Roman"/>
          <w:b/>
          <w:sz w:val="24"/>
          <w:szCs w:val="24"/>
        </w:rPr>
        <w:t xml:space="preserve"> ұйымдастырды. 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Іс-шара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Дүниежүзілік витилиго күні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саланың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отандық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мен ғалымдарының, сондай-ақ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ігерлердің қатысуымен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өтті.  Еліміздің барлық өңірлерінен және Қырғыз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Республикасынан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120 делегат қатысты.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Іс-шара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дәстүрлі түрде 2015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ұйымдастырылып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қазірдің өзінде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ғылыми-практикалық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алаңына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Дәл осы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ауруларының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жетілді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әдістері алғаш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ұсынылды. Форумдардың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витилигоны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емдеудің инновациялық әдісі - тар жолақты фототерапия ұсынылды,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бүгінде тәжірибеге сәтті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ҚДИАҒО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Витилиго және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саулығы орталығының 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іптестерімен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эпидермальды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жасушаларды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трансплантациялау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әдісімен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витилигосы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пациенттерді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Орталық Азиядағы көшбасшылар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.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- Осы озық әдістердің арқасында соңғы бес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Қазақстанда витилиго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1,2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жуық төмендеді.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Мерез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гонореямен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сырқаттанушылықтың жаңа жағдайларының азаюының айқын үрді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 байқалуда.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Еліміздегі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жағдайды жақсарту үшін "Халық денсаулығы және денсаулық сақтау жүйесі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" Қ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Кодексіне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сәйкес жыныстық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берілетін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инфекциялармен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(ЖЖБИ)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науқастарға медициналық көмекті ұйымдастыру стандарты әзірленді, клиникалық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хаттамалар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жаңартылды,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мерезді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алгоритмі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өзгертілді, -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өтті ҚДИАҒО директорының м.а. Ботагөз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ұрдалиева. 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Жақында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мекемелерінде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ашылған дерматовенерологиялық қызметтің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подолог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трихолог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стоматологы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бар мамандандырылған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жақ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сы н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әтижелер көрсетуде.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дерматохирургия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дерматоонкология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психодерматология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жыныстық денсаулық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кабинеттері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сұранысқа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жатыр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.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Соңғы жылдардағы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беру саласындағы жаң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қтар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мамандарды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жақсартуға бағытталуда. ЖЖБИ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емдеуді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жүргізудің озық халықаралық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стандарттарына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резидентураның мамандандырылған бағдарламасы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ЖЖБИ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емдеудің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аспектілері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медицина қызметкерлерін қашықтық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тан ж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веб-портал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арқылы оқыту бағдарламасы даму, пысықталу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сатысында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ЖЖБИ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диагностикасы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мен емдеудің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тәсілдері орта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орта жоғары, қосымша және жоғары оқу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медициналық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берудің оқу бағдарламаларына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>іктірілген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Семинарға қатысушылар соңғы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мізде</w:t>
      </w:r>
      <w:proofErr w:type="spellEnd"/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 жүргізілген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ауруларының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анықтауға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ғылыми зерттеулердің нәтижелерімен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танысты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Алаңда ҚДИАҒО резиденттерінің қатысуымен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істеді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жекелеген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клиникалық жағдайлар мен аурулардың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талқыланды.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Іс-шара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витилиго және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дерматозбен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науқастарға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консультациялар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қмола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Көкшетау қаласы көпсалалы облыстық ауруханасының дерматовенерологиялық орталығының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мамандарына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ұйымдастырушылық-әдістемелік көмек көрсетілді.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қатысушылар Астанадағы "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Belonmedical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" көпсалалы медициналық орталығына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, елордалық дә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ігерлердің жұмыс әдістемелерімен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танысты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олардың көмегімен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ауруларын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емдеуде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нәтижелерге қол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жеткізді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олардың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фототерапия,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корнеология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корнеотерапия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да бар. Мұнда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витилигосы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пациенттері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ұмыс істеудің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құралы - "Витилиго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". Бұл дә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ігерлер 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одақтасып, әрекет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жағдай. Дә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ігерлер науқастарды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өмір сүруге,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берілмеуге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, барлық ұсыныстарды орындауға және басқаларды ынталандыруға үйретеді.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Витилиго терінің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бетінде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денеде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дақтардың 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ағартуын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тудырады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 Бұл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болжанбайтын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инфекциялық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аутоиммунды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тері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 жүзден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адамға әр түрлі дәрежеде әсер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Витилиго өлімге әкелмейді және ешқандай органикалық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келтірмейді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бірақ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кейде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науқас адамның және оның отбасының әлеуметтік өміріне жойқын әсер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Ауру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жастағы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адамға әсер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мүмкін, бірақ әдетте бұл жағдай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жиырма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жасқа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дамиды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яғни көптеген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 сүреді. 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қазақстандық дерматологиялық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мекемелерге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витилиго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проблемаларымен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15 мыңнан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пациент жүгінді. Бұл көрсеткіш 2-3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жоғары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мүмкін, өйткені көптеген дә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ігерлер мен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витилигоны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емдеудің ықтимал әдістері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Көбісі ұялшақтыққа, көпшілік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қысылуға және стигмаға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жасыруды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жөн кө</w:t>
      </w:r>
      <w:proofErr w:type="gramStart"/>
      <w:r w:rsidRPr="0086743E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86743E">
        <w:rPr>
          <w:rFonts w:ascii="Times New Roman" w:hAnsi="Times New Roman" w:cs="Times New Roman"/>
          <w:sz w:val="24"/>
          <w:szCs w:val="24"/>
        </w:rPr>
        <w:t xml:space="preserve">і және дәрігерге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бармауды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дұрыс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санайды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, бұл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емделу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жолындағы,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ауруды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еңсеру  жолындағы үлкен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43E" w:rsidRP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</w:p>
    <w:p w:rsidR="0086743E" w:rsidRDefault="0086743E" w:rsidP="0086743E">
      <w:pPr>
        <w:rPr>
          <w:rFonts w:ascii="Times New Roman" w:hAnsi="Times New Roman" w:cs="Times New Roman"/>
          <w:sz w:val="24"/>
          <w:szCs w:val="24"/>
        </w:rPr>
      </w:pPr>
      <w:r w:rsidRPr="0086743E">
        <w:rPr>
          <w:rFonts w:ascii="Times New Roman" w:hAnsi="Times New Roman" w:cs="Times New Roman"/>
          <w:sz w:val="24"/>
          <w:szCs w:val="24"/>
        </w:rPr>
        <w:t xml:space="preserve">БАҚ үшін </w:t>
      </w:r>
      <w:proofErr w:type="spellStart"/>
      <w:r w:rsidRPr="0086743E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86743E">
        <w:rPr>
          <w:rFonts w:ascii="Times New Roman" w:hAnsi="Times New Roman" w:cs="Times New Roman"/>
          <w:sz w:val="24"/>
          <w:szCs w:val="24"/>
        </w:rPr>
        <w:t>: Марина Максимова, +7 777 2254601, marina_maximova@rambler.ru</w:t>
      </w:r>
      <w:r w:rsidR="00C83A87" w:rsidRPr="005A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6743E" w:rsidRDefault="0086743E">
      <w:pPr>
        <w:rPr>
          <w:rFonts w:ascii="Times New Roman" w:hAnsi="Times New Roman" w:cs="Times New Roman"/>
          <w:sz w:val="24"/>
          <w:szCs w:val="24"/>
        </w:rPr>
      </w:pPr>
    </w:p>
    <w:p w:rsidR="0086743E" w:rsidRDefault="0086743E">
      <w:pPr>
        <w:rPr>
          <w:rFonts w:ascii="Times New Roman" w:hAnsi="Times New Roman" w:cs="Times New Roman"/>
          <w:sz w:val="24"/>
          <w:szCs w:val="24"/>
        </w:rPr>
      </w:pPr>
    </w:p>
    <w:p w:rsidR="00E57F2F" w:rsidRDefault="00E57F2F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C83A87" w:rsidRDefault="00C83A87"/>
    <w:sectPr w:rsidR="00C83A87" w:rsidSect="00E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83A87"/>
    <w:rsid w:val="00071B85"/>
    <w:rsid w:val="00073540"/>
    <w:rsid w:val="00111DBD"/>
    <w:rsid w:val="001C528A"/>
    <w:rsid w:val="0020687A"/>
    <w:rsid w:val="002F140E"/>
    <w:rsid w:val="003143FF"/>
    <w:rsid w:val="00343578"/>
    <w:rsid w:val="0039295F"/>
    <w:rsid w:val="00393CF2"/>
    <w:rsid w:val="00457521"/>
    <w:rsid w:val="004D1C14"/>
    <w:rsid w:val="004D685E"/>
    <w:rsid w:val="004F4F1A"/>
    <w:rsid w:val="005043A1"/>
    <w:rsid w:val="00530F0C"/>
    <w:rsid w:val="005502BD"/>
    <w:rsid w:val="005A7548"/>
    <w:rsid w:val="005B7384"/>
    <w:rsid w:val="0063650A"/>
    <w:rsid w:val="00681872"/>
    <w:rsid w:val="006A2574"/>
    <w:rsid w:val="006F2E1B"/>
    <w:rsid w:val="00703285"/>
    <w:rsid w:val="007638BF"/>
    <w:rsid w:val="007C2EB8"/>
    <w:rsid w:val="00816398"/>
    <w:rsid w:val="0086743E"/>
    <w:rsid w:val="00952147"/>
    <w:rsid w:val="009822B8"/>
    <w:rsid w:val="00A42C62"/>
    <w:rsid w:val="00AF6DBE"/>
    <w:rsid w:val="00B558C6"/>
    <w:rsid w:val="00B57E48"/>
    <w:rsid w:val="00B661E1"/>
    <w:rsid w:val="00C83A87"/>
    <w:rsid w:val="00CF71A4"/>
    <w:rsid w:val="00D45F28"/>
    <w:rsid w:val="00D602E0"/>
    <w:rsid w:val="00E06BAC"/>
    <w:rsid w:val="00E35C92"/>
    <w:rsid w:val="00E57F2F"/>
    <w:rsid w:val="00E720F4"/>
    <w:rsid w:val="00E7703F"/>
    <w:rsid w:val="00E835F5"/>
    <w:rsid w:val="00F67A77"/>
    <w:rsid w:val="00FC6AC1"/>
    <w:rsid w:val="00FD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29</cp:revision>
  <dcterms:created xsi:type="dcterms:W3CDTF">2022-06-02T04:37:00Z</dcterms:created>
  <dcterms:modified xsi:type="dcterms:W3CDTF">2024-06-28T09:51:00Z</dcterms:modified>
</cp:coreProperties>
</file>