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01-1-0/4973-вн от 10.07.2020</w:t>
      </w:r>
    </w:p>
    <w:p w:rsidR="004A588E" w:rsidRPr="000E5078" w:rsidRDefault="004A588E" w:rsidP="00CA66DD">
      <w:pPr>
        <w:pStyle w:val="af"/>
        <w:tabs>
          <w:tab w:val="left" w:pos="5529"/>
        </w:tabs>
        <w:jc w:val="right"/>
        <w:rPr>
          <w:rFonts w:ascii="Times New Roman" w:hAnsi="Times New Roman"/>
          <w:sz w:val="28"/>
          <w:szCs w:val="28"/>
          <w:lang w:eastAsia="ru-RU"/>
        </w:rPr>
      </w:pPr>
    </w:p>
    <w:tbl>
      <w:tblPr>
        <w:tblW w:w="0" w:type="auto"/>
        <w:tblLook w:val="04A0" w:firstRow="1" w:lastRow="0" w:firstColumn="1" w:lastColumn="0" w:noHBand="0" w:noVBand="1"/>
      </w:tblPr>
      <w:tblGrid>
        <w:gridCol w:w="4927"/>
        <w:gridCol w:w="4927"/>
      </w:tblGrid>
      <w:tr w:rsidR="004A588E" w:rsidRPr="000E5078" w:rsidTr="00F863B4">
        <w:tc>
          <w:tcPr>
            <w:tcW w:w="4927" w:type="dxa"/>
          </w:tcPr>
          <w:p w:rsidR="004A588E" w:rsidRPr="000E5078" w:rsidRDefault="004A588E" w:rsidP="00F863B4">
            <w:pPr>
              <w:pStyle w:val="af"/>
              <w:rPr>
                <w:rFonts w:ascii="Times New Roman" w:hAnsi="Times New Roman"/>
                <w:sz w:val="28"/>
                <w:szCs w:val="28"/>
              </w:rPr>
            </w:pPr>
            <w:r w:rsidRPr="000E5078">
              <w:rPr>
                <w:rFonts w:ascii="Times New Roman" w:hAnsi="Times New Roman"/>
                <w:sz w:val="28"/>
                <w:szCs w:val="28"/>
              </w:rPr>
              <w:t>СОГЛАСОВАНО</w:t>
            </w:r>
          </w:p>
          <w:p w:rsidR="004A588E" w:rsidRPr="000E5078" w:rsidRDefault="004A588E" w:rsidP="00F863B4">
            <w:pPr>
              <w:pStyle w:val="af"/>
              <w:rPr>
                <w:rFonts w:ascii="Times New Roman" w:hAnsi="Times New Roman"/>
                <w:sz w:val="28"/>
                <w:szCs w:val="28"/>
              </w:rPr>
            </w:pPr>
            <w:proofErr w:type="gramStart"/>
            <w:r w:rsidRPr="000E5078">
              <w:rPr>
                <w:rFonts w:ascii="Times New Roman" w:hAnsi="Times New Roman"/>
                <w:sz w:val="28"/>
                <w:szCs w:val="28"/>
              </w:rPr>
              <w:t>Вице-министр</w:t>
            </w:r>
            <w:proofErr w:type="gramEnd"/>
            <w:r w:rsidRPr="000E5078">
              <w:rPr>
                <w:rFonts w:ascii="Times New Roman" w:hAnsi="Times New Roman"/>
                <w:sz w:val="28"/>
                <w:szCs w:val="28"/>
              </w:rPr>
              <w:t xml:space="preserve"> здравоохранения</w:t>
            </w:r>
          </w:p>
          <w:p w:rsidR="004A588E" w:rsidRPr="000E5078" w:rsidRDefault="004A588E" w:rsidP="00F863B4">
            <w:pPr>
              <w:pStyle w:val="af"/>
              <w:rPr>
                <w:rFonts w:ascii="Times New Roman" w:hAnsi="Times New Roman"/>
                <w:sz w:val="28"/>
                <w:szCs w:val="28"/>
              </w:rPr>
            </w:pPr>
            <w:r w:rsidRPr="000E5078">
              <w:rPr>
                <w:rFonts w:ascii="Times New Roman" w:hAnsi="Times New Roman"/>
                <w:sz w:val="28"/>
                <w:szCs w:val="28"/>
              </w:rPr>
              <w:t>Республики Казахстан</w:t>
            </w:r>
          </w:p>
          <w:p w:rsidR="004A588E" w:rsidRPr="000E5078" w:rsidRDefault="004A588E" w:rsidP="00F863B4">
            <w:pPr>
              <w:pStyle w:val="af"/>
              <w:rPr>
                <w:rFonts w:ascii="Times New Roman" w:hAnsi="Times New Roman"/>
                <w:sz w:val="28"/>
                <w:szCs w:val="28"/>
              </w:rPr>
            </w:pPr>
            <w:r w:rsidRPr="000E5078">
              <w:rPr>
                <w:rFonts w:ascii="Times New Roman" w:hAnsi="Times New Roman"/>
                <w:sz w:val="28"/>
                <w:szCs w:val="28"/>
              </w:rPr>
              <w:t xml:space="preserve">_______________ </w:t>
            </w:r>
          </w:p>
          <w:p w:rsidR="004A588E" w:rsidRPr="000E5078" w:rsidRDefault="004A588E" w:rsidP="004B7478">
            <w:pPr>
              <w:pStyle w:val="af"/>
              <w:rPr>
                <w:rFonts w:ascii="Times New Roman" w:hAnsi="Times New Roman"/>
                <w:sz w:val="28"/>
                <w:szCs w:val="28"/>
              </w:rPr>
            </w:pPr>
            <w:r w:rsidRPr="000E5078">
              <w:rPr>
                <w:rFonts w:ascii="Times New Roman" w:hAnsi="Times New Roman"/>
                <w:sz w:val="28"/>
                <w:szCs w:val="28"/>
              </w:rPr>
              <w:t>от «   » ________ 2020 года</w:t>
            </w:r>
          </w:p>
        </w:tc>
        <w:tc>
          <w:tcPr>
            <w:tcW w:w="4927" w:type="dxa"/>
          </w:tcPr>
          <w:p w:rsidR="004A588E" w:rsidRPr="000E5078" w:rsidRDefault="00055A2A" w:rsidP="00F863B4">
            <w:pPr>
              <w:pStyle w:val="af"/>
              <w:rPr>
                <w:rFonts w:ascii="Times New Roman" w:hAnsi="Times New Roman"/>
                <w:sz w:val="28"/>
                <w:szCs w:val="28"/>
                <w:lang w:val="kk-KZ"/>
              </w:rPr>
            </w:pPr>
            <w:r>
              <w:rPr>
                <w:rFonts w:ascii="Times New Roman" w:hAnsi="Times New Roman"/>
                <w:sz w:val="28"/>
                <w:szCs w:val="28"/>
                <w:lang w:val="kk-KZ"/>
              </w:rPr>
              <w:t xml:space="preserve">        </w:t>
            </w:r>
            <w:r w:rsidR="004A588E" w:rsidRPr="000E5078">
              <w:rPr>
                <w:rFonts w:ascii="Times New Roman" w:hAnsi="Times New Roman"/>
                <w:sz w:val="28"/>
                <w:szCs w:val="28"/>
                <w:lang w:val="kk-KZ"/>
              </w:rPr>
              <w:t>УТВЕРЖДАЮ</w:t>
            </w:r>
          </w:p>
          <w:p w:rsidR="004A588E" w:rsidRPr="000E5078" w:rsidRDefault="00055A2A" w:rsidP="00F863B4">
            <w:pPr>
              <w:pStyle w:val="af"/>
              <w:rPr>
                <w:rFonts w:ascii="Times New Roman" w:hAnsi="Times New Roman"/>
                <w:sz w:val="28"/>
                <w:szCs w:val="28"/>
                <w:lang w:eastAsia="ru-RU"/>
              </w:rPr>
            </w:pPr>
            <w:r>
              <w:rPr>
                <w:rFonts w:ascii="Times New Roman" w:hAnsi="Times New Roman"/>
                <w:sz w:val="28"/>
                <w:szCs w:val="28"/>
                <w:lang w:val="kk-KZ"/>
              </w:rPr>
              <w:t xml:space="preserve">        </w:t>
            </w:r>
            <w:r w:rsidR="004A588E" w:rsidRPr="000E5078">
              <w:rPr>
                <w:rFonts w:ascii="Times New Roman" w:hAnsi="Times New Roman"/>
                <w:sz w:val="28"/>
                <w:szCs w:val="28"/>
                <w:lang w:val="kk-KZ"/>
              </w:rPr>
              <w:t>Директор</w:t>
            </w:r>
          </w:p>
          <w:p w:rsidR="004A588E" w:rsidRPr="000E5078" w:rsidRDefault="004A588E" w:rsidP="00F863B4">
            <w:pPr>
              <w:pStyle w:val="af"/>
              <w:ind w:left="602"/>
              <w:rPr>
                <w:rFonts w:ascii="Times New Roman" w:hAnsi="Times New Roman"/>
                <w:sz w:val="28"/>
                <w:szCs w:val="28"/>
              </w:rPr>
            </w:pPr>
            <w:r w:rsidRPr="000E5078">
              <w:rPr>
                <w:rFonts w:ascii="Times New Roman" w:hAnsi="Times New Roman"/>
                <w:sz w:val="28"/>
                <w:szCs w:val="28"/>
              </w:rPr>
              <w:t>РГП на ПХВ «Казахский научный центр дерматологии и инфекционных заболеваний»</w:t>
            </w:r>
          </w:p>
          <w:p w:rsidR="004A588E" w:rsidRPr="000E5078" w:rsidRDefault="004A588E" w:rsidP="00F863B4">
            <w:pPr>
              <w:pStyle w:val="af"/>
              <w:rPr>
                <w:rFonts w:ascii="Times New Roman" w:hAnsi="Times New Roman"/>
                <w:sz w:val="28"/>
                <w:szCs w:val="28"/>
              </w:rPr>
            </w:pPr>
            <w:r w:rsidRPr="000E5078">
              <w:rPr>
                <w:rFonts w:ascii="Times New Roman" w:hAnsi="Times New Roman"/>
                <w:sz w:val="28"/>
                <w:szCs w:val="28"/>
              </w:rPr>
              <w:t xml:space="preserve">         ____________     </w:t>
            </w:r>
          </w:p>
          <w:p w:rsidR="004A588E" w:rsidRPr="000E5078" w:rsidRDefault="004A588E" w:rsidP="00D46FEB">
            <w:pPr>
              <w:pStyle w:val="af"/>
              <w:rPr>
                <w:rFonts w:ascii="Times New Roman" w:hAnsi="Times New Roman"/>
                <w:sz w:val="28"/>
                <w:szCs w:val="28"/>
              </w:rPr>
            </w:pPr>
            <w:r w:rsidRPr="000E5078">
              <w:rPr>
                <w:rFonts w:ascii="Times New Roman" w:hAnsi="Times New Roman"/>
                <w:sz w:val="28"/>
                <w:szCs w:val="28"/>
                <w:lang w:val="kk-KZ"/>
              </w:rPr>
              <w:t xml:space="preserve">         от  </w:t>
            </w:r>
            <w:r w:rsidRPr="000E5078">
              <w:rPr>
                <w:rFonts w:ascii="Times New Roman" w:hAnsi="Times New Roman"/>
                <w:sz w:val="28"/>
                <w:szCs w:val="28"/>
              </w:rPr>
              <w:t>«     » _______ 2020 года</w:t>
            </w:r>
          </w:p>
        </w:tc>
      </w:tr>
    </w:tbl>
    <w:p w:rsidR="004A588E" w:rsidRPr="000E5078" w:rsidRDefault="004A588E" w:rsidP="00AD6AA0">
      <w:pPr>
        <w:pStyle w:val="af"/>
        <w:rPr>
          <w:rFonts w:ascii="Times New Roman" w:hAnsi="Times New Roman"/>
          <w:sz w:val="28"/>
          <w:szCs w:val="28"/>
          <w:lang w:eastAsia="ru-RU"/>
        </w:rPr>
      </w:pPr>
    </w:p>
    <w:p w:rsidR="004A588E" w:rsidRPr="000E5078" w:rsidRDefault="004A588E" w:rsidP="00AD6AA0">
      <w:pPr>
        <w:pStyle w:val="af"/>
        <w:rPr>
          <w:rFonts w:ascii="Times New Roman" w:hAnsi="Times New Roman"/>
          <w:sz w:val="28"/>
          <w:szCs w:val="28"/>
        </w:rPr>
      </w:pPr>
    </w:p>
    <w:p w:rsidR="004A588E" w:rsidRPr="000E5078" w:rsidRDefault="004A588E" w:rsidP="00AD6AA0">
      <w:pPr>
        <w:ind w:firstLine="5103"/>
        <w:jc w:val="right"/>
        <w:rPr>
          <w:rFonts w:ascii="Times New Roman" w:hAnsi="Times New Roman"/>
          <w:b/>
          <w:bCs/>
          <w:sz w:val="24"/>
          <w:szCs w:val="24"/>
          <w:lang w:eastAsia="ru-RU"/>
        </w:rPr>
      </w:pPr>
    </w:p>
    <w:p w:rsidR="004A588E" w:rsidRPr="000E5078" w:rsidRDefault="004A588E" w:rsidP="00AD6AA0">
      <w:pPr>
        <w:pStyle w:val="af"/>
        <w:tabs>
          <w:tab w:val="left" w:pos="567"/>
          <w:tab w:val="left" w:pos="4820"/>
        </w:tabs>
        <w:ind w:left="567"/>
        <w:rPr>
          <w:rFonts w:ascii="Times New Roman" w:hAnsi="Times New Roman"/>
          <w:bCs/>
          <w:sz w:val="28"/>
          <w:szCs w:val="28"/>
          <w:lang w:eastAsia="ru-RU"/>
        </w:rPr>
      </w:pPr>
    </w:p>
    <w:p w:rsidR="004A588E" w:rsidRPr="000E5078" w:rsidRDefault="004A588E" w:rsidP="00AD6AA0">
      <w:pPr>
        <w:widowControl w:val="0"/>
        <w:jc w:val="center"/>
        <w:rPr>
          <w:rFonts w:ascii="Times New Roman" w:hAnsi="Times New Roman"/>
          <w:b/>
          <w:bCs/>
          <w:sz w:val="28"/>
          <w:szCs w:val="28"/>
          <w:lang w:eastAsia="ru-RU"/>
        </w:rPr>
      </w:pPr>
    </w:p>
    <w:p w:rsidR="004A588E" w:rsidRPr="000E5078" w:rsidRDefault="004A588E" w:rsidP="00AD6AA0">
      <w:pPr>
        <w:widowControl w:val="0"/>
        <w:jc w:val="center"/>
        <w:rPr>
          <w:rFonts w:ascii="Times New Roman" w:hAnsi="Times New Roman"/>
          <w:b/>
          <w:bCs/>
          <w:sz w:val="28"/>
          <w:szCs w:val="28"/>
          <w:lang w:eastAsia="ru-RU"/>
        </w:rPr>
      </w:pPr>
      <w:r w:rsidRPr="000E5078">
        <w:rPr>
          <w:rFonts w:ascii="Times New Roman" w:hAnsi="Times New Roman"/>
          <w:b/>
          <w:bCs/>
          <w:sz w:val="28"/>
          <w:szCs w:val="28"/>
          <w:lang w:eastAsia="ru-RU"/>
        </w:rPr>
        <w:t xml:space="preserve">Стратегический план </w:t>
      </w:r>
    </w:p>
    <w:p w:rsidR="004A588E" w:rsidRPr="000E5078" w:rsidRDefault="004A588E" w:rsidP="00AD6AA0">
      <w:pPr>
        <w:widowControl w:val="0"/>
        <w:jc w:val="center"/>
        <w:rPr>
          <w:rFonts w:ascii="Times New Roman" w:hAnsi="Times New Roman"/>
          <w:b/>
          <w:bCs/>
          <w:sz w:val="28"/>
          <w:szCs w:val="28"/>
          <w:lang w:eastAsia="ru-RU"/>
        </w:rPr>
      </w:pPr>
      <w:r w:rsidRPr="000E5078">
        <w:rPr>
          <w:rFonts w:ascii="Times New Roman" w:hAnsi="Times New Roman"/>
          <w:b/>
          <w:bCs/>
          <w:sz w:val="28"/>
          <w:szCs w:val="28"/>
          <w:lang w:eastAsia="ru-RU"/>
        </w:rPr>
        <w:t>РГП на ПХВ «Казахский научный центр дерматологии и инфекционных заболеваний»</w:t>
      </w:r>
      <w:r w:rsidR="00450D57">
        <w:rPr>
          <w:rFonts w:ascii="Times New Roman" w:hAnsi="Times New Roman"/>
          <w:b/>
          <w:bCs/>
          <w:sz w:val="28"/>
          <w:szCs w:val="28"/>
          <w:lang w:eastAsia="ru-RU"/>
        </w:rPr>
        <w:t xml:space="preserve"> </w:t>
      </w:r>
      <w:r w:rsidRPr="000E5078">
        <w:rPr>
          <w:rFonts w:ascii="Times New Roman" w:hAnsi="Times New Roman"/>
          <w:b/>
          <w:bCs/>
          <w:sz w:val="28"/>
          <w:szCs w:val="28"/>
          <w:lang w:eastAsia="ru-RU"/>
        </w:rPr>
        <w:t>на 2020-2024 годы</w:t>
      </w: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color w:val="FF0000"/>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AD6AA0">
      <w:pPr>
        <w:pStyle w:val="a8"/>
        <w:widowControl w:val="0"/>
        <w:spacing w:before="0" w:beforeAutospacing="0" w:after="0" w:afterAutospacing="0"/>
        <w:jc w:val="center"/>
        <w:rPr>
          <w:b/>
          <w:bCs/>
          <w:sz w:val="28"/>
          <w:szCs w:val="28"/>
        </w:rPr>
      </w:pPr>
    </w:p>
    <w:p w:rsidR="004A588E" w:rsidRPr="000E5078" w:rsidRDefault="004A588E" w:rsidP="00FE0561">
      <w:pPr>
        <w:spacing w:after="200" w:line="276" w:lineRule="auto"/>
        <w:jc w:val="center"/>
        <w:rPr>
          <w:rFonts w:ascii="Times New Roman" w:hAnsi="Times New Roman"/>
          <w:b/>
          <w:bCs/>
          <w:sz w:val="32"/>
          <w:szCs w:val="32"/>
        </w:rPr>
      </w:pPr>
      <w:r w:rsidRPr="000E5078">
        <w:rPr>
          <w:rFonts w:ascii="Times New Roman" w:hAnsi="Times New Roman"/>
          <w:b/>
          <w:bCs/>
          <w:sz w:val="32"/>
          <w:szCs w:val="32"/>
        </w:rPr>
        <w:lastRenderedPageBreak/>
        <w:t>Содержание</w:t>
      </w:r>
    </w:p>
    <w:tbl>
      <w:tblPr>
        <w:tblW w:w="0" w:type="auto"/>
        <w:tblInd w:w="-106" w:type="dxa"/>
        <w:tblLook w:val="0000" w:firstRow="0" w:lastRow="0" w:firstColumn="0" w:lastColumn="0" w:noHBand="0" w:noVBand="0"/>
      </w:tblPr>
      <w:tblGrid>
        <w:gridCol w:w="796"/>
        <w:gridCol w:w="7834"/>
        <w:gridCol w:w="1330"/>
      </w:tblGrid>
      <w:tr w:rsidR="004A588E" w:rsidRPr="000E5078" w:rsidTr="002D54DA">
        <w:tc>
          <w:tcPr>
            <w:tcW w:w="796" w:type="dxa"/>
          </w:tcPr>
          <w:p w:rsidR="004A588E" w:rsidRPr="000E5078" w:rsidRDefault="004A588E" w:rsidP="00655F54">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4A588E" w:rsidRPr="000E5078" w:rsidRDefault="004A588E" w:rsidP="008B4E68">
            <w:pPr>
              <w:pStyle w:val="5"/>
              <w:spacing w:before="120" w:after="120"/>
              <w:rPr>
                <w:rFonts w:ascii="Times New Roman" w:hAnsi="Times New Roman"/>
                <w:b w:val="0"/>
                <w:i w:val="0"/>
                <w:sz w:val="28"/>
                <w:szCs w:val="28"/>
              </w:rPr>
            </w:pPr>
            <w:r w:rsidRPr="000E5078">
              <w:rPr>
                <w:rFonts w:ascii="Times New Roman" w:hAnsi="Times New Roman"/>
                <w:b w:val="0"/>
                <w:i w:val="0"/>
                <w:sz w:val="28"/>
                <w:szCs w:val="28"/>
              </w:rPr>
              <w:t>Миссия и видение</w:t>
            </w:r>
          </w:p>
        </w:tc>
        <w:tc>
          <w:tcPr>
            <w:tcW w:w="1330" w:type="dxa"/>
          </w:tcPr>
          <w:p w:rsidR="004A588E" w:rsidRPr="000E5078" w:rsidRDefault="004A588E" w:rsidP="00FE0561">
            <w:pPr>
              <w:spacing w:before="120" w:after="120"/>
              <w:jc w:val="center"/>
              <w:outlineLvl w:val="0"/>
              <w:rPr>
                <w:rFonts w:ascii="Times New Roman" w:hAnsi="Times New Roman"/>
                <w:sz w:val="28"/>
                <w:szCs w:val="28"/>
              </w:rPr>
            </w:pPr>
            <w:r w:rsidRPr="000E5078">
              <w:rPr>
                <w:rFonts w:ascii="Times New Roman" w:hAnsi="Times New Roman"/>
                <w:sz w:val="28"/>
                <w:szCs w:val="28"/>
              </w:rPr>
              <w:t>3</w:t>
            </w:r>
          </w:p>
        </w:tc>
      </w:tr>
      <w:tr w:rsidR="004A588E" w:rsidRPr="000E5078" w:rsidTr="002D54DA">
        <w:tc>
          <w:tcPr>
            <w:tcW w:w="796" w:type="dxa"/>
          </w:tcPr>
          <w:p w:rsidR="004A588E" w:rsidRPr="000E5078" w:rsidRDefault="004A588E" w:rsidP="00655F54">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4A588E" w:rsidRPr="000E5078" w:rsidRDefault="004A588E" w:rsidP="000C51AF">
            <w:pPr>
              <w:pStyle w:val="5"/>
              <w:spacing w:before="120" w:after="120"/>
              <w:rPr>
                <w:rFonts w:ascii="Times New Roman" w:hAnsi="Times New Roman"/>
                <w:b w:val="0"/>
                <w:i w:val="0"/>
                <w:sz w:val="28"/>
                <w:szCs w:val="28"/>
                <w:lang w:val="kk-KZ"/>
              </w:rPr>
            </w:pPr>
            <w:r w:rsidRPr="000E5078">
              <w:rPr>
                <w:rFonts w:ascii="Times New Roman" w:hAnsi="Times New Roman"/>
                <w:b w:val="0"/>
                <w:i w:val="0"/>
                <w:sz w:val="28"/>
                <w:szCs w:val="28"/>
              </w:rPr>
              <w:t xml:space="preserve">Анализ текущей </w:t>
            </w:r>
            <w:proofErr w:type="spellStart"/>
            <w:r w:rsidRPr="000E5078">
              <w:rPr>
                <w:rFonts w:ascii="Times New Roman" w:hAnsi="Times New Roman"/>
                <w:b w:val="0"/>
                <w:i w:val="0"/>
                <w:sz w:val="28"/>
                <w:szCs w:val="28"/>
              </w:rPr>
              <w:t>ситуаци</w:t>
            </w:r>
            <w:proofErr w:type="spellEnd"/>
            <w:r w:rsidRPr="000E5078">
              <w:rPr>
                <w:rFonts w:ascii="Times New Roman" w:hAnsi="Times New Roman"/>
                <w:b w:val="0"/>
                <w:i w:val="0"/>
                <w:sz w:val="28"/>
                <w:szCs w:val="28"/>
                <w:lang w:val="kk-KZ"/>
              </w:rPr>
              <w:t>и</w:t>
            </w:r>
            <w:r w:rsidRPr="000E5078">
              <w:rPr>
                <w:rFonts w:ascii="Times New Roman" w:hAnsi="Times New Roman"/>
                <w:b w:val="0"/>
                <w:i w:val="0"/>
                <w:sz w:val="28"/>
                <w:szCs w:val="28"/>
              </w:rPr>
              <w:t xml:space="preserve"> и управление </w:t>
            </w:r>
            <w:r w:rsidRPr="000E5078">
              <w:rPr>
                <w:rFonts w:ascii="Times New Roman" w:hAnsi="Times New Roman"/>
                <w:b w:val="0"/>
                <w:i w:val="0"/>
                <w:sz w:val="28"/>
                <w:szCs w:val="28"/>
                <w:lang w:val="kk-KZ"/>
              </w:rPr>
              <w:t>рисками</w:t>
            </w:r>
          </w:p>
        </w:tc>
        <w:tc>
          <w:tcPr>
            <w:tcW w:w="1330" w:type="dxa"/>
          </w:tcPr>
          <w:p w:rsidR="004A588E" w:rsidRPr="000E5078" w:rsidRDefault="004A588E" w:rsidP="00FE0561">
            <w:pPr>
              <w:spacing w:before="120" w:after="120"/>
              <w:jc w:val="center"/>
              <w:outlineLvl w:val="0"/>
              <w:rPr>
                <w:rFonts w:ascii="Times New Roman" w:hAnsi="Times New Roman"/>
                <w:sz w:val="28"/>
                <w:szCs w:val="28"/>
              </w:rPr>
            </w:pPr>
            <w:r w:rsidRPr="000E5078">
              <w:rPr>
                <w:rFonts w:ascii="Times New Roman" w:hAnsi="Times New Roman"/>
                <w:sz w:val="28"/>
                <w:szCs w:val="28"/>
              </w:rPr>
              <w:t>3</w:t>
            </w:r>
          </w:p>
        </w:tc>
      </w:tr>
      <w:tr w:rsidR="004A588E" w:rsidRPr="000E5078" w:rsidTr="002D54DA">
        <w:tc>
          <w:tcPr>
            <w:tcW w:w="796" w:type="dxa"/>
          </w:tcPr>
          <w:p w:rsidR="004A588E" w:rsidRPr="000E5078" w:rsidRDefault="004A588E" w:rsidP="00655F54">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4A588E" w:rsidRPr="000E5078" w:rsidRDefault="004A588E" w:rsidP="008B4E68">
            <w:pPr>
              <w:spacing w:before="120" w:after="120"/>
              <w:outlineLvl w:val="0"/>
              <w:rPr>
                <w:rFonts w:ascii="Times New Roman" w:hAnsi="Times New Roman"/>
                <w:sz w:val="28"/>
                <w:szCs w:val="28"/>
              </w:rPr>
            </w:pPr>
            <w:r w:rsidRPr="000E5078">
              <w:rPr>
                <w:rFonts w:ascii="Times New Roman" w:hAnsi="Times New Roman"/>
                <w:sz w:val="28"/>
                <w:szCs w:val="28"/>
              </w:rPr>
              <w:t>Приоритетные направления и меры по их реализации</w:t>
            </w:r>
          </w:p>
        </w:tc>
        <w:tc>
          <w:tcPr>
            <w:tcW w:w="1330" w:type="dxa"/>
          </w:tcPr>
          <w:p w:rsidR="004A588E" w:rsidRPr="000E5078" w:rsidRDefault="004A588E" w:rsidP="0010665D">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1</w:t>
            </w:r>
            <w:r w:rsidR="0010665D" w:rsidRPr="000E5078">
              <w:rPr>
                <w:rFonts w:ascii="Times New Roman" w:hAnsi="Times New Roman"/>
                <w:sz w:val="28"/>
                <w:szCs w:val="28"/>
                <w:lang w:val="kk-KZ"/>
              </w:rPr>
              <w:t>7</w:t>
            </w:r>
          </w:p>
        </w:tc>
      </w:tr>
      <w:tr w:rsidR="004A588E" w:rsidRPr="000E5078" w:rsidTr="0023790E">
        <w:trPr>
          <w:trHeight w:val="668"/>
        </w:trPr>
        <w:tc>
          <w:tcPr>
            <w:tcW w:w="796" w:type="dxa"/>
          </w:tcPr>
          <w:p w:rsidR="004A588E" w:rsidRPr="000E5078" w:rsidRDefault="004A588E" w:rsidP="00655F54">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4A588E" w:rsidRPr="000E5078" w:rsidRDefault="004A588E" w:rsidP="008B4E68">
            <w:pPr>
              <w:spacing w:before="120" w:after="120"/>
              <w:outlineLvl w:val="0"/>
              <w:rPr>
                <w:rFonts w:ascii="Times New Roman" w:hAnsi="Times New Roman"/>
                <w:sz w:val="28"/>
                <w:szCs w:val="28"/>
              </w:rPr>
            </w:pPr>
            <w:r w:rsidRPr="000E5078">
              <w:rPr>
                <w:rFonts w:ascii="Times New Roman" w:hAnsi="Times New Roman"/>
                <w:sz w:val="28"/>
                <w:szCs w:val="28"/>
              </w:rPr>
              <w:t xml:space="preserve">Архитектура </w:t>
            </w:r>
            <w:r w:rsidRPr="000E5078">
              <w:rPr>
                <w:rFonts w:ascii="Times New Roman" w:eastAsia="S" w:hAnsi="Times New Roman"/>
                <w:sz w:val="28"/>
                <w:szCs w:val="28"/>
              </w:rPr>
              <w:t>взаимосвязи стратегического и бюджетного планирования</w:t>
            </w:r>
          </w:p>
        </w:tc>
        <w:tc>
          <w:tcPr>
            <w:tcW w:w="1330" w:type="dxa"/>
          </w:tcPr>
          <w:p w:rsidR="004A588E" w:rsidRPr="000E5078" w:rsidRDefault="0010665D" w:rsidP="003A237A">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24</w:t>
            </w:r>
          </w:p>
        </w:tc>
      </w:tr>
      <w:tr w:rsidR="004A588E" w:rsidRPr="000E5078" w:rsidTr="002D54DA">
        <w:trPr>
          <w:trHeight w:val="391"/>
        </w:trPr>
        <w:tc>
          <w:tcPr>
            <w:tcW w:w="796" w:type="dxa"/>
          </w:tcPr>
          <w:p w:rsidR="004A588E" w:rsidRPr="000E5078" w:rsidRDefault="004A588E" w:rsidP="00655F54">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4A588E" w:rsidRPr="000E5078" w:rsidRDefault="004A588E" w:rsidP="004233EE">
            <w:pPr>
              <w:spacing w:before="120" w:after="120"/>
              <w:outlineLvl w:val="0"/>
              <w:rPr>
                <w:rFonts w:ascii="Times New Roman" w:hAnsi="Times New Roman"/>
                <w:sz w:val="28"/>
                <w:szCs w:val="28"/>
              </w:rPr>
            </w:pPr>
            <w:r w:rsidRPr="000E5078">
              <w:rPr>
                <w:rFonts w:ascii="Times New Roman" w:hAnsi="Times New Roman"/>
                <w:sz w:val="28"/>
                <w:szCs w:val="28"/>
              </w:rPr>
              <w:t>Стратегические направления, цели и целевые индикаторы</w:t>
            </w:r>
          </w:p>
        </w:tc>
        <w:tc>
          <w:tcPr>
            <w:tcW w:w="1330" w:type="dxa"/>
          </w:tcPr>
          <w:p w:rsidR="004A588E" w:rsidRPr="000E5078" w:rsidRDefault="004A588E" w:rsidP="0010665D">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2</w:t>
            </w:r>
            <w:r w:rsidR="0010665D" w:rsidRPr="000E5078">
              <w:rPr>
                <w:rFonts w:ascii="Times New Roman" w:hAnsi="Times New Roman"/>
                <w:sz w:val="28"/>
                <w:szCs w:val="28"/>
                <w:lang w:val="kk-KZ"/>
              </w:rPr>
              <w:t>6</w:t>
            </w:r>
          </w:p>
        </w:tc>
      </w:tr>
      <w:tr w:rsidR="004A588E" w:rsidRPr="000E5078" w:rsidTr="002D54DA">
        <w:tc>
          <w:tcPr>
            <w:tcW w:w="796" w:type="dxa"/>
          </w:tcPr>
          <w:p w:rsidR="004A588E" w:rsidRPr="000E5078" w:rsidRDefault="004A588E" w:rsidP="00655F54">
            <w:pPr>
              <w:numPr>
                <w:ilvl w:val="0"/>
                <w:numId w:val="2"/>
              </w:numPr>
              <w:tabs>
                <w:tab w:val="clear" w:pos="1286"/>
                <w:tab w:val="num" w:pos="720"/>
              </w:tabs>
              <w:spacing w:before="120" w:after="120"/>
              <w:ind w:left="720"/>
              <w:jc w:val="center"/>
              <w:outlineLvl w:val="0"/>
              <w:rPr>
                <w:rFonts w:ascii="Times New Roman" w:hAnsi="Times New Roman"/>
                <w:sz w:val="28"/>
                <w:szCs w:val="28"/>
              </w:rPr>
            </w:pPr>
          </w:p>
        </w:tc>
        <w:tc>
          <w:tcPr>
            <w:tcW w:w="7834" w:type="dxa"/>
          </w:tcPr>
          <w:p w:rsidR="004A588E" w:rsidRPr="000E5078" w:rsidRDefault="004A588E" w:rsidP="008B4E68">
            <w:pPr>
              <w:spacing w:before="120" w:after="120"/>
              <w:outlineLvl w:val="0"/>
              <w:rPr>
                <w:rFonts w:ascii="Times New Roman" w:hAnsi="Times New Roman"/>
                <w:sz w:val="28"/>
                <w:szCs w:val="28"/>
              </w:rPr>
            </w:pPr>
            <w:r w:rsidRPr="000E5078">
              <w:rPr>
                <w:rFonts w:ascii="Times New Roman" w:hAnsi="Times New Roman"/>
                <w:sz w:val="28"/>
                <w:szCs w:val="28"/>
              </w:rPr>
              <w:t>Ресурсы</w:t>
            </w:r>
          </w:p>
        </w:tc>
        <w:tc>
          <w:tcPr>
            <w:tcW w:w="1330" w:type="dxa"/>
          </w:tcPr>
          <w:p w:rsidR="004A588E" w:rsidRPr="000E5078" w:rsidRDefault="0010665D" w:rsidP="0010665D">
            <w:pPr>
              <w:spacing w:before="120" w:after="120"/>
              <w:jc w:val="center"/>
              <w:outlineLvl w:val="0"/>
              <w:rPr>
                <w:rFonts w:ascii="Times New Roman" w:hAnsi="Times New Roman"/>
                <w:sz w:val="28"/>
                <w:szCs w:val="28"/>
                <w:lang w:val="kk-KZ"/>
              </w:rPr>
            </w:pPr>
            <w:r w:rsidRPr="000E5078">
              <w:rPr>
                <w:rFonts w:ascii="Times New Roman" w:hAnsi="Times New Roman"/>
                <w:sz w:val="28"/>
                <w:szCs w:val="28"/>
                <w:lang w:val="kk-KZ"/>
              </w:rPr>
              <w:t>31</w:t>
            </w:r>
          </w:p>
        </w:tc>
      </w:tr>
    </w:tbl>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p>
    <w:p w:rsidR="004A588E" w:rsidRPr="000E5078" w:rsidRDefault="004A588E" w:rsidP="008A3E41">
      <w:pPr>
        <w:pStyle w:val="a8"/>
        <w:widowControl w:val="0"/>
        <w:spacing w:before="0" w:beforeAutospacing="0" w:after="0" w:afterAutospacing="0"/>
        <w:ind w:left="720"/>
        <w:jc w:val="center"/>
        <w:rPr>
          <w:b/>
          <w:bCs/>
          <w:sz w:val="28"/>
          <w:szCs w:val="28"/>
        </w:rPr>
      </w:pPr>
      <w:r w:rsidRPr="000E5078">
        <w:rPr>
          <w:b/>
          <w:bCs/>
          <w:sz w:val="28"/>
          <w:szCs w:val="28"/>
        </w:rPr>
        <w:lastRenderedPageBreak/>
        <w:t>Раздел 1. Миссия, видение</w:t>
      </w:r>
    </w:p>
    <w:p w:rsidR="004A588E" w:rsidRPr="000E5078" w:rsidRDefault="004A588E" w:rsidP="008A3E41">
      <w:pPr>
        <w:pStyle w:val="a8"/>
        <w:widowControl w:val="0"/>
        <w:spacing w:before="0" w:beforeAutospacing="0" w:after="0" w:afterAutospacing="0"/>
        <w:rPr>
          <w:color w:val="FF0000"/>
          <w:sz w:val="28"/>
          <w:szCs w:val="28"/>
        </w:rPr>
      </w:pPr>
    </w:p>
    <w:p w:rsidR="0023539F" w:rsidRPr="000E5078" w:rsidRDefault="004A588E" w:rsidP="004B64FD">
      <w:pPr>
        <w:ind w:firstLine="708"/>
        <w:outlineLvl w:val="0"/>
        <w:rPr>
          <w:rStyle w:val="s0"/>
          <w:color w:val="auto"/>
          <w:sz w:val="28"/>
        </w:rPr>
      </w:pPr>
      <w:r w:rsidRPr="000E5078">
        <w:rPr>
          <w:rStyle w:val="s0"/>
          <w:b/>
          <w:color w:val="auto"/>
          <w:sz w:val="28"/>
          <w:szCs w:val="28"/>
        </w:rPr>
        <w:t>Миссия:</w:t>
      </w:r>
      <w:r w:rsidR="00450D57">
        <w:rPr>
          <w:rStyle w:val="s0"/>
          <w:b/>
          <w:color w:val="auto"/>
          <w:sz w:val="28"/>
          <w:szCs w:val="28"/>
        </w:rPr>
        <w:t xml:space="preserve"> </w:t>
      </w:r>
      <w:r w:rsidR="0023539F" w:rsidRPr="000E5078">
        <w:rPr>
          <w:rStyle w:val="s0"/>
          <w:color w:val="auto"/>
          <w:sz w:val="28"/>
        </w:rPr>
        <w:t xml:space="preserve">Улучшить здоровье населения страны с использованием достижений передовой медицинской науки и принципов доказательной </w:t>
      </w:r>
      <w:r w:rsidR="00AB7772" w:rsidRPr="000E5078">
        <w:rPr>
          <w:rStyle w:val="s0"/>
          <w:color w:val="auto"/>
          <w:sz w:val="28"/>
        </w:rPr>
        <w:t xml:space="preserve">медицины в </w:t>
      </w:r>
      <w:proofErr w:type="spellStart"/>
      <w:r w:rsidR="00AB7772" w:rsidRPr="000E5078">
        <w:rPr>
          <w:rStyle w:val="s0"/>
          <w:color w:val="auto"/>
          <w:sz w:val="28"/>
        </w:rPr>
        <w:t>дерматовенерологии</w:t>
      </w:r>
      <w:proofErr w:type="spellEnd"/>
      <w:r w:rsidR="00AB7772" w:rsidRPr="000E5078">
        <w:rPr>
          <w:rStyle w:val="s0"/>
          <w:color w:val="auto"/>
          <w:sz w:val="28"/>
        </w:rPr>
        <w:t>, ВИЧ-инфекции, парентеральных вирусных гепатитов у лиц, живущих с ВИЧ</w:t>
      </w:r>
      <w:r w:rsidR="0023539F" w:rsidRPr="000E5078">
        <w:rPr>
          <w:rStyle w:val="s0"/>
          <w:color w:val="auto"/>
          <w:sz w:val="28"/>
        </w:rPr>
        <w:t>, соответствующие международным стандартам качества и безопасности.</w:t>
      </w:r>
    </w:p>
    <w:p w:rsidR="004A588E" w:rsidRPr="000E5078" w:rsidRDefault="004A588E" w:rsidP="008018FD">
      <w:pPr>
        <w:ind w:firstLine="708"/>
        <w:rPr>
          <w:rStyle w:val="s0"/>
          <w:color w:val="auto"/>
          <w:sz w:val="28"/>
          <w:szCs w:val="28"/>
        </w:rPr>
      </w:pPr>
      <w:r w:rsidRPr="000E5078">
        <w:rPr>
          <w:rStyle w:val="s0"/>
          <w:b/>
          <w:color w:val="auto"/>
          <w:sz w:val="28"/>
          <w:szCs w:val="28"/>
        </w:rPr>
        <w:t>Видение:</w:t>
      </w:r>
      <w:r w:rsidRPr="000E5078">
        <w:rPr>
          <w:rStyle w:val="s0"/>
          <w:color w:val="auto"/>
          <w:sz w:val="28"/>
          <w:szCs w:val="28"/>
        </w:rPr>
        <w:t xml:space="preserve"> Доступная специализированная служба с широким спектром качественных услуг по диагностике, профилактике и лечению ВИЧ-инфекции, вирусных гепатитов,</w:t>
      </w:r>
      <w:r w:rsidR="00055A2A">
        <w:rPr>
          <w:rStyle w:val="s0"/>
          <w:color w:val="auto"/>
          <w:sz w:val="28"/>
          <w:szCs w:val="28"/>
        </w:rPr>
        <w:t xml:space="preserve"> </w:t>
      </w:r>
      <w:r w:rsidRPr="000E5078">
        <w:rPr>
          <w:rStyle w:val="s0"/>
          <w:color w:val="auto"/>
          <w:sz w:val="28"/>
          <w:szCs w:val="28"/>
        </w:rPr>
        <w:t>оказание высокотехнологичных</w:t>
      </w:r>
      <w:r w:rsidR="00055A2A">
        <w:rPr>
          <w:rStyle w:val="s0"/>
          <w:color w:val="auto"/>
          <w:sz w:val="28"/>
          <w:szCs w:val="28"/>
        </w:rPr>
        <w:t xml:space="preserve"> </w:t>
      </w:r>
      <w:r w:rsidRPr="000E5078">
        <w:rPr>
          <w:rStyle w:val="s0"/>
          <w:color w:val="auto"/>
          <w:sz w:val="28"/>
          <w:szCs w:val="28"/>
        </w:rPr>
        <w:t>медицинских услуг населению с дерматовенерологической патологией,</w:t>
      </w:r>
      <w:r w:rsidRPr="000E5078">
        <w:rPr>
          <w:rFonts w:ascii="Times New Roman" w:hAnsi="Times New Roman"/>
          <w:sz w:val="28"/>
          <w:szCs w:val="28"/>
        </w:rPr>
        <w:t xml:space="preserve"> интеграция клиники, науки и практики</w:t>
      </w:r>
      <w:r w:rsidRPr="000E5078">
        <w:rPr>
          <w:rStyle w:val="s0"/>
          <w:color w:val="auto"/>
          <w:sz w:val="28"/>
          <w:szCs w:val="28"/>
        </w:rPr>
        <w:t>.</w:t>
      </w:r>
    </w:p>
    <w:p w:rsidR="004A588E" w:rsidRPr="000E5078" w:rsidRDefault="004A588E" w:rsidP="008A3E41">
      <w:pPr>
        <w:ind w:firstLine="708"/>
        <w:rPr>
          <w:rStyle w:val="s0"/>
          <w:b/>
          <w:color w:val="auto"/>
          <w:sz w:val="28"/>
        </w:rPr>
      </w:pPr>
      <w:r w:rsidRPr="000E5078">
        <w:rPr>
          <w:rStyle w:val="s0"/>
          <w:b/>
          <w:color w:val="auto"/>
          <w:sz w:val="28"/>
        </w:rPr>
        <w:t xml:space="preserve">Ценности/ этические принципы: </w:t>
      </w:r>
    </w:p>
    <w:p w:rsidR="004A588E" w:rsidRPr="000E5078" w:rsidRDefault="004A588E" w:rsidP="003C6A15">
      <w:pPr>
        <w:numPr>
          <w:ilvl w:val="0"/>
          <w:numId w:val="13"/>
        </w:numPr>
        <w:rPr>
          <w:rFonts w:ascii="Times New Roman" w:hAnsi="Times New Roman"/>
          <w:sz w:val="28"/>
          <w:szCs w:val="28"/>
          <w:lang w:eastAsia="ru-RU"/>
        </w:rPr>
      </w:pPr>
      <w:proofErr w:type="spellStart"/>
      <w:r w:rsidRPr="000E5078">
        <w:rPr>
          <w:rFonts w:ascii="Times New Roman" w:hAnsi="Times New Roman"/>
          <w:sz w:val="28"/>
          <w:szCs w:val="28"/>
          <w:lang w:eastAsia="ru-RU"/>
        </w:rPr>
        <w:t>Пациентоориентированность</w:t>
      </w:r>
      <w:proofErr w:type="spellEnd"/>
    </w:p>
    <w:p w:rsidR="004A588E" w:rsidRPr="000E5078" w:rsidRDefault="004A588E" w:rsidP="003C6A15">
      <w:pPr>
        <w:numPr>
          <w:ilvl w:val="0"/>
          <w:numId w:val="13"/>
        </w:numPr>
        <w:rPr>
          <w:rFonts w:ascii="Times New Roman" w:hAnsi="Times New Roman"/>
          <w:sz w:val="28"/>
          <w:szCs w:val="28"/>
          <w:lang w:eastAsia="ru-RU"/>
        </w:rPr>
      </w:pPr>
      <w:proofErr w:type="spellStart"/>
      <w:r w:rsidRPr="000E5078">
        <w:rPr>
          <w:rFonts w:ascii="Times New Roman" w:hAnsi="Times New Roman"/>
          <w:sz w:val="28"/>
          <w:szCs w:val="28"/>
          <w:lang w:eastAsia="ru-RU"/>
        </w:rPr>
        <w:t>Резиденториентированный</w:t>
      </w:r>
      <w:proofErr w:type="spellEnd"/>
      <w:r w:rsidRPr="000E5078">
        <w:rPr>
          <w:rFonts w:ascii="Times New Roman" w:hAnsi="Times New Roman"/>
          <w:sz w:val="28"/>
          <w:szCs w:val="28"/>
          <w:lang w:eastAsia="ru-RU"/>
        </w:rPr>
        <w:t xml:space="preserve"> подход к обучению</w:t>
      </w:r>
    </w:p>
    <w:p w:rsidR="004A588E" w:rsidRPr="000E5078" w:rsidRDefault="004A588E" w:rsidP="008018FD">
      <w:pPr>
        <w:ind w:firstLine="708"/>
        <w:rPr>
          <w:rFonts w:ascii="Times New Roman" w:hAnsi="Times New Roman"/>
          <w:sz w:val="28"/>
          <w:szCs w:val="28"/>
          <w:lang w:eastAsia="ru-RU"/>
        </w:rPr>
      </w:pPr>
      <w:r w:rsidRPr="000E5078">
        <w:rPr>
          <w:rFonts w:ascii="Times New Roman" w:hAnsi="Times New Roman"/>
          <w:sz w:val="28"/>
          <w:szCs w:val="28"/>
          <w:lang w:eastAsia="ru-RU"/>
        </w:rPr>
        <w:t>3. Доступность</w:t>
      </w:r>
    </w:p>
    <w:p w:rsidR="004A588E" w:rsidRPr="000E5078" w:rsidRDefault="004A588E" w:rsidP="000A78B2">
      <w:pPr>
        <w:ind w:firstLine="708"/>
        <w:rPr>
          <w:rFonts w:ascii="Times New Roman" w:hAnsi="Times New Roman"/>
          <w:sz w:val="28"/>
          <w:szCs w:val="28"/>
          <w:lang w:eastAsia="ru-RU"/>
        </w:rPr>
      </w:pPr>
      <w:r w:rsidRPr="000E5078">
        <w:rPr>
          <w:rFonts w:ascii="Times New Roman" w:hAnsi="Times New Roman"/>
          <w:sz w:val="28"/>
          <w:szCs w:val="28"/>
          <w:lang w:eastAsia="ru-RU"/>
        </w:rPr>
        <w:t>4. Профессионализм и ответственность</w:t>
      </w:r>
    </w:p>
    <w:p w:rsidR="004A588E" w:rsidRPr="000E5078" w:rsidRDefault="004A588E" w:rsidP="00184F0F">
      <w:pPr>
        <w:ind w:firstLine="708"/>
        <w:rPr>
          <w:rFonts w:ascii="Times New Roman" w:hAnsi="Times New Roman"/>
          <w:sz w:val="28"/>
          <w:szCs w:val="28"/>
          <w:lang w:eastAsia="ru-RU"/>
        </w:rPr>
      </w:pPr>
      <w:r w:rsidRPr="000E5078">
        <w:rPr>
          <w:rFonts w:ascii="Times New Roman" w:hAnsi="Times New Roman"/>
          <w:sz w:val="28"/>
          <w:szCs w:val="28"/>
          <w:lang w:eastAsia="ru-RU"/>
        </w:rPr>
        <w:t>5. Конфиденциальность</w:t>
      </w:r>
    </w:p>
    <w:p w:rsidR="004A588E" w:rsidRPr="000E5078" w:rsidRDefault="004A588E" w:rsidP="008A3E41">
      <w:pPr>
        <w:ind w:firstLine="708"/>
        <w:rPr>
          <w:rFonts w:ascii="Times New Roman" w:hAnsi="Times New Roman"/>
          <w:sz w:val="28"/>
          <w:szCs w:val="28"/>
          <w:lang w:eastAsia="ru-RU"/>
        </w:rPr>
      </w:pPr>
      <w:r w:rsidRPr="000E5078">
        <w:rPr>
          <w:rFonts w:ascii="Times New Roman" w:hAnsi="Times New Roman"/>
          <w:sz w:val="28"/>
          <w:szCs w:val="28"/>
          <w:lang w:eastAsia="ru-RU"/>
        </w:rPr>
        <w:t>6. Отсутствие стигмы и дискриминации</w:t>
      </w:r>
    </w:p>
    <w:p w:rsidR="004A588E" w:rsidRPr="000E5078" w:rsidRDefault="004A588E" w:rsidP="008018FD">
      <w:pPr>
        <w:tabs>
          <w:tab w:val="left" w:pos="993"/>
        </w:tabs>
        <w:ind w:firstLine="708"/>
        <w:rPr>
          <w:rFonts w:ascii="Times New Roman" w:hAnsi="Times New Roman"/>
          <w:sz w:val="28"/>
          <w:szCs w:val="28"/>
          <w:lang w:eastAsia="ru-RU"/>
        </w:rPr>
      </w:pPr>
      <w:r w:rsidRPr="000E5078">
        <w:rPr>
          <w:rFonts w:ascii="Times New Roman" w:hAnsi="Times New Roman"/>
          <w:sz w:val="28"/>
          <w:szCs w:val="28"/>
          <w:lang w:eastAsia="ru-RU"/>
        </w:rPr>
        <w:t>7.</w:t>
      </w:r>
      <w:r w:rsidRPr="000E5078">
        <w:rPr>
          <w:rFonts w:ascii="Times New Roman" w:hAnsi="Times New Roman"/>
          <w:sz w:val="28"/>
          <w:szCs w:val="28"/>
          <w:lang w:eastAsia="ru-RU"/>
        </w:rPr>
        <w:tab/>
        <w:t>Инновации и креативность</w:t>
      </w:r>
    </w:p>
    <w:p w:rsidR="004A588E" w:rsidRPr="000E5078" w:rsidRDefault="004A588E" w:rsidP="00FB2923">
      <w:pPr>
        <w:ind w:firstLine="708"/>
        <w:rPr>
          <w:rFonts w:ascii="Times New Roman" w:hAnsi="Times New Roman"/>
          <w:sz w:val="28"/>
          <w:szCs w:val="28"/>
          <w:lang w:eastAsia="ru-RU"/>
        </w:rPr>
      </w:pPr>
      <w:r w:rsidRPr="000E5078">
        <w:rPr>
          <w:rFonts w:ascii="Times New Roman" w:hAnsi="Times New Roman"/>
          <w:sz w:val="28"/>
          <w:szCs w:val="28"/>
          <w:lang w:eastAsia="ru-RU"/>
        </w:rPr>
        <w:t xml:space="preserve">8. Ответственность и надежность </w:t>
      </w:r>
    </w:p>
    <w:p w:rsidR="004A588E" w:rsidRPr="000E5078" w:rsidRDefault="004A588E" w:rsidP="00FB2923">
      <w:pPr>
        <w:ind w:firstLine="708"/>
        <w:rPr>
          <w:rFonts w:ascii="Times New Roman" w:hAnsi="Times New Roman"/>
          <w:sz w:val="28"/>
          <w:szCs w:val="28"/>
          <w:lang w:eastAsia="ru-RU"/>
        </w:rPr>
      </w:pPr>
      <w:r w:rsidRPr="000E5078">
        <w:rPr>
          <w:rFonts w:ascii="Times New Roman" w:hAnsi="Times New Roman"/>
          <w:sz w:val="28"/>
          <w:szCs w:val="28"/>
          <w:lang w:eastAsia="ru-RU"/>
        </w:rPr>
        <w:t xml:space="preserve">9. Честность и прозрачность </w:t>
      </w:r>
    </w:p>
    <w:p w:rsidR="004A588E" w:rsidRPr="000E5078" w:rsidRDefault="004A588E" w:rsidP="008018FD">
      <w:pPr>
        <w:tabs>
          <w:tab w:val="left" w:pos="993"/>
        </w:tabs>
        <w:ind w:firstLine="708"/>
        <w:rPr>
          <w:rFonts w:ascii="Times New Roman" w:hAnsi="Times New Roman"/>
          <w:color w:val="FF0000"/>
          <w:sz w:val="28"/>
          <w:szCs w:val="28"/>
          <w:lang w:eastAsia="ru-RU"/>
        </w:rPr>
      </w:pPr>
    </w:p>
    <w:p w:rsidR="004A588E" w:rsidRPr="000E5078" w:rsidRDefault="004A588E" w:rsidP="003A5498">
      <w:pPr>
        <w:ind w:firstLine="709"/>
        <w:jc w:val="center"/>
        <w:rPr>
          <w:rStyle w:val="s1"/>
          <w:bCs/>
          <w:color w:val="auto"/>
          <w:sz w:val="28"/>
          <w:szCs w:val="28"/>
        </w:rPr>
      </w:pPr>
      <w:r w:rsidRPr="000E5078">
        <w:rPr>
          <w:rStyle w:val="s1"/>
          <w:bCs/>
          <w:color w:val="auto"/>
          <w:sz w:val="28"/>
          <w:szCs w:val="28"/>
        </w:rPr>
        <w:t>Раздел 2. Анализ текущей ситуации и управление рисками</w:t>
      </w:r>
    </w:p>
    <w:p w:rsidR="004A588E" w:rsidRPr="000E5078" w:rsidRDefault="004A588E" w:rsidP="008A3E41">
      <w:pPr>
        <w:jc w:val="center"/>
        <w:rPr>
          <w:rStyle w:val="s1"/>
          <w:bCs/>
          <w:color w:val="auto"/>
          <w:sz w:val="28"/>
          <w:szCs w:val="28"/>
        </w:rPr>
      </w:pPr>
    </w:p>
    <w:p w:rsidR="007C514C" w:rsidRPr="000E5078" w:rsidRDefault="007C514C" w:rsidP="007C514C">
      <w:pPr>
        <w:pStyle w:val="a8"/>
        <w:widowControl w:val="0"/>
        <w:spacing w:before="0" w:beforeAutospacing="0" w:after="0" w:afterAutospacing="0"/>
        <w:ind w:firstLine="709"/>
        <w:jc w:val="both"/>
        <w:rPr>
          <w:b/>
          <w:sz w:val="28"/>
          <w:szCs w:val="28"/>
        </w:rPr>
      </w:pPr>
      <w:r w:rsidRPr="000E5078">
        <w:rPr>
          <w:b/>
          <w:bCs/>
          <w:sz w:val="28"/>
          <w:szCs w:val="28"/>
        </w:rPr>
        <w:t>Стратегическое направление 1.</w:t>
      </w:r>
      <w:r w:rsidRPr="000E5078">
        <w:rPr>
          <w:b/>
          <w:sz w:val="28"/>
          <w:szCs w:val="28"/>
        </w:rPr>
        <w:t xml:space="preserve"> </w:t>
      </w:r>
      <w:r w:rsidR="00F97993" w:rsidRPr="00F97993">
        <w:rPr>
          <w:b/>
          <w:sz w:val="28"/>
          <w:szCs w:val="28"/>
        </w:rPr>
        <w:t xml:space="preserve">Оказание </w:t>
      </w:r>
      <w:proofErr w:type="gramStart"/>
      <w:r w:rsidR="00F97993" w:rsidRPr="00F97993">
        <w:rPr>
          <w:b/>
          <w:sz w:val="28"/>
          <w:szCs w:val="28"/>
        </w:rPr>
        <w:t>медико-социальных</w:t>
      </w:r>
      <w:proofErr w:type="gramEnd"/>
      <w:r w:rsidR="00F97993" w:rsidRPr="00F97993">
        <w:rPr>
          <w:b/>
          <w:sz w:val="28"/>
          <w:szCs w:val="28"/>
        </w:rPr>
        <w:t xml:space="preserve"> услуг при ВИЧ-инфекции, сифилисе, ИППП,  неинфе</w:t>
      </w:r>
      <w:r w:rsidR="00F97993">
        <w:rPr>
          <w:b/>
          <w:sz w:val="28"/>
          <w:szCs w:val="28"/>
        </w:rPr>
        <w:t>кционных, хронических, рецидиви</w:t>
      </w:r>
      <w:r w:rsidR="00F97993" w:rsidRPr="00F97993">
        <w:rPr>
          <w:b/>
          <w:sz w:val="28"/>
          <w:szCs w:val="28"/>
        </w:rPr>
        <w:t>рующих и инфекционных кожных заболеваниях среди населения, а также при вирусных гепатитах у ЛЖВ</w:t>
      </w:r>
      <w:r w:rsidR="00F97993">
        <w:rPr>
          <w:b/>
          <w:sz w:val="28"/>
          <w:szCs w:val="28"/>
        </w:rPr>
        <w:t>.</w:t>
      </w:r>
    </w:p>
    <w:p w:rsidR="004A588E" w:rsidRPr="000E5078" w:rsidRDefault="004A588E" w:rsidP="004233EE">
      <w:pPr>
        <w:pStyle w:val="a8"/>
        <w:widowControl w:val="0"/>
        <w:spacing w:before="0" w:beforeAutospacing="0" w:after="0" w:afterAutospacing="0"/>
        <w:ind w:firstLine="709"/>
        <w:jc w:val="both"/>
        <w:rPr>
          <w:sz w:val="28"/>
          <w:szCs w:val="28"/>
        </w:rPr>
      </w:pPr>
      <w:r w:rsidRPr="000E5078">
        <w:rPr>
          <w:sz w:val="28"/>
          <w:szCs w:val="28"/>
        </w:rPr>
        <w:t>Основные параметры развития регулируемой сферы деятельности.</w:t>
      </w:r>
    </w:p>
    <w:p w:rsidR="004A588E" w:rsidRPr="000E5078" w:rsidRDefault="004A588E" w:rsidP="00933FDF">
      <w:pPr>
        <w:pStyle w:val="af7"/>
        <w:pBdr>
          <w:bottom w:val="single" w:sz="4" w:space="0" w:color="FFFFFF"/>
        </w:pBdr>
        <w:spacing w:after="0"/>
        <w:ind w:left="0" w:firstLine="708"/>
        <w:rPr>
          <w:rFonts w:ascii="Times New Roman" w:hAnsi="Times New Roman"/>
          <w:sz w:val="28"/>
          <w:szCs w:val="28"/>
        </w:rPr>
      </w:pPr>
      <w:proofErr w:type="gramStart"/>
      <w:r w:rsidRPr="000E5078">
        <w:rPr>
          <w:rFonts w:ascii="Times New Roman" w:hAnsi="Times New Roman"/>
          <w:sz w:val="28"/>
          <w:szCs w:val="28"/>
        </w:rPr>
        <w:t xml:space="preserve">В целях реализации Государственной программы развития здравоохранения Республики Казахстан на 2020-2025 годы, Послания Президента Республики Казахстан </w:t>
      </w:r>
      <w:proofErr w:type="spellStart"/>
      <w:r w:rsidRPr="000E5078">
        <w:rPr>
          <w:rFonts w:ascii="Times New Roman" w:hAnsi="Times New Roman"/>
          <w:sz w:val="28"/>
          <w:szCs w:val="28"/>
        </w:rPr>
        <w:t>Токаева</w:t>
      </w:r>
      <w:proofErr w:type="spellEnd"/>
      <w:r w:rsidRPr="000E5078">
        <w:rPr>
          <w:rFonts w:ascii="Times New Roman" w:hAnsi="Times New Roman"/>
          <w:sz w:val="28"/>
          <w:szCs w:val="28"/>
        </w:rPr>
        <w:t xml:space="preserve"> К.К. «</w:t>
      </w:r>
      <w:r w:rsidRPr="000E5078">
        <w:rPr>
          <w:rFonts w:ascii="Times New Roman" w:hAnsi="Times New Roman"/>
          <w:bCs/>
          <w:sz w:val="28"/>
          <w:szCs w:val="28"/>
        </w:rPr>
        <w:t>Конструктивный общественный диалог – основа стабильности и процветания Казахстана» от 02.09.2019 года</w:t>
      </w:r>
      <w:r w:rsidRPr="000E5078">
        <w:rPr>
          <w:rFonts w:ascii="Times New Roman" w:hAnsi="Times New Roman"/>
          <w:sz w:val="28"/>
          <w:szCs w:val="28"/>
        </w:rPr>
        <w:t>, а также международных обязательств в соответствии с Политической декларацией ООН по ВИЧ/СПИДу 2016 года, деятельность Казахского научного центра дерматологии и инфекционных заболеваний направлена на реализацию мероприятий в области профилактики</w:t>
      </w:r>
      <w:proofErr w:type="gramEnd"/>
      <w:r w:rsidRPr="000E5078">
        <w:rPr>
          <w:rFonts w:ascii="Times New Roman" w:hAnsi="Times New Roman"/>
          <w:sz w:val="28"/>
          <w:szCs w:val="28"/>
        </w:rPr>
        <w:t xml:space="preserve">, диагностики и лечения ВИЧ-инфекции, парентеральных вирусных гепатитов </w:t>
      </w:r>
      <w:r w:rsidRPr="000E5078">
        <w:rPr>
          <w:rStyle w:val="s0"/>
          <w:color w:val="auto"/>
          <w:sz w:val="28"/>
        </w:rPr>
        <w:t>у лиц, живущих с ВИЧ (далее – ЛЖВ)</w:t>
      </w:r>
      <w:r w:rsidRPr="000E5078">
        <w:rPr>
          <w:rFonts w:ascii="Times New Roman" w:hAnsi="Times New Roman"/>
          <w:sz w:val="28"/>
          <w:szCs w:val="28"/>
        </w:rPr>
        <w:t xml:space="preserve"> и </w:t>
      </w:r>
      <w:r w:rsidRPr="000E5078">
        <w:rPr>
          <w:rStyle w:val="s0"/>
          <w:color w:val="auto"/>
          <w:sz w:val="28"/>
          <w:szCs w:val="28"/>
        </w:rPr>
        <w:t>дерматовенерологической патологии</w:t>
      </w:r>
      <w:r w:rsidRPr="000E5078">
        <w:rPr>
          <w:rFonts w:ascii="Times New Roman" w:hAnsi="Times New Roman"/>
          <w:sz w:val="28"/>
          <w:szCs w:val="28"/>
        </w:rPr>
        <w:t>.</w: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Ситуация по ВИЧ-инфекции в Республике остается стабильной. Ключевым показателем по ВИЧ – инфекции является распространенность</w:t>
      </w:r>
      <w:r w:rsidR="009B2608" w:rsidRPr="000E5078">
        <w:rPr>
          <w:rFonts w:ascii="Times New Roman" w:hAnsi="Times New Roman"/>
          <w:sz w:val="28"/>
          <w:szCs w:val="28"/>
        </w:rPr>
        <w:t xml:space="preserve"> ВИЧ</w:t>
      </w:r>
      <w:r w:rsidRPr="000E5078">
        <w:rPr>
          <w:rFonts w:ascii="Times New Roman" w:hAnsi="Times New Roman"/>
          <w:sz w:val="28"/>
          <w:szCs w:val="28"/>
        </w:rPr>
        <w:t xml:space="preserve"> в возрастной группе 15-49 лет.</w: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AB7772">
      <w:pPr>
        <w:pStyle w:val="af7"/>
        <w:pBdr>
          <w:bottom w:val="single" w:sz="4" w:space="5" w:color="FFFFFF"/>
        </w:pBdr>
        <w:spacing w:after="0"/>
        <w:ind w:left="0"/>
        <w:rPr>
          <w:rFonts w:ascii="Times New Roman" w:hAnsi="Times New Roman"/>
          <w:b/>
          <w:sz w:val="28"/>
          <w:szCs w:val="28"/>
        </w:rPr>
      </w:pPr>
    </w:p>
    <w:p w:rsidR="004A588E" w:rsidRPr="000E5078" w:rsidRDefault="00A62ACC" w:rsidP="00933FDF">
      <w:pPr>
        <w:pStyle w:val="af7"/>
        <w:pBdr>
          <w:bottom w:val="single" w:sz="4" w:space="5" w:color="FFFFFF"/>
        </w:pBdr>
        <w:spacing w:after="0"/>
        <w:ind w:left="0" w:firstLine="708"/>
        <w:rPr>
          <w:rFonts w:ascii="Times New Roman" w:hAnsi="Times New Roman"/>
          <w:b/>
          <w:sz w:val="28"/>
          <w:szCs w:val="28"/>
        </w:rPr>
      </w:pPr>
      <w:r w:rsidRPr="000E5078">
        <w:rPr>
          <w:rFonts w:ascii="Times New Roman" w:hAnsi="Times New Roman"/>
          <w:b/>
          <w:sz w:val="28"/>
          <w:szCs w:val="28"/>
        </w:rPr>
        <w:lastRenderedPageBreak/>
        <w:t>С</w:t>
      </w:r>
      <w:r w:rsidR="004A588E" w:rsidRPr="000E5078">
        <w:rPr>
          <w:rFonts w:ascii="Times New Roman" w:hAnsi="Times New Roman"/>
          <w:b/>
          <w:sz w:val="28"/>
          <w:szCs w:val="28"/>
        </w:rPr>
        <w:t>итуация по ВИЧ-инфекции</w:t>
      </w:r>
      <w:r w:rsidRPr="000E5078">
        <w:rPr>
          <w:rFonts w:ascii="Times New Roman" w:hAnsi="Times New Roman"/>
          <w:b/>
          <w:sz w:val="28"/>
          <w:szCs w:val="28"/>
        </w:rPr>
        <w:t>, ИППП, дерматологическим заболеваниям</w:t>
      </w:r>
      <w:r w:rsidR="004A588E" w:rsidRPr="000E5078">
        <w:rPr>
          <w:rFonts w:ascii="Times New Roman" w:hAnsi="Times New Roman"/>
          <w:b/>
          <w:sz w:val="28"/>
          <w:szCs w:val="28"/>
        </w:rPr>
        <w:t xml:space="preserve"> на 31.12.2019г.</w: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2E33C8" w:rsidP="00933FDF">
      <w:pPr>
        <w:pStyle w:val="af7"/>
        <w:pBdr>
          <w:bottom w:val="single" w:sz="4" w:space="5" w:color="FFFFFF"/>
        </w:pBdr>
        <w:spacing w:after="0"/>
        <w:ind w:left="0" w:firstLine="708"/>
        <w:rPr>
          <w:rFonts w:ascii="Times New Roman" w:hAnsi="Times New Roman"/>
          <w:sz w:val="28"/>
          <w:szCs w:val="28"/>
        </w:rPr>
      </w:pPr>
      <w:r>
        <w:rPr>
          <w:noProof/>
        </w:rPr>
        <w:pict>
          <v:group id="Group 2" o:spid="_x0000_s1026" style="position:absolute;left:0;text-align:left;margin-left:-4.95pt;margin-top:3.1pt;width:222.05pt;height:286.75pt;z-index:251653632" coordorigin="1418,1457" coordsize="5629,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">
            <v:rect id="Прямоугольник 80" o:spid="_x0000_s1027" style="position:absolute;left:1418;top:2366;width:5629;height:16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MrMYA&#10;AADbAAAADwAAAGRycy9kb3ducmV2LnhtbESP3WoCMRSE7wXfIRyhdzVrhVZXo0hLsVAouv6Ad4fN&#10;cbN0c7Jsom59eiMUvBxm5htmOm9tJc7U+NKxgkE/AUGcO11yoWC7+XwegfABWWPlmBT8kYf5rNuZ&#10;Yqrdhdd0zkIhIoR9igpMCHUqpc8NWfR9VxNH7+gaiyHKppC6wUuE20q+JMmrtFhyXDBY07uh/Dc7&#10;WQWroduzOWTb6894tRwk37viY1Ep9dRrFxMQgdrwCP+3v7SCtyHcv8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uMrMYAAADbAAAADwAAAAAAAAAAAAAAAACYAgAAZHJz&#10;L2Rvd25yZXYueG1sUEsFBgAAAAAEAAQA9QAAAIsDAAAAAA==&#10;" strokecolor="#4f81bd">
              <v:textbox>
                <w:txbxContent>
                  <w:p w:rsidR="000451A1" w:rsidRPr="00913AE1" w:rsidRDefault="000451A1" w:rsidP="00933FDF">
                    <w:pPr>
                      <w:pStyle w:val="a8"/>
                      <w:spacing w:before="0" w:beforeAutospacing="0" w:after="0" w:afterAutospacing="0"/>
                      <w:rPr>
                        <w:sz w:val="20"/>
                      </w:rPr>
                    </w:pPr>
                    <w:r w:rsidRPr="00913AE1">
                      <w:rPr>
                        <w:rFonts w:ascii="Calibri" w:hAnsi="Calibri"/>
                        <w:color w:val="000000"/>
                        <w:kern w:val="24"/>
                        <w:sz w:val="20"/>
                      </w:rPr>
                      <w:t xml:space="preserve">В общем населении – </w:t>
                    </w:r>
                    <w:r w:rsidRPr="00913AE1">
                      <w:rPr>
                        <w:rFonts w:ascii="Calibri" w:hAnsi="Calibri"/>
                        <w:b/>
                        <w:bCs/>
                        <w:color w:val="000000"/>
                        <w:kern w:val="24"/>
                        <w:sz w:val="20"/>
                      </w:rPr>
                      <w:t>1</w:t>
                    </w:r>
                    <w:r>
                      <w:rPr>
                        <w:rFonts w:ascii="Calibri" w:hAnsi="Calibri"/>
                        <w:b/>
                        <w:bCs/>
                        <w:color w:val="000000"/>
                        <w:kern w:val="24"/>
                        <w:sz w:val="20"/>
                      </w:rPr>
                      <w:t>34</w:t>
                    </w:r>
                    <w:r w:rsidRPr="00913AE1">
                      <w:rPr>
                        <w:rFonts w:ascii="Calibri" w:hAnsi="Calibri"/>
                        <w:b/>
                        <w:bCs/>
                        <w:color w:val="000000"/>
                        <w:kern w:val="24"/>
                        <w:sz w:val="20"/>
                      </w:rPr>
                      <w:t>,8</w:t>
                    </w:r>
                  </w:p>
                  <w:p w:rsidR="000451A1" w:rsidRPr="00913AE1" w:rsidRDefault="000451A1" w:rsidP="00933FDF">
                    <w:pPr>
                      <w:pStyle w:val="a8"/>
                      <w:spacing w:before="0" w:beforeAutospacing="0" w:after="0" w:afterAutospacing="0"/>
                      <w:rPr>
                        <w:sz w:val="20"/>
                      </w:rPr>
                    </w:pPr>
                    <w:r w:rsidRPr="00913AE1">
                      <w:rPr>
                        <w:rFonts w:ascii="Calibri" w:hAnsi="Calibri"/>
                        <w:color w:val="000000"/>
                        <w:kern w:val="24"/>
                        <w:sz w:val="20"/>
                      </w:rPr>
                      <w:t xml:space="preserve">В возрасте 15-49 лет – </w:t>
                    </w:r>
                    <w:r w:rsidRPr="00913AE1">
                      <w:rPr>
                        <w:rFonts w:ascii="Calibri" w:hAnsi="Calibri"/>
                        <w:b/>
                        <w:bCs/>
                        <w:color w:val="000000"/>
                        <w:kern w:val="24"/>
                        <w:sz w:val="20"/>
                      </w:rPr>
                      <w:t>0,2</w:t>
                    </w:r>
                    <w:r>
                      <w:rPr>
                        <w:rFonts w:ascii="Calibri" w:hAnsi="Calibri"/>
                        <w:b/>
                        <w:bCs/>
                        <w:color w:val="000000"/>
                        <w:kern w:val="24"/>
                        <w:sz w:val="20"/>
                      </w:rPr>
                      <w:t>5</w:t>
                    </w:r>
                  </w:p>
                  <w:p w:rsidR="000451A1" w:rsidRPr="00F87699" w:rsidRDefault="000451A1" w:rsidP="00933FDF">
                    <w:pPr>
                      <w:pStyle w:val="a8"/>
                      <w:spacing w:before="0" w:beforeAutospacing="0" w:after="0" w:afterAutospacing="0"/>
                      <w:rPr>
                        <w:sz w:val="20"/>
                      </w:rPr>
                    </w:pPr>
                    <w:r w:rsidRPr="00913AE1">
                      <w:rPr>
                        <w:rFonts w:ascii="Calibri" w:hAnsi="Calibri"/>
                        <w:color w:val="000000"/>
                        <w:kern w:val="24"/>
                        <w:sz w:val="20"/>
                      </w:rPr>
                      <w:t xml:space="preserve">Всего зарегистрировано – </w:t>
                    </w:r>
                    <w:r w:rsidRPr="00913AE1">
                      <w:rPr>
                        <w:rFonts w:ascii="Calibri" w:hAnsi="Calibri"/>
                        <w:b/>
                        <w:bCs/>
                        <w:color w:val="000000"/>
                        <w:kern w:val="24"/>
                        <w:sz w:val="20"/>
                      </w:rPr>
                      <w:t>3</w:t>
                    </w:r>
                    <w:r>
                      <w:rPr>
                        <w:rFonts w:ascii="Calibri" w:hAnsi="Calibri"/>
                        <w:b/>
                        <w:bCs/>
                        <w:color w:val="000000"/>
                        <w:kern w:val="24"/>
                        <w:sz w:val="20"/>
                      </w:rPr>
                      <w:t>6589</w:t>
                    </w:r>
                  </w:p>
                  <w:p w:rsidR="000451A1" w:rsidRPr="00F87699" w:rsidRDefault="000451A1" w:rsidP="00933FDF">
                    <w:pPr>
                      <w:pStyle w:val="a8"/>
                      <w:spacing w:before="0" w:beforeAutospacing="0" w:after="0" w:afterAutospacing="0"/>
                      <w:rPr>
                        <w:sz w:val="20"/>
                      </w:rPr>
                    </w:pPr>
                    <w:r w:rsidRPr="00913AE1">
                      <w:rPr>
                        <w:rFonts w:ascii="Calibri" w:hAnsi="Calibri"/>
                        <w:color w:val="000000"/>
                        <w:kern w:val="24"/>
                        <w:sz w:val="20"/>
                      </w:rPr>
                      <w:t xml:space="preserve">Количество ЛЖВ – </w:t>
                    </w:r>
                    <w:r w:rsidRPr="00913AE1">
                      <w:rPr>
                        <w:rFonts w:ascii="Calibri" w:hAnsi="Calibri"/>
                        <w:b/>
                        <w:bCs/>
                        <w:color w:val="000000"/>
                        <w:kern w:val="24"/>
                        <w:sz w:val="20"/>
                      </w:rPr>
                      <w:t>2</w:t>
                    </w:r>
                    <w:r>
                      <w:rPr>
                        <w:rFonts w:ascii="Calibri" w:hAnsi="Calibri"/>
                        <w:b/>
                        <w:bCs/>
                        <w:color w:val="000000"/>
                        <w:kern w:val="24"/>
                        <w:sz w:val="20"/>
                      </w:rPr>
                      <w:t>5</w:t>
                    </w:r>
                    <w:r w:rsidRPr="00913AE1">
                      <w:rPr>
                        <w:rFonts w:ascii="Calibri" w:hAnsi="Calibri"/>
                        <w:b/>
                        <w:bCs/>
                        <w:color w:val="000000"/>
                        <w:kern w:val="24"/>
                        <w:sz w:val="20"/>
                      </w:rPr>
                      <w:t xml:space="preserve"> 7</w:t>
                    </w:r>
                    <w:r>
                      <w:rPr>
                        <w:rFonts w:ascii="Calibri" w:hAnsi="Calibri"/>
                        <w:b/>
                        <w:bCs/>
                        <w:color w:val="000000"/>
                        <w:kern w:val="24"/>
                        <w:sz w:val="20"/>
                      </w:rPr>
                      <w:t>53</w:t>
                    </w:r>
                  </w:p>
                </w:txbxContent>
              </v:textbox>
            </v:rect>
            <v:rect id="Прямоугольник 65" o:spid="_x0000_s1028" style="position:absolute;left:1418;top:4292;width:5629;height: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TdMUA&#10;AADbAAAADwAAAGRycy9kb3ducmV2LnhtbESPT2vCQBTE7wW/w/IEb3VjEatpVin+Qe2hEtvcH9nX&#10;JJh9G7Krid/eLRR6HGbmN0yy6k0tbtS6yrKCyTgCQZxbXXGh4Ptr9zwH4TyyxtoyKbiTg9Vy8JRg&#10;rG3HKd3OvhABwi5GBaX3TSyly0sy6Ma2IQ7ej20N+iDbQuoWuwA3tXyJopk0WHFYKLGhdUn55Xw1&#10;Ck7H7SkyH5si3ff3bv2JWbqYZkqNhv37GwhPvf8P/7UPWsHrFH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5N0xQAAANsAAAAPAAAAAAAAAAAAAAAAAJgCAABkcnMv&#10;ZG93bnJldi54bWxQSwUGAAAAAAQABAD1AAAAigMAAAAA&#10;" strokecolor="#4f81bd" strokeweight="1pt">
              <v:textbox>
                <w:txbxContent>
                  <w:p w:rsidR="000451A1" w:rsidRPr="00342D2C" w:rsidRDefault="000451A1" w:rsidP="00933FDF">
                    <w:pPr>
                      <w:pStyle w:val="a8"/>
                      <w:spacing w:before="0" w:beforeAutospacing="0" w:after="0" w:afterAutospacing="0"/>
                      <w:jc w:val="center"/>
                      <w:rPr>
                        <w:sz w:val="22"/>
                      </w:rPr>
                    </w:pPr>
                    <w:r w:rsidRPr="00342D2C">
                      <w:rPr>
                        <w:rFonts w:ascii="Calibri" w:hAnsi="Calibri"/>
                        <w:b/>
                        <w:bCs/>
                        <w:color w:val="000000"/>
                        <w:kern w:val="24"/>
                        <w:szCs w:val="28"/>
                      </w:rPr>
                      <w:t>По возрастным группам</w:t>
                    </w:r>
                  </w:p>
                </w:txbxContent>
              </v:textbox>
            </v:rect>
            <v:rect id="Прямоугольник 71" o:spid="_x0000_s1029" style="position:absolute;left:1418;top:1457;width:5629;height: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278UA&#10;AADbAAAADwAAAGRycy9kb3ducmV2LnhtbESPW2vCQBSE3wv+h+UIvtWNxVaN2UhRSy8PSry8H7LH&#10;JJg9G7JbE/99t1Do4zAz3zDJqje1uFHrKssKJuMIBHFudcWFgtPx7XEOwnlkjbVlUnAnB6t08JBg&#10;rG3HGd0OvhABwi5GBaX3TSyly0sy6Ma2IQ7exbYGfZBtIXWLXYCbWj5F0Ys0WHFYKLGhdUn59fBt&#10;FOw/t/vIfG2K7L2/d+sdnrPF9KzUaNi/LkF46v1/+K/9oRXMnu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zbvxQAAANsAAAAPAAAAAAAAAAAAAAAAAJgCAABkcnMv&#10;ZG93bnJldi54bWxQSwUGAAAAAAQABAD1AAAAigMAAAAA&#10;" strokecolor="#4f81bd" strokeweight="1pt">
              <v:textbox>
                <w:txbxContent>
                  <w:p w:rsidR="000451A1" w:rsidRPr="00342D2C" w:rsidRDefault="000451A1" w:rsidP="00933FDF">
                    <w:pPr>
                      <w:pStyle w:val="a8"/>
                      <w:spacing w:before="0" w:beforeAutospacing="0" w:after="0" w:afterAutospacing="0"/>
                      <w:jc w:val="center"/>
                      <w:rPr>
                        <w:sz w:val="22"/>
                      </w:rPr>
                    </w:pPr>
                    <w:r w:rsidRPr="00342D2C">
                      <w:rPr>
                        <w:rFonts w:ascii="Calibri" w:hAnsi="Calibri"/>
                        <w:b/>
                        <w:bCs/>
                        <w:color w:val="000000"/>
                        <w:kern w:val="24"/>
                        <w:szCs w:val="28"/>
                      </w:rPr>
                      <w:t>Распространённость</w:t>
                    </w:r>
                  </w:p>
                </w:txbxContent>
              </v:textbox>
            </v:rect>
            <v:group id="Группа 1" o:spid="_x0000_s1030" style="position:absolute;left:1418;top:5185;width:5629;height:4659" coordorigin=",23670" coordsize="35744,2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Группа 5" o:spid="_x0000_s1031" style="position:absolute;top:23670;width:35744;height:29588" coordorigin=",23670" coordsize="35744,2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Прямоугольник 12" o:spid="_x0000_s1032" style="position:absolute;top:23670;width:35744;height:29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ZccEA&#10;AADbAAAADwAAAGRycy9kb3ducmV2LnhtbERPy4rCMBTdC/5DuII7TR3E0WqUQR2ccaHUx/7SXNti&#10;c1OajK1/P1kILg/nvVi1phQPql1hWcFoGIEgTq0uOFNwOX8PpiCcR9ZYWiYFT3KwWnY7C4y1bTih&#10;x8lnIoSwi1FB7n0VS+nSnAy6oa2IA3eztUEfYJ1JXWMTwk0pP6JoIg0WHBpyrGidU3o//RkFx9/t&#10;MTL7TZbs2mezPuA1mY2vSvV77dcchKfWv8Uv949W8Bn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amXHBAAAA2wAAAA8AAAAAAAAAAAAAAAAAmAIAAGRycy9kb3du&#10;cmV2LnhtbFBLBQYAAAAABAAEAPUAAACGAwAAAAA=&#10;" strokecolor="#4f81bd" strokeweight="1pt">
                  <v:textbox>
                    <w:txbxContent>
                      <w:p w:rsidR="000451A1" w:rsidRDefault="000451A1" w:rsidP="00933FDF"/>
                    </w:txbxContent>
                  </v:textbox>
                </v:rect>
                <v:rect id="Прямоугольник 13" o:spid="_x0000_s1033" style="position:absolute;left:2765;top:46994;width:642;height:432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qqsQA&#10;AADbAAAADwAAAGRycy9kb3ducmV2LnhtbESPT4vCMBTE74LfITzBm6buwT/VtIgoCB4W7Xrw9mie&#10;bbV5qU1Wu99+syDscZiZ3zCrtDO1eFLrKssKJuMIBHFudcWFgq9sN5qDcB5ZY22ZFPyQgzTp91YY&#10;a/viIz1PvhABwi5GBaX3TSyly0sy6Ma2IQ7e1bYGfZBtIXWLrwA3tfyIoqk0WHFYKLGhTUn5/fRt&#10;FBw2l23Wmep4vq1x91jMsssnZUoNB916CcJT5//D7/ZeK5gt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aqrEAAAA2wAAAA8AAAAAAAAAAAAAAAAAmAIAAGRycy9k&#10;b3ducmV2LnhtbFBLBQYAAAAABAAEAPUAAACJAwAAAAA=&#10;" fillcolor="#4f81bd" strokecolor="#4f81bd" strokeweight="2pt">
                  <v:textbox>
                    <w:txbxContent>
                      <w:p w:rsidR="000451A1" w:rsidRDefault="000451A1" w:rsidP="00933FDF"/>
                    </w:txbxContent>
                  </v:textbox>
                </v:rect>
                <v:rect id="Прямоугольник 14" o:spid="_x0000_s1034" style="position:absolute;left:7078;top:46352;width:1927;height:432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zEMIA&#10;AADbAAAADwAAAGRycy9kb3ducmV2LnhtbERPPW+DMBDdK/U/WFepWzHt0BCCQVHUSJU6VIFkYDvh&#10;C5DiM8VuQv99PETK+PS+s2I2gzjT5HrLCl6jGARxY3XPrYJ9tX1JQDiPrHGwTAr+yUGRPz5kmGp7&#10;4R2dS9+KEMIuRQWd92MqpWs6MugiOxIH7mgngz7AqZV6wksIN4N8i+N3abDn0NDhSJuOmp/yzyj4&#10;2tQf1Wz63eG0xu3vclHV31Qp9fw0r1cgPM3+Lr65P7WCJKwPX8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LMQwgAAANsAAAAPAAAAAAAAAAAAAAAAAJgCAABkcnMvZG93&#10;bnJldi54bWxQSwUGAAAAAAQABAD1AAAAhwMAAAAA&#10;" fillcolor="#4f81bd" strokecolor="#4f81bd" strokeweight="2pt">
                  <v:textbox>
                    <w:txbxContent>
                      <w:p w:rsidR="000451A1" w:rsidRDefault="000451A1" w:rsidP="00933FDF"/>
                    </w:txbxContent>
                  </v:textbox>
                </v:rect>
                <v:rect id="Прямоугольник 15" o:spid="_x0000_s1035" style="position:absolute;left:2583;top:36894;width:20842;height:432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mTMUA&#10;AADbAAAADwAAAGRycy9kb3ducmV2LnhtbESPT2vCQBTE74V+h+UVvNVNPPgnukpbEPQSaRTx+My+&#10;Jmmzb0N21eindwWhx2FmfsPMFp2pxZlaV1lWEPcjEMS51RUXCnbb5fsYhPPIGmvLpOBKDhbz15cZ&#10;Jtpe+JvOmS9EgLBLUEHpfZNI6fKSDLq+bYiD92Nbgz7ItpC6xUuAm1oOomgoDVYcFkps6Kuk/C87&#10;GQX2tEl/R3G6cYdJ+om3bLRf81Gp3lv3MQXhqfP/4Wd7pRWMY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ZMxQAAANsAAAAPAAAAAAAAAAAAAAAAAJgCAABkcnMv&#10;ZG93bnJldi54bWxQSwUGAAAAAAQABAD1AAAAigMAAAAA&#10;" fillcolor="#c0504d" strokecolor="#c0504d" strokeweight="2pt">
                  <v:textbox>
                    <w:txbxContent>
                      <w:p w:rsidR="000451A1" w:rsidRDefault="000451A1" w:rsidP="00933FDF"/>
                    </w:txbxContent>
                  </v:textbox>
                </v:rect>
                <v:rect id="Прямоугольник 16" o:spid="_x0000_s1036" style="position:absolute;left:7213;top:36573;width:21484;height:432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4O8UA&#10;AADbAAAADwAAAGRycy9kb3ducmV2LnhtbESPQWvCQBSE7wX/w/KE3pqNHqpGN0EFob1EGkvx+Jp9&#10;TaLZtyG7atpf3y0IPQ4z8w2zygbTiiv1rrGsYBLFIIhLqxuuFLwfdk9zEM4ja2wtk4JvcpClo4cV&#10;Jtre+I2uha9EgLBLUEHtfZdI6cqaDLrIdsTB+7K9QR9kX0nd4y3ATSuncfwsDTYcFmrsaFtTeS4u&#10;RoG97PPTbJLv3XGRb/CnmH288qdSj+NhvQThafD/4Xv7RSuYT+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Xg7xQAAANsAAAAPAAAAAAAAAAAAAAAAAJgCAABkcnMv&#10;ZG93bnJldi54bWxQSwUGAAAAAAQABAD1AAAAigMAAAAA&#10;" fillcolor="#c0504d" strokecolor="#c0504d" strokeweight="2pt">
                  <v:textbox>
                    <w:txbxContent>
                      <w:p w:rsidR="000451A1" w:rsidRDefault="000451A1" w:rsidP="00933FDF"/>
                    </w:txbxContent>
                  </v:textbox>
                </v:rect>
                <v:rect id="Прямоугольник 17" o:spid="_x0000_s1037" style="position:absolute;left:26307;top:45826;width:2978;height:432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tZ8QA&#10;AADbAAAADwAAAGRycy9kb3ducmV2LnhtbESPT4vCMBTE74LfITxhb5rqgn+qUURWEDyIVg/eHs2z&#10;rTYvtclq/fZGWNjjMDO/YWaLxpTiQbUrLCvo9yIQxKnVBWcKjsm6OwbhPLLG0jIpeJGDxbzdmmGs&#10;7ZP39Dj4TAQIuxgV5N5XsZQuzcmg69mKOHgXWxv0QdaZ1DU+A9yUchBFQ2mw4LCQY0WrnNLb4dco&#10;2K7OP0ljiv3pusT1fTJKzjtKlPrqNMspCE+N/w//tTdawfgbPl/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LWfEAAAA2wAAAA8AAAAAAAAAAAAAAAAAmAIAAGRycy9k&#10;b3ducmV2LnhtbFBLBQYAAAAABAAEAPUAAACJAwAAAAA=&#10;" fillcolor="#4f81bd" strokecolor="#4f81bd" strokeweight="2pt">
                  <v:textbox>
                    <w:txbxContent>
                      <w:p w:rsidR="000451A1" w:rsidRDefault="000451A1" w:rsidP="00933FDF"/>
                    </w:txbxContent>
                  </v:textbox>
                </v:rect>
                <v:shapetype id="_x0000_t202" coordsize="21600,21600" o:spt="202" path="m,l,21600r21600,l21600,xe">
                  <v:stroke joinstyle="miter"/>
                  <v:path gradientshapeok="t" o:connecttype="rect"/>
                </v:shapetype>
                <v:shape id="TextBox 35" o:spid="_x0000_s1038" type="#_x0000_t202" style="position:absolute;left:546;top:49435;width:5080;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0451A1" w:rsidRPr="00342D2C" w:rsidRDefault="000451A1" w:rsidP="00933FDF">
                        <w:pPr>
                          <w:pStyle w:val="a8"/>
                          <w:spacing w:before="0" w:beforeAutospacing="0" w:after="0" w:afterAutospacing="0"/>
                          <w:rPr>
                            <w:sz w:val="14"/>
                          </w:rPr>
                        </w:pPr>
                        <w:r w:rsidRPr="00342D2C">
                          <w:rPr>
                            <w:rFonts w:ascii="Calibri" w:hAnsi="Calibri"/>
                            <w:b/>
                            <w:bCs/>
                            <w:color w:val="000000"/>
                            <w:kern w:val="24"/>
                            <w:sz w:val="16"/>
                            <w:szCs w:val="28"/>
                          </w:rPr>
                          <w:t>0-14</w:t>
                        </w:r>
                      </w:p>
                    </w:txbxContent>
                  </v:textbox>
                </v:shape>
                <v:shape id="TextBox 36" o:spid="_x0000_s1039" type="#_x0000_t202" style="position:absolute;left:5086;top:49479;width:5982;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451A1" w:rsidRPr="00342D2C" w:rsidRDefault="000451A1" w:rsidP="00933FDF">
                        <w:pPr>
                          <w:pStyle w:val="a8"/>
                          <w:spacing w:before="0" w:beforeAutospacing="0" w:after="0" w:afterAutospacing="0"/>
                          <w:rPr>
                            <w:sz w:val="14"/>
                          </w:rPr>
                        </w:pPr>
                        <w:r w:rsidRPr="00342D2C">
                          <w:rPr>
                            <w:rFonts w:ascii="Calibri" w:hAnsi="Calibri"/>
                            <w:b/>
                            <w:bCs/>
                            <w:color w:val="000000"/>
                            <w:kern w:val="24"/>
                            <w:sz w:val="16"/>
                            <w:szCs w:val="28"/>
                          </w:rPr>
                          <w:t>15-19</w:t>
                        </w:r>
                      </w:p>
                    </w:txbxContent>
                  </v:textbox>
                </v:shape>
                <v:shape id="TextBox 37" o:spid="_x0000_s1040" type="#_x0000_t202" style="position:absolute;left:10077;top:49479;width:5975;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451A1" w:rsidRPr="00342D2C" w:rsidRDefault="000451A1" w:rsidP="00933FDF">
                        <w:pPr>
                          <w:pStyle w:val="a8"/>
                          <w:spacing w:before="0" w:beforeAutospacing="0" w:after="0" w:afterAutospacing="0"/>
                          <w:rPr>
                            <w:sz w:val="14"/>
                          </w:rPr>
                        </w:pPr>
                        <w:r w:rsidRPr="00342D2C">
                          <w:rPr>
                            <w:rFonts w:ascii="Calibri" w:hAnsi="Calibri"/>
                            <w:b/>
                            <w:bCs/>
                            <w:color w:val="000000"/>
                            <w:kern w:val="24"/>
                            <w:sz w:val="16"/>
                            <w:szCs w:val="28"/>
                          </w:rPr>
                          <w:t>20-29</w:t>
                        </w:r>
                      </w:p>
                    </w:txbxContent>
                  </v:textbox>
                </v:shape>
                <v:shape id="TextBox 38" o:spid="_x0000_s1041" type="#_x0000_t202" style="position:absolute;left:14992;top:49479;width:5982;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451A1" w:rsidRPr="00342D2C" w:rsidRDefault="000451A1" w:rsidP="00933FDF">
                        <w:pPr>
                          <w:pStyle w:val="a8"/>
                          <w:spacing w:before="0" w:beforeAutospacing="0" w:after="0" w:afterAutospacing="0"/>
                          <w:rPr>
                            <w:sz w:val="14"/>
                          </w:rPr>
                        </w:pPr>
                        <w:r w:rsidRPr="00342D2C">
                          <w:rPr>
                            <w:rFonts w:ascii="Calibri" w:hAnsi="Calibri"/>
                            <w:b/>
                            <w:bCs/>
                            <w:color w:val="000000"/>
                            <w:kern w:val="24"/>
                            <w:sz w:val="16"/>
                            <w:szCs w:val="28"/>
                          </w:rPr>
                          <w:t>30-39</w:t>
                        </w:r>
                      </w:p>
                    </w:txbxContent>
                  </v:textbox>
                </v:shape>
                <v:shape id="TextBox 39" o:spid="_x0000_s1042" type="#_x0000_t202" style="position:absolute;left:24911;top:49479;width:5969;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0451A1" w:rsidRPr="00342D2C" w:rsidRDefault="000451A1" w:rsidP="00933FDF">
                        <w:pPr>
                          <w:pStyle w:val="a8"/>
                          <w:spacing w:before="0" w:beforeAutospacing="0" w:after="0" w:afterAutospacing="0"/>
                          <w:rPr>
                            <w:sz w:val="14"/>
                          </w:rPr>
                        </w:pPr>
                        <w:r w:rsidRPr="00342D2C">
                          <w:rPr>
                            <w:rFonts w:ascii="Calibri" w:hAnsi="Calibri"/>
                            <w:b/>
                            <w:bCs/>
                            <w:color w:val="000000"/>
                            <w:kern w:val="24"/>
                            <w:sz w:val="16"/>
                            <w:szCs w:val="28"/>
                          </w:rPr>
                          <w:t>50-59</w:t>
                        </w:r>
                      </w:p>
                    </w:txbxContent>
                  </v:textbox>
                </v:shape>
                <v:shape id="TextBox 40" o:spid="_x0000_s1043" type="#_x0000_t202" style="position:absolute;left:717;top:45434;width:539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0451A1" w:rsidRPr="00342D2C" w:rsidRDefault="000451A1" w:rsidP="00933FDF">
                        <w:pPr>
                          <w:pStyle w:val="a8"/>
                          <w:spacing w:before="0" w:beforeAutospacing="0" w:after="0" w:afterAutospacing="0"/>
                          <w:rPr>
                            <w:sz w:val="14"/>
                          </w:rPr>
                        </w:pPr>
                        <w:r>
                          <w:rPr>
                            <w:rFonts w:ascii="Calibri" w:hAnsi="Calibri"/>
                            <w:b/>
                            <w:bCs/>
                            <w:color w:val="000000"/>
                            <w:kern w:val="24"/>
                            <w:sz w:val="16"/>
                            <w:szCs w:val="28"/>
                          </w:rPr>
                          <w:t>0</w:t>
                        </w:r>
                        <w:r w:rsidRPr="00342D2C">
                          <w:rPr>
                            <w:rFonts w:ascii="Calibri" w:hAnsi="Calibri"/>
                            <w:b/>
                            <w:bCs/>
                            <w:color w:val="000000"/>
                            <w:kern w:val="24"/>
                            <w:sz w:val="16"/>
                            <w:szCs w:val="28"/>
                          </w:rPr>
                          <w:t>,</w:t>
                        </w:r>
                        <w:r>
                          <w:rPr>
                            <w:rFonts w:ascii="Calibri" w:hAnsi="Calibri"/>
                            <w:b/>
                            <w:bCs/>
                            <w:color w:val="000000"/>
                            <w:kern w:val="24"/>
                            <w:sz w:val="16"/>
                            <w:szCs w:val="28"/>
                          </w:rPr>
                          <w:t>7</w:t>
                        </w:r>
                        <w:r w:rsidRPr="00342D2C">
                          <w:rPr>
                            <w:rFonts w:ascii="Calibri" w:hAnsi="Calibri"/>
                            <w:b/>
                            <w:bCs/>
                            <w:color w:val="000000"/>
                            <w:kern w:val="24"/>
                            <w:sz w:val="16"/>
                            <w:szCs w:val="28"/>
                          </w:rPr>
                          <w:t>%</w:t>
                        </w:r>
                      </w:p>
                    </w:txbxContent>
                  </v:textbox>
                </v:shape>
                <v:shape id="TextBox 41" o:spid="_x0000_s1044" type="#_x0000_t202" style="position:absolute;left:5676;top:44335;width:5392;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0451A1" w:rsidRPr="00342D2C" w:rsidRDefault="000451A1" w:rsidP="00933FDF">
                        <w:pPr>
                          <w:pStyle w:val="a8"/>
                          <w:spacing w:before="0" w:beforeAutospacing="0" w:after="0" w:afterAutospacing="0"/>
                          <w:rPr>
                            <w:sz w:val="14"/>
                          </w:rPr>
                        </w:pPr>
                        <w:r>
                          <w:rPr>
                            <w:rFonts w:ascii="Calibri" w:hAnsi="Calibri"/>
                            <w:b/>
                            <w:bCs/>
                            <w:color w:val="000000"/>
                            <w:kern w:val="24"/>
                            <w:sz w:val="16"/>
                            <w:szCs w:val="28"/>
                          </w:rPr>
                          <w:t>1</w:t>
                        </w:r>
                        <w:r w:rsidRPr="00342D2C">
                          <w:rPr>
                            <w:rFonts w:ascii="Calibri" w:hAnsi="Calibri"/>
                            <w:b/>
                            <w:bCs/>
                            <w:color w:val="000000"/>
                            <w:kern w:val="24"/>
                            <w:sz w:val="16"/>
                            <w:szCs w:val="28"/>
                          </w:rPr>
                          <w:t>,</w:t>
                        </w:r>
                        <w:r>
                          <w:rPr>
                            <w:rFonts w:ascii="Calibri" w:hAnsi="Calibri"/>
                            <w:b/>
                            <w:bCs/>
                            <w:color w:val="000000"/>
                            <w:kern w:val="24"/>
                            <w:sz w:val="16"/>
                            <w:szCs w:val="28"/>
                          </w:rPr>
                          <w:t>3</w:t>
                        </w:r>
                        <w:r w:rsidRPr="00342D2C">
                          <w:rPr>
                            <w:rFonts w:ascii="Calibri" w:hAnsi="Calibri"/>
                            <w:b/>
                            <w:bCs/>
                            <w:color w:val="000000"/>
                            <w:kern w:val="24"/>
                            <w:sz w:val="16"/>
                            <w:szCs w:val="28"/>
                          </w:rPr>
                          <w:t>%</w:t>
                        </w:r>
                      </w:p>
                    </w:txbxContent>
                  </v:textbox>
                </v:shape>
                <v:shape id="TextBox 42" o:spid="_x0000_s1045" type="#_x0000_t202" style="position:absolute;left:9791;top:25556;width:6293;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0451A1" w:rsidRPr="00342D2C" w:rsidRDefault="000451A1" w:rsidP="00933FDF">
                        <w:pPr>
                          <w:pStyle w:val="a8"/>
                          <w:spacing w:before="0" w:beforeAutospacing="0" w:after="0" w:afterAutospacing="0"/>
                          <w:rPr>
                            <w:sz w:val="16"/>
                          </w:rPr>
                        </w:pPr>
                        <w:r>
                          <w:rPr>
                            <w:rFonts w:ascii="Calibri" w:hAnsi="Calibri"/>
                            <w:b/>
                            <w:bCs/>
                            <w:color w:val="000000"/>
                            <w:kern w:val="24"/>
                            <w:sz w:val="18"/>
                            <w:szCs w:val="28"/>
                          </w:rPr>
                          <w:t>18</w:t>
                        </w:r>
                        <w:r w:rsidRPr="00342D2C">
                          <w:rPr>
                            <w:rFonts w:ascii="Calibri" w:hAnsi="Calibri"/>
                            <w:b/>
                            <w:bCs/>
                            <w:color w:val="000000"/>
                            <w:kern w:val="24"/>
                            <w:sz w:val="18"/>
                            <w:szCs w:val="28"/>
                          </w:rPr>
                          <w:t>,</w:t>
                        </w:r>
                        <w:r>
                          <w:rPr>
                            <w:rFonts w:ascii="Calibri" w:hAnsi="Calibri"/>
                            <w:b/>
                            <w:bCs/>
                            <w:color w:val="000000"/>
                            <w:kern w:val="24"/>
                            <w:sz w:val="18"/>
                            <w:szCs w:val="28"/>
                          </w:rPr>
                          <w:t>4</w:t>
                        </w:r>
                        <w:r w:rsidRPr="00342D2C">
                          <w:rPr>
                            <w:rFonts w:ascii="Calibri" w:hAnsi="Calibri"/>
                            <w:b/>
                            <w:bCs/>
                            <w:color w:val="000000"/>
                            <w:kern w:val="24"/>
                            <w:sz w:val="18"/>
                            <w:szCs w:val="28"/>
                          </w:rPr>
                          <w:t>%</w:t>
                        </w:r>
                      </w:p>
                    </w:txbxContent>
                  </v:textbox>
                </v:shape>
                <v:shape id="TextBox 43" o:spid="_x0000_s1046" type="#_x0000_t202" style="position:absolute;left:14700;top:24699;width:6255;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0451A1" w:rsidRPr="00342D2C" w:rsidRDefault="000451A1" w:rsidP="00933FDF">
                        <w:pPr>
                          <w:pStyle w:val="a8"/>
                          <w:spacing w:before="0" w:beforeAutospacing="0" w:after="0" w:afterAutospacing="0"/>
                          <w:rPr>
                            <w:sz w:val="16"/>
                          </w:rPr>
                        </w:pPr>
                        <w:r w:rsidRPr="00342D2C">
                          <w:rPr>
                            <w:rFonts w:ascii="Calibri" w:hAnsi="Calibri"/>
                            <w:b/>
                            <w:bCs/>
                            <w:color w:val="000000"/>
                            <w:kern w:val="24"/>
                            <w:sz w:val="18"/>
                            <w:szCs w:val="28"/>
                          </w:rPr>
                          <w:t>3</w:t>
                        </w:r>
                        <w:r>
                          <w:rPr>
                            <w:rFonts w:ascii="Calibri" w:hAnsi="Calibri"/>
                            <w:b/>
                            <w:bCs/>
                            <w:color w:val="000000"/>
                            <w:kern w:val="24"/>
                            <w:sz w:val="18"/>
                            <w:szCs w:val="28"/>
                          </w:rPr>
                          <w:t>9</w:t>
                        </w:r>
                        <w:r w:rsidRPr="00342D2C">
                          <w:rPr>
                            <w:rFonts w:ascii="Calibri" w:hAnsi="Calibri"/>
                            <w:b/>
                            <w:bCs/>
                            <w:color w:val="000000"/>
                            <w:kern w:val="24"/>
                            <w:sz w:val="18"/>
                            <w:szCs w:val="28"/>
                          </w:rPr>
                          <w:t>,</w:t>
                        </w:r>
                        <w:r>
                          <w:rPr>
                            <w:rFonts w:ascii="Calibri" w:hAnsi="Calibri"/>
                            <w:b/>
                            <w:bCs/>
                            <w:color w:val="000000"/>
                            <w:kern w:val="24"/>
                            <w:sz w:val="18"/>
                            <w:szCs w:val="28"/>
                          </w:rPr>
                          <w:t>9</w:t>
                        </w:r>
                        <w:r w:rsidRPr="00342D2C">
                          <w:rPr>
                            <w:rFonts w:ascii="Calibri" w:hAnsi="Calibri"/>
                            <w:b/>
                            <w:bCs/>
                            <w:color w:val="000000"/>
                            <w:kern w:val="24"/>
                            <w:sz w:val="18"/>
                            <w:szCs w:val="28"/>
                          </w:rPr>
                          <w:t>%</w:t>
                        </w:r>
                      </w:p>
                    </w:txbxContent>
                  </v:textbox>
                </v:shape>
                <v:shape id="TextBox 44" o:spid="_x0000_s1047" type="#_x0000_t202" style="position:absolute;left:25304;top:43262;width:5392;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0451A1" w:rsidRPr="00342D2C" w:rsidRDefault="000451A1" w:rsidP="00933FDF">
                        <w:pPr>
                          <w:pStyle w:val="a8"/>
                          <w:spacing w:before="0" w:beforeAutospacing="0" w:after="0" w:afterAutospacing="0"/>
                          <w:rPr>
                            <w:sz w:val="14"/>
                          </w:rPr>
                        </w:pPr>
                        <w:r>
                          <w:rPr>
                            <w:rFonts w:ascii="Calibri" w:hAnsi="Calibri"/>
                            <w:b/>
                            <w:bCs/>
                            <w:color w:val="000000"/>
                            <w:kern w:val="24"/>
                            <w:sz w:val="16"/>
                            <w:szCs w:val="28"/>
                          </w:rPr>
                          <w:t>10</w:t>
                        </w:r>
                        <w:r w:rsidRPr="00342D2C">
                          <w:rPr>
                            <w:rFonts w:ascii="Calibri" w:hAnsi="Calibri"/>
                            <w:b/>
                            <w:bCs/>
                            <w:color w:val="000000"/>
                            <w:kern w:val="24"/>
                            <w:sz w:val="16"/>
                            <w:szCs w:val="28"/>
                          </w:rPr>
                          <w:t>,</w:t>
                        </w:r>
                        <w:r>
                          <w:rPr>
                            <w:rFonts w:ascii="Calibri" w:hAnsi="Calibri"/>
                            <w:b/>
                            <w:bCs/>
                            <w:color w:val="000000"/>
                            <w:kern w:val="24"/>
                            <w:sz w:val="16"/>
                            <w:szCs w:val="28"/>
                          </w:rPr>
                          <w:t>3</w:t>
                        </w:r>
                        <w:r w:rsidRPr="00342D2C">
                          <w:rPr>
                            <w:rFonts w:ascii="Calibri" w:hAnsi="Calibri"/>
                            <w:b/>
                            <w:bCs/>
                            <w:color w:val="000000"/>
                            <w:kern w:val="24"/>
                            <w:sz w:val="16"/>
                            <w:szCs w:val="28"/>
                          </w:rPr>
                          <w:t>%</w:t>
                        </w:r>
                      </w:p>
                    </w:txbxContent>
                  </v:textbox>
                </v:shape>
              </v:group>
              <v:rect id="Прямоугольник 6" o:spid="_x0000_s1048" style="position:absolute;left:18243;top:42643;width:9282;height:432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jzsUA&#10;AADbAAAADwAAAGRycy9kb3ducmV2LnhtbESPQWvCQBSE74X+h+UVems2LaU10VVEFAo9iEYPuT2y&#10;zySafRuz2yT9912h4HGYmW+Y2WI0jeipc7VlBa9RDIK4sLrmUsEh27xMQDiPrLGxTAp+ycFi/vgw&#10;w1TbgXfU730pAoRdigoq79tUSldUZNBFtiUO3sl2Bn2QXSl1h0OAm0a+xfGHNFhzWKiwpVVFxWX/&#10;YxR8r/J1Npp6dzwvcXNNPrN8S5lSz0/jcgrC0+jv4f/2l1aQvMPt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iPOxQAAANsAAAAPAAAAAAAAAAAAAAAAAJgCAABkcnMv&#10;ZG93bnJldi54bWxQSwUGAAAAAAQABAD1AAAAigMAAAAA&#10;" fillcolor="#4f81bd" strokecolor="#4f81bd" strokeweight="2pt">
                <v:textbox>
                  <w:txbxContent>
                    <w:p w:rsidR="000451A1" w:rsidRDefault="000451A1" w:rsidP="00933FDF"/>
                  </w:txbxContent>
                </v:textbox>
              </v:rect>
              <v:shape id="TextBox 46" o:spid="_x0000_s1049" type="#_x0000_t202" style="position:absolute;left:20059;top:49447;width:5976;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0451A1" w:rsidRPr="00342D2C" w:rsidRDefault="000451A1" w:rsidP="00933FDF">
                      <w:pPr>
                        <w:pStyle w:val="a8"/>
                        <w:spacing w:before="0" w:beforeAutospacing="0" w:after="0" w:afterAutospacing="0"/>
                        <w:rPr>
                          <w:sz w:val="14"/>
                        </w:rPr>
                      </w:pPr>
                      <w:r w:rsidRPr="00342D2C">
                        <w:rPr>
                          <w:rFonts w:ascii="Calibri" w:hAnsi="Calibri"/>
                          <w:b/>
                          <w:bCs/>
                          <w:color w:val="000000"/>
                          <w:kern w:val="24"/>
                          <w:sz w:val="16"/>
                          <w:szCs w:val="28"/>
                        </w:rPr>
                        <w:t>40-49</w:t>
                      </w:r>
                    </w:p>
                  </w:txbxContent>
                </v:textbox>
              </v:shape>
              <v:shape id="TextBox 47" o:spid="_x0000_s1050" type="#_x0000_t202" style="position:absolute;left:19996;top:37083;width:6293;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0451A1" w:rsidRPr="00342D2C" w:rsidRDefault="000451A1" w:rsidP="00933FDF">
                      <w:pPr>
                        <w:pStyle w:val="a8"/>
                        <w:spacing w:before="0" w:beforeAutospacing="0" w:after="0" w:afterAutospacing="0"/>
                        <w:rPr>
                          <w:sz w:val="16"/>
                        </w:rPr>
                      </w:pPr>
                      <w:r>
                        <w:rPr>
                          <w:rFonts w:ascii="Calibri" w:hAnsi="Calibri"/>
                          <w:b/>
                          <w:bCs/>
                          <w:color w:val="000000"/>
                          <w:kern w:val="24"/>
                          <w:sz w:val="18"/>
                          <w:szCs w:val="28"/>
                        </w:rPr>
                        <w:t>25</w:t>
                      </w:r>
                      <w:r w:rsidRPr="00342D2C">
                        <w:rPr>
                          <w:rFonts w:ascii="Calibri" w:hAnsi="Calibri"/>
                          <w:b/>
                          <w:bCs/>
                          <w:color w:val="000000"/>
                          <w:kern w:val="24"/>
                          <w:sz w:val="18"/>
                          <w:szCs w:val="28"/>
                        </w:rPr>
                        <w:t>,</w:t>
                      </w:r>
                      <w:r>
                        <w:rPr>
                          <w:rFonts w:ascii="Calibri" w:hAnsi="Calibri"/>
                          <w:b/>
                          <w:bCs/>
                          <w:color w:val="000000"/>
                          <w:kern w:val="24"/>
                          <w:sz w:val="18"/>
                          <w:szCs w:val="28"/>
                        </w:rPr>
                        <w:t>9</w:t>
                      </w:r>
                      <w:r w:rsidRPr="00342D2C">
                        <w:rPr>
                          <w:rFonts w:ascii="Calibri" w:hAnsi="Calibri"/>
                          <w:b/>
                          <w:bCs/>
                          <w:color w:val="000000"/>
                          <w:kern w:val="24"/>
                          <w:sz w:val="18"/>
                          <w:szCs w:val="28"/>
                        </w:rPr>
                        <w:t>%</w:t>
                      </w:r>
                    </w:p>
                  </w:txbxContent>
                </v:textbox>
              </v:shape>
              <v:rect id="Прямоугольник 9" o:spid="_x0000_s1051" style="position:absolute;left:32440;top:46879;width:817;height:432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9ucQA&#10;AADbAAAADwAAAGRycy9kb3ducmV2LnhtbESPT4vCMBTE74LfITzBm6buwT/VtIgoCB4W7Xrw9mie&#10;bbV5qU1Wu99+syDscZiZ3zCrtDO1eFLrKssKJuMIBHFudcWFgq9sN5qDcB5ZY22ZFPyQgzTp91YY&#10;a/viIz1PvhABwi5GBaX3TSyly0sy6Ma2IQ7e1bYGfZBtIXWLrwA3tfyIoqk0WHFYKLGhTUn5/fRt&#10;FBw2l23Wmep4vq1x91jMsssnZUoNB916CcJT5//D7/ZeK1jM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ovbnEAAAA2wAAAA8AAAAAAAAAAAAAAAAAmAIAAGRycy9k&#10;b3ducmV2LnhtbFBLBQYAAAAABAAEAPUAAACJAwAAAAA=&#10;" fillcolor="#4f81bd" strokecolor="#4f81bd" strokeweight="2pt">
                <v:textbox>
                  <w:txbxContent>
                    <w:p w:rsidR="000451A1" w:rsidRDefault="000451A1" w:rsidP="00933FDF"/>
                  </w:txbxContent>
                </v:textbox>
              </v:rect>
              <v:shape id="TextBox 49" o:spid="_x0000_s1052" type="#_x0000_t202" style="position:absolute;left:30480;top:49447;width:4508;height:3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0451A1" w:rsidRPr="00342D2C" w:rsidRDefault="000451A1" w:rsidP="00933FDF">
                      <w:pPr>
                        <w:pStyle w:val="a8"/>
                        <w:spacing w:before="0" w:beforeAutospacing="0" w:after="0" w:afterAutospacing="0"/>
                        <w:rPr>
                          <w:sz w:val="16"/>
                          <w:szCs w:val="16"/>
                        </w:rPr>
                      </w:pPr>
                      <w:r w:rsidRPr="00342D2C">
                        <w:rPr>
                          <w:rFonts w:ascii="Calibri" w:hAnsi="Calibri"/>
                          <w:b/>
                          <w:bCs/>
                          <w:color w:val="000000"/>
                          <w:kern w:val="24"/>
                          <w:sz w:val="16"/>
                          <w:szCs w:val="16"/>
                        </w:rPr>
                        <w:t>&gt;60</w:t>
                      </w:r>
                    </w:p>
                  </w:txbxContent>
                </v:textbox>
              </v:shape>
              <v:shape id="TextBox 50" o:spid="_x0000_s1053" type="#_x0000_t202" style="position:absolute;left:30289;top:45434;width:539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0451A1" w:rsidRPr="00342D2C" w:rsidRDefault="000451A1" w:rsidP="00933FDF">
                      <w:pPr>
                        <w:pStyle w:val="a8"/>
                        <w:spacing w:before="0" w:beforeAutospacing="0" w:after="0" w:afterAutospacing="0"/>
                        <w:rPr>
                          <w:sz w:val="14"/>
                        </w:rPr>
                      </w:pPr>
                      <w:r>
                        <w:rPr>
                          <w:rFonts w:ascii="Calibri" w:hAnsi="Calibri"/>
                          <w:b/>
                          <w:bCs/>
                          <w:color w:val="000000"/>
                          <w:kern w:val="24"/>
                          <w:sz w:val="16"/>
                          <w:szCs w:val="28"/>
                        </w:rPr>
                        <w:t>3</w:t>
                      </w:r>
                      <w:r w:rsidRPr="00342D2C">
                        <w:rPr>
                          <w:rFonts w:ascii="Calibri" w:hAnsi="Calibri"/>
                          <w:b/>
                          <w:bCs/>
                          <w:color w:val="000000"/>
                          <w:kern w:val="24"/>
                          <w:sz w:val="16"/>
                          <w:szCs w:val="28"/>
                        </w:rPr>
                        <w:t>,</w:t>
                      </w:r>
                      <w:r>
                        <w:rPr>
                          <w:rFonts w:ascii="Calibri" w:hAnsi="Calibri"/>
                          <w:b/>
                          <w:bCs/>
                          <w:color w:val="000000"/>
                          <w:kern w:val="24"/>
                          <w:sz w:val="16"/>
                          <w:szCs w:val="28"/>
                        </w:rPr>
                        <w:t>4</w:t>
                      </w:r>
                      <w:r w:rsidRPr="00342D2C">
                        <w:rPr>
                          <w:rFonts w:ascii="Calibri" w:hAnsi="Calibri"/>
                          <w:b/>
                          <w:bCs/>
                          <w:color w:val="000000"/>
                          <w:kern w:val="24"/>
                          <w:sz w:val="16"/>
                          <w:szCs w:val="28"/>
                        </w:rPr>
                        <w:t>%</w:t>
                      </w:r>
                    </w:p>
                  </w:txbxContent>
                </v:textbox>
              </v:shape>
            </v:group>
          </v:group>
        </w:pict>
      </w:r>
      <w:r>
        <w:rPr>
          <w:noProof/>
        </w:rPr>
        <w:pict>
          <v:group id="Группа 7" o:spid="_x0000_s1054" style="position:absolute;left:0;text-align:left;margin-left:233.05pt;margin-top:3.1pt;width:245.45pt;height:90.4pt;z-index:251654656" coordsize="37007,156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">
            <v:rect id="Прямоугольник 3" o:spid="_x0000_s1055" style="position:absolute;left:4849;top:1212;width:23760;height:5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lsQA&#10;AADbAAAADwAAAGRycy9kb3ducmV2LnhtbESPwWrDMBBE74X+g9hCLiWRaxo7OFFCKBT3Wqc95LZY&#10;G9vEWhlJtZ2/rwqFHIeZecPsDrPpxUjOd5YVvKwSEMS11R03Cr5O78sNCB+QNfaWScGNPBz2jw87&#10;LLSd+JPGKjQiQtgXqKANYSik9HVLBv3KDsTRu1hnMETpGqkdThFuepkmSSYNdhwXWhzoraX6Wv0Y&#10;Ba/HvErSjM754L6vp5zLavNcKrV4mo9bEIHmcA//tz+0gmwN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5bEAAAA2wAAAA8AAAAAAAAAAAAAAAAAmAIAAGRycy9k&#10;b3ducmV2LnhtbFBLBQYAAAAABAAEAPUAAACJAwAAAAA=&#10;" fillcolor="#4f81bd" strokecolor="#4f81bd" strokeweight="2pt">
              <v:textbox>
                <w:txbxContent>
                  <w:p w:rsidR="000451A1" w:rsidRPr="00882BF4" w:rsidRDefault="000451A1" w:rsidP="00933FDF">
                    <w:pPr>
                      <w:pStyle w:val="a8"/>
                      <w:spacing w:before="0" w:beforeAutospacing="0" w:after="0" w:afterAutospacing="0"/>
                      <w:jc w:val="center"/>
                      <w:rPr>
                        <w:sz w:val="20"/>
                      </w:rPr>
                    </w:pPr>
                    <w:r w:rsidRPr="007538CE">
                      <w:rPr>
                        <w:rFonts w:ascii="Calibri" w:hAnsi="Calibri"/>
                        <w:b/>
                        <w:bCs/>
                        <w:color w:val="FFFFFF"/>
                        <w:kern w:val="24"/>
                        <w:szCs w:val="32"/>
                      </w:rPr>
                      <w:t>2</w:t>
                    </w:r>
                    <w:r>
                      <w:rPr>
                        <w:rFonts w:ascii="Calibri" w:hAnsi="Calibri"/>
                        <w:b/>
                        <w:bCs/>
                        <w:color w:val="FFFFFF"/>
                        <w:kern w:val="24"/>
                        <w:szCs w:val="32"/>
                      </w:rPr>
                      <w:t>35</w:t>
                    </w:r>
                    <w:r w:rsidRPr="007538CE">
                      <w:rPr>
                        <w:rFonts w:ascii="Calibri" w:hAnsi="Calibri"/>
                        <w:b/>
                        <w:bCs/>
                        <w:color w:val="FFFFFF"/>
                        <w:kern w:val="24"/>
                        <w:szCs w:val="32"/>
                      </w:rPr>
                      <w:t>3</w:t>
                    </w:r>
                    <w:r>
                      <w:rPr>
                        <w:rFonts w:ascii="Calibri" w:hAnsi="Calibri"/>
                        <w:b/>
                        <w:bCs/>
                        <w:color w:val="FFFFFF"/>
                        <w:kern w:val="24"/>
                        <w:szCs w:val="32"/>
                      </w:rPr>
                      <w:t>5</w:t>
                    </w:r>
                  </w:p>
                </w:txbxContent>
              </v:textbox>
            </v:rect>
            <v:rect id="Прямоугольник 4" o:spid="_x0000_s1056" style="position:absolute;left:4849;top:9509;width:12240;height:5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JP8IA&#10;AADbAAAADwAAAGRycy9kb3ducmV2LnhtbESPzYvCMBTE78L+D+EteNNUD6V2jSLCwvpx8eOwx0fy&#10;bIvNS0midv/7jSB4HGbmN8x82dtW3MmHxrGCyTgDQaydabhScD59jwoQISIbbB2Tgj8KsFx8DOZY&#10;GvfgA92PsRIJwqFEBXWMXSll0DVZDGPXESfv4rzFmKSvpPH4SHDbymmW5dJiw2mhxo7WNenr8WYV&#10;FKttQbPNCX9pmu98q/ez6LVSw89+9QUiUh/f4Vf7xyjIc3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8k/wgAAANsAAAAPAAAAAAAAAAAAAAAAAJgCAABkcnMvZG93&#10;bnJldi54bWxQSwUGAAAAAAQABAD1AAAAhwMAAAAA&#10;" fillcolor="#c0504d" strokecolor="#c0504d" strokeweight="2pt">
              <v:textbox>
                <w:txbxContent>
                  <w:p w:rsidR="000451A1" w:rsidRPr="007538CE" w:rsidRDefault="000451A1" w:rsidP="00933FDF">
                    <w:pPr>
                      <w:pStyle w:val="a8"/>
                      <w:spacing w:before="0" w:beforeAutospacing="0" w:after="0" w:afterAutospacing="0"/>
                      <w:jc w:val="center"/>
                      <w:rPr>
                        <w:sz w:val="20"/>
                      </w:rPr>
                    </w:pPr>
                    <w:r>
                      <w:rPr>
                        <w:rFonts w:ascii="Calibri" w:hAnsi="Calibri"/>
                        <w:b/>
                        <w:bCs/>
                        <w:color w:val="FFFFFF"/>
                        <w:kern w:val="24"/>
                        <w:szCs w:val="32"/>
                      </w:rPr>
                      <w:t>13054</w:t>
                    </w:r>
                  </w:p>
                </w:txbxContent>
              </v:textbox>
            </v:rect>
            <v:rect id="Прямоугольник 5" o:spid="_x0000_s1057" style="position:absolute;left:28810;top:1486;width:8197;height:4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v:textbox>
                <w:txbxContent>
                  <w:p w:rsidR="000451A1" w:rsidRPr="007538CE" w:rsidRDefault="000451A1" w:rsidP="00933FDF">
                    <w:pPr>
                      <w:pStyle w:val="a8"/>
                      <w:spacing w:before="0" w:beforeAutospacing="0" w:after="0" w:afterAutospacing="0"/>
                      <w:rPr>
                        <w:szCs w:val="24"/>
                      </w:rPr>
                    </w:pPr>
                    <w:r w:rsidRPr="007538CE">
                      <w:rPr>
                        <w:rFonts w:ascii="Calibri" w:hAnsi="Calibri"/>
                        <w:b/>
                        <w:bCs/>
                        <w:color w:val="000000"/>
                        <w:kern w:val="24"/>
                        <w:szCs w:val="24"/>
                      </w:rPr>
                      <w:t>64,</w:t>
                    </w:r>
                    <w:r>
                      <w:rPr>
                        <w:rFonts w:ascii="Calibri" w:hAnsi="Calibri"/>
                        <w:b/>
                        <w:bCs/>
                        <w:color w:val="000000"/>
                        <w:kern w:val="24"/>
                        <w:szCs w:val="24"/>
                      </w:rPr>
                      <w:t>3</w:t>
                    </w:r>
                    <w:r w:rsidRPr="007538CE">
                      <w:rPr>
                        <w:rFonts w:ascii="Calibri" w:hAnsi="Calibri"/>
                        <w:b/>
                        <w:bCs/>
                        <w:color w:val="000000"/>
                        <w:kern w:val="24"/>
                        <w:szCs w:val="24"/>
                      </w:rPr>
                      <w:t>%</w:t>
                    </w:r>
                  </w:p>
                </w:txbxContent>
              </v:textbox>
            </v:rect>
            <v:rect id="Прямоугольник 6" o:spid="_x0000_s1058" style="position:absolute;left:17291;top:9824;width:8197;height:4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v:textbox>
                <w:txbxContent>
                  <w:p w:rsidR="000451A1" w:rsidRPr="007538CE" w:rsidRDefault="000451A1" w:rsidP="00933FDF">
                    <w:pPr>
                      <w:pStyle w:val="a8"/>
                      <w:spacing w:before="0" w:beforeAutospacing="0" w:after="0" w:afterAutospacing="0"/>
                      <w:rPr>
                        <w:szCs w:val="22"/>
                      </w:rPr>
                    </w:pPr>
                    <w:r w:rsidRPr="007538CE">
                      <w:rPr>
                        <w:rFonts w:ascii="Calibri" w:hAnsi="Calibri"/>
                        <w:b/>
                        <w:bCs/>
                        <w:color w:val="000000"/>
                        <w:kern w:val="24"/>
                        <w:szCs w:val="22"/>
                      </w:rPr>
                      <w:t>35,</w:t>
                    </w:r>
                    <w:r>
                      <w:rPr>
                        <w:rFonts w:ascii="Calibri" w:hAnsi="Calibri"/>
                        <w:b/>
                        <w:bCs/>
                        <w:color w:val="000000"/>
                        <w:kern w:val="24"/>
                        <w:szCs w:val="22"/>
                      </w:rPr>
                      <w:t>7</w:t>
                    </w:r>
                    <w:r w:rsidRPr="007538CE">
                      <w:rPr>
                        <w:rFonts w:ascii="Calibri" w:hAnsi="Calibri"/>
                        <w:b/>
                        <w:bCs/>
                        <w:color w:val="000000"/>
                        <w:kern w:val="24"/>
                        <w:szCs w:val="22"/>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9" type="#_x0000_t75" style="position:absolute;left:486;width:2958;height:76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U1i/AAAA2wAAAA8AAABkcnMvZG93bnJldi54bWxET91qwjAUvh/sHcIZ7G6mClu1GkXEgbd2&#10;PsChOTbV5iQksdY9vbkY7PLj+19tRtuLgULsHCuYTgoQxI3THbcKTj/fH3MQMSFr7B2TggdF2Kxf&#10;X1ZYaXfnIw11akUO4VihApOSr6SMjSGLceI8cebOLlhMGYZW6oD3HG57OSuKL2mx49xg0NPOUHOt&#10;b1bB4M1nWZfz3eKx/w1+Fgp/vOyVen8bt0sQicb0L/5zH7SCMq/PX/IP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FFNYvwAAANsAAAAPAAAAAAAAAAAAAAAAAJ8CAABk&#10;cnMvZG93bnJldi54bWxQSwUGAAAAAAQABAD3AAAAiwMAAAAA&#10;" fillcolor="#4f81bd">
              <v:imagedata r:id="rId9" o:title=""/>
            </v:shape>
            <v:shape id="Picture 4" o:spid="_x0000_s1060" type="#_x0000_t75" style="position:absolute;top:8386;width:3679;height:7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mHhvBAAAA2wAAAA8AAABkcnMvZG93bnJldi54bWxEj0GLwjAUhO/C/ofwFrxpqgct1SgqCJ5W&#10;tILXR/NsSpuX0kTN/vvNwsIeh5n5hllvo+3EiwbfOFYwm2YgiCunG64V3MrjJAfhA7LGzjEp+CYP&#10;283HaI2Fdm++0OsaapEg7AtUYELoCyl9Zciin7qeOHkPN1gMSQ611AO+E9x2cp5lC2mx4bRgsKeD&#10;oaq9Pq2CWEYu28vx/rWvwnmZ57dozq1S48+4W4EIFMN/+K990gqWM/j9kn6A3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mHhvBAAAA2wAAAA8AAAAAAAAAAAAAAAAAnwIA&#10;AGRycy9kb3ducmV2LnhtbFBLBQYAAAAABAAEAPcAAACNAwAAAAA=&#10;" fillcolor="#4f81bd">
              <v:imagedata r:id="rId10" o:title=""/>
            </v:shape>
          </v:group>
        </w:pic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2E33C8" w:rsidP="00933FDF">
      <w:pPr>
        <w:pStyle w:val="af7"/>
        <w:pBdr>
          <w:bottom w:val="single" w:sz="4" w:space="5" w:color="FFFFFF"/>
        </w:pBdr>
        <w:spacing w:after="0"/>
        <w:ind w:left="0" w:firstLine="708"/>
        <w:rPr>
          <w:rFonts w:ascii="Times New Roman" w:hAnsi="Times New Roman"/>
          <w:sz w:val="28"/>
          <w:szCs w:val="28"/>
        </w:rPr>
      </w:pPr>
      <w:r>
        <w:rPr>
          <w:noProof/>
        </w:rPr>
        <w:pict>
          <v:rect id="Прямоугольник 67" o:spid="_x0000_s1061" style="position:absolute;left:0;text-align:left;margin-left:226.9pt;margin-top:.55pt;width:251.6pt;height:23.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" fillcolor="window" strokecolor="#4f81bd" strokeweight="1pt">
            <v:path arrowok="t"/>
            <v:textbox>
              <w:txbxContent>
                <w:p w:rsidR="000451A1" w:rsidRDefault="000451A1" w:rsidP="00933FDF">
                  <w:pPr>
                    <w:pStyle w:val="a8"/>
                    <w:spacing w:before="0" w:beforeAutospacing="0" w:after="0" w:afterAutospacing="0"/>
                    <w:jc w:val="center"/>
                  </w:pPr>
                  <w:r w:rsidRPr="00342D2C">
                    <w:rPr>
                      <w:rFonts w:ascii="Calibri" w:hAnsi="Calibri"/>
                      <w:b/>
                      <w:bCs/>
                      <w:color w:val="000000"/>
                      <w:kern w:val="24"/>
                      <w:sz w:val="28"/>
                      <w:szCs w:val="28"/>
                    </w:rPr>
                    <w:t>По путям передачи</w:t>
                  </w:r>
                </w:p>
              </w:txbxContent>
            </v:textbox>
          </v:rect>
        </w:pict>
      </w:r>
    </w:p>
    <w:p w:rsidR="004A588E" w:rsidRPr="000E5078" w:rsidRDefault="002E33C8" w:rsidP="00933FDF">
      <w:pPr>
        <w:pStyle w:val="af7"/>
        <w:pBdr>
          <w:bottom w:val="single" w:sz="4" w:space="5" w:color="FFFFFF"/>
        </w:pBdr>
        <w:spacing w:after="0"/>
        <w:ind w:left="0" w:firstLine="708"/>
        <w:rPr>
          <w:rFonts w:ascii="Times New Roman" w:hAnsi="Times New Roman"/>
          <w:sz w:val="28"/>
          <w:szCs w:val="28"/>
        </w:rPr>
      </w:pPr>
      <w:r>
        <w:rPr>
          <w:noProof/>
        </w:rPr>
        <w:pict>
          <v:group id="Группа 3" o:spid="_x0000_s1062" style="position:absolute;left:0;text-align:left;margin-left:226.9pt;margin-top:14.1pt;width:251.6pt;height:168.25pt;z-index:251656704" coordsize="35283,2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">
            <v:group id="Группа 2" o:spid="_x0000_s1063" style="position:absolute;width:35283;height:29162" coordsize="35283,2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па 5" o:spid="_x0000_s1064" style="position:absolute;width:35283;height:29162" coordsize="35283,2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Прямоугольник 8" o:spid="_x0000_s1065" style="position:absolute;width:35283;height:28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KlMIA&#10;AADbAAAADwAAAGRycy9kb3ducmV2LnhtbERP32vCMBB+F/wfwg32pqkORKtRRBkTBqKdE3w7mrMp&#10;ay6lidr51y8Dwbf7+H7ebNHaSlyp8aVjBYN+AoI4d7rkQsHh6703BuEDssbKMSn4JQ+Lebczw1S7&#10;G+/pmoVCxBD2KSowIdSplD43ZNH3XU0cubNrLIYIm0LqBm8x3FZymCQjabHk2GCwppWh/Ce7WAW7&#10;N3dkc8oO9+1k9zFIPr+L9bJS6vWlXU5BBGrDU/xwb3ScP4L/X+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8qUwgAAANsAAAAPAAAAAAAAAAAAAAAAAJgCAABkcnMvZG93&#10;bnJldi54bWxQSwUGAAAAAAQABAD1AAAAhwMAAAAA&#10;" strokecolor="#4f81bd">
                  <v:textbox>
                    <w:txbxContent>
                      <w:p w:rsidR="000451A1" w:rsidRDefault="000451A1" w:rsidP="00933FDF"/>
                    </w:txbxContent>
                  </v:textbox>
                </v:rect>
                <v:rect id="Прямоугольник 9" o:spid="_x0000_s1066" style="position:absolute;left:3466;top:13405;width:14790;height:444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OJMMA&#10;AADbAAAADwAAAGRycy9kb3ducmV2LnhtbERPTWvCQBC9F/wPywi91Y0emja6CSoIeok0LcXjNDtN&#10;otnZkF019td3C0Jv83ifs8gG04oL9a6xrGA6iUAQl1Y3XCn4eN88vYBwHllja5kU3MhBlo4eFpho&#10;e+U3uhS+EiGEXYIKau+7REpX1mTQTWxHHLhv2xv0AfaV1D1eQ7hp5SyKnqXBhkNDjR2taypPxdko&#10;sOd9foyn+d4dXvMV/hTx546/lHocD8s5CE+D/xff3Vsd5sfw90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xOJMMAAADbAAAADwAAAAAAAAAAAAAAAACYAgAAZHJzL2Rv&#10;d25yZXYueG1sUEsFBgAAAAAEAAQA9QAAAIgDAAAAAA==&#10;" fillcolor="#c0504d" strokecolor="#c0504d" strokeweight="2pt">
                  <v:textbox>
                    <w:txbxContent>
                      <w:p w:rsidR="000451A1" w:rsidRDefault="000451A1" w:rsidP="00933FDF"/>
                    </w:txbxContent>
                  </v:textbox>
                </v:rect>
                <v:rect id="Прямоугольник 10" o:spid="_x0000_s1067" style="position:absolute;left:-4524;top:11852;width:17660;height:444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aVsUA&#10;AADbAAAADwAAAGRycy9kb3ducmV2LnhtbESPQW/CMAyF75P2HyJP2m2k7DBGISA2adJ2KaIgxNE0&#10;pi00TtUE6Pbr8WESN1vv+b3P03nvGnWhLtSeDQwHCSjiwtuaSwOb9dfLO6gQkS02nsnALwWYzx4f&#10;pphaf+UVXfJYKgnhkKKBKsY21ToUFTkMA98Si3bwncMoa1dq2+FVwl2jX5PkTTusWRoqbOmzouKU&#10;n50Bf15mx9EwW4bdOPvAv3y0/eG9Mc9P/WICKlIf7+b/628r+AIrv8gA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9pWxQAAANsAAAAPAAAAAAAAAAAAAAAAAJgCAABkcnMv&#10;ZG93bnJldi54bWxQSwUGAAAAAAQABAD1AAAAigMAAAAA&#10;" fillcolor="#c0504d" strokecolor="#c0504d" strokeweight="2pt">
                  <v:textbox>
                    <w:txbxContent>
                      <w:p w:rsidR="000451A1" w:rsidRDefault="000451A1" w:rsidP="00933FDF"/>
                    </w:txbxContent>
                  </v:textbox>
                </v:rect>
                <v:rect id="Прямоугольник 11" o:spid="_x0000_s1068" style="position:absolute;left:23413;top:20332;width:360;height:504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CsIA&#10;AADbAAAADwAAAGRycy9kb3ducmV2LnhtbERPTWvCQBC9C/6HZQq96aYeqkldRUSh0IPEtIfchuw0&#10;iWZnY3Zr0n/vCoK3ebzPWa4H04grda62rOBtGoEgLqyuuVTwne0nCxDOI2tsLJOCf3KwXo1HS0y0&#10;7Tml69GXIoSwS1BB5X2bSOmKigy6qW2JA/drO4M+wK6UusM+hJtGzqLoXRqsOTRU2NK2ouJ8/DMK&#10;vrb5LhtMnf6cNri/xPMsP1Cm1OvLsPkA4WnwT/HD/anD/Bju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8KwgAAANsAAAAPAAAAAAAAAAAAAAAAAJgCAABkcnMvZG93&#10;bnJldi54bWxQSwUGAAAAAAQABAD1AAAAhwMAAAAA&#10;" fillcolor="#4f81bd" strokecolor="#4f81bd" strokeweight="2pt">
                  <v:textbox>
                    <w:txbxContent>
                      <w:p w:rsidR="000451A1" w:rsidRDefault="000451A1" w:rsidP="00933FDF"/>
                    </w:txbxContent>
                  </v:textbox>
                </v:rect>
                <v:shape id="TextBox 59" o:spid="_x0000_s1069" type="#_x0000_t202" style="position:absolute;left:8372;top:3414;width:5890;height:39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G/cMA&#10;AADbAAAADwAAAGRycy9kb3ducmV2LnhtbERPz2vCMBS+C/4P4Qm7jJlaYUg1ynBsDBTFuoPHZ/Ns&#10;O5uXkmS121+/HAYeP77fi1VvGtGR87VlBZNxAoK4sLrmUsHn8e1pBsIHZI2NZVLwQx5Wy+FggZm2&#10;Nz5Ql4dSxBD2GSqoQmgzKX1RkUE/ti1x5C7WGQwRulJqh7cYbhqZJsmzNFhzbKiwpXVFxTX/Ngp+&#10;925r03T7PjmfpnUXXh+/dpudUg+j/mUOIlAf7uJ/94dWkMb1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G/cMAAADbAAAADwAAAAAAAAAAAAAAAACYAgAAZHJzL2Rv&#10;d25yZXYueG1sUEsFBgAAAAAEAAQA9QAAAIgDAAAAAA==&#10;" filled="f" stroked="f">
                  <v:textbox>
                    <w:txbxContent>
                      <w:p w:rsidR="000451A1" w:rsidRPr="00DD3BBD" w:rsidRDefault="000451A1" w:rsidP="00933FDF">
                        <w:pPr>
                          <w:pStyle w:val="a8"/>
                          <w:spacing w:before="0" w:beforeAutospacing="0" w:after="0" w:afterAutospacing="0"/>
                          <w:rPr>
                            <w:sz w:val="20"/>
                          </w:rPr>
                        </w:pPr>
                        <w:r>
                          <w:rPr>
                            <w:rFonts w:ascii="Calibri" w:hAnsi="Calibri"/>
                            <w:b/>
                            <w:bCs/>
                            <w:color w:val="000000"/>
                            <w:kern w:val="24"/>
                            <w:sz w:val="22"/>
                            <w:szCs w:val="28"/>
                          </w:rPr>
                          <w:t>32</w:t>
                        </w:r>
                        <w:r w:rsidRPr="00DD3BBD">
                          <w:rPr>
                            <w:rFonts w:ascii="Calibri" w:hAnsi="Calibri"/>
                            <w:b/>
                            <w:bCs/>
                            <w:color w:val="000000"/>
                            <w:kern w:val="24"/>
                            <w:sz w:val="22"/>
                            <w:szCs w:val="28"/>
                          </w:rPr>
                          <w:t>,</w:t>
                        </w:r>
                        <w:r>
                          <w:rPr>
                            <w:rFonts w:ascii="Calibri" w:hAnsi="Calibri"/>
                            <w:b/>
                            <w:bCs/>
                            <w:color w:val="000000"/>
                            <w:kern w:val="24"/>
                            <w:sz w:val="22"/>
                            <w:szCs w:val="28"/>
                          </w:rPr>
                          <w:t>6</w:t>
                        </w:r>
                        <w:r w:rsidRPr="00DD3BBD">
                          <w:rPr>
                            <w:rFonts w:ascii="Calibri" w:hAnsi="Calibri"/>
                            <w:b/>
                            <w:bCs/>
                            <w:color w:val="000000"/>
                            <w:kern w:val="24"/>
                            <w:sz w:val="22"/>
                            <w:szCs w:val="28"/>
                          </w:rPr>
                          <w:t>%</w:t>
                        </w:r>
                      </w:p>
                    </w:txbxContent>
                  </v:textbox>
                </v:shape>
                <v:shape id="TextBox 60" o:spid="_x0000_s1070" type="#_x0000_t202" style="position:absolute;left:14760;top:18078;width:5111;height:39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rsidR="000451A1" w:rsidRPr="00DD3BBD" w:rsidRDefault="000451A1" w:rsidP="00933FDF">
                        <w:pPr>
                          <w:pStyle w:val="a8"/>
                          <w:spacing w:before="0" w:beforeAutospacing="0" w:after="0" w:afterAutospacing="0"/>
                          <w:rPr>
                            <w:sz w:val="20"/>
                          </w:rPr>
                        </w:pPr>
                        <w:r>
                          <w:rPr>
                            <w:rFonts w:ascii="Calibri" w:hAnsi="Calibri"/>
                            <w:b/>
                            <w:bCs/>
                            <w:color w:val="000000"/>
                            <w:kern w:val="24"/>
                            <w:sz w:val="22"/>
                            <w:szCs w:val="28"/>
                          </w:rPr>
                          <w:t>5</w:t>
                        </w:r>
                        <w:r w:rsidRPr="00DD3BBD">
                          <w:rPr>
                            <w:rFonts w:ascii="Calibri" w:hAnsi="Calibri"/>
                            <w:b/>
                            <w:bCs/>
                            <w:color w:val="000000"/>
                            <w:kern w:val="24"/>
                            <w:sz w:val="22"/>
                            <w:szCs w:val="28"/>
                          </w:rPr>
                          <w:t>,</w:t>
                        </w:r>
                        <w:r>
                          <w:rPr>
                            <w:rFonts w:ascii="Calibri" w:hAnsi="Calibri"/>
                            <w:b/>
                            <w:bCs/>
                            <w:color w:val="000000"/>
                            <w:kern w:val="24"/>
                            <w:sz w:val="22"/>
                            <w:szCs w:val="28"/>
                          </w:rPr>
                          <w:t>5</w:t>
                        </w:r>
                        <w:r w:rsidRPr="00DD3BBD">
                          <w:rPr>
                            <w:rFonts w:ascii="Calibri" w:hAnsi="Calibri"/>
                            <w:b/>
                            <w:bCs/>
                            <w:color w:val="000000"/>
                            <w:kern w:val="24"/>
                            <w:sz w:val="22"/>
                            <w:szCs w:val="28"/>
                          </w:rPr>
                          <w:t>%</w:t>
                        </w:r>
                      </w:p>
                    </w:txbxContent>
                  </v:textbox>
                </v:shape>
                <v:shape id="TextBox 62" o:spid="_x0000_s1071" type="#_x0000_t202" style="position:absolute;left:1423;top:1325;width:5890;height:39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9EcYA&#10;AADbAAAADwAAAGRycy9kb3ducmV2LnhtbESPQWsCMRSE7wX/Q3hCL1KzRiiyNYq0tBQqiraHHl83&#10;r7tbNy9Lkq6rv94UhB6HmfmGmS9724iOfKgda5iMMxDEhTM1lxo+3p/vZiBCRDbYOCYNJwqwXAxu&#10;5pgbd+QddftYigThkKOGKsY2lzIUFVkMY9cSJ+/beYsxSV9K4/GY4LaRKsvupcWa00KFLT1WVBz2&#10;v1bDeevXTqn1y+Trc1p38Wn0s3nbaH077FcPICL18T98bb8aDUrB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t9EcYAAADbAAAADwAAAAAAAAAAAAAAAACYAgAAZHJz&#10;L2Rvd25yZXYueG1sUEsFBgAAAAAEAAQA9QAAAIsDAAAAAA==&#10;" filled="f" stroked="f">
                  <v:textbox>
                    <w:txbxContent>
                      <w:p w:rsidR="000451A1" w:rsidRPr="00913AE1" w:rsidRDefault="000451A1" w:rsidP="00933FDF">
                        <w:pPr>
                          <w:pStyle w:val="a8"/>
                          <w:spacing w:before="0" w:beforeAutospacing="0" w:after="0" w:afterAutospacing="0"/>
                          <w:rPr>
                            <w:sz w:val="20"/>
                          </w:rPr>
                        </w:pPr>
                        <w:r>
                          <w:rPr>
                            <w:rFonts w:ascii="Calibri" w:hAnsi="Calibri"/>
                            <w:b/>
                            <w:bCs/>
                            <w:color w:val="000000"/>
                            <w:kern w:val="24"/>
                            <w:sz w:val="22"/>
                            <w:szCs w:val="28"/>
                          </w:rPr>
                          <w:t>52</w:t>
                        </w:r>
                        <w:r w:rsidRPr="00913AE1">
                          <w:rPr>
                            <w:rFonts w:ascii="Calibri" w:hAnsi="Calibri"/>
                            <w:b/>
                            <w:bCs/>
                            <w:color w:val="000000"/>
                            <w:kern w:val="24"/>
                            <w:sz w:val="22"/>
                            <w:szCs w:val="28"/>
                          </w:rPr>
                          <w:t>,</w:t>
                        </w:r>
                        <w:r>
                          <w:rPr>
                            <w:rFonts w:ascii="Calibri" w:hAnsi="Calibri"/>
                            <w:b/>
                            <w:bCs/>
                            <w:color w:val="000000"/>
                            <w:kern w:val="24"/>
                            <w:sz w:val="22"/>
                            <w:szCs w:val="28"/>
                          </w:rPr>
                          <w:t>2</w:t>
                        </w:r>
                        <w:r w:rsidRPr="00913AE1">
                          <w:rPr>
                            <w:rFonts w:ascii="Calibri" w:hAnsi="Calibri"/>
                            <w:b/>
                            <w:bCs/>
                            <w:color w:val="000000"/>
                            <w:kern w:val="24"/>
                            <w:sz w:val="22"/>
                            <w:szCs w:val="28"/>
                          </w:rPr>
                          <w:t>%</w:t>
                        </w:r>
                      </w:p>
                    </w:txbxContent>
                  </v:textbox>
                </v:shape>
                <v:shape id="TextBox 63" o:spid="_x0000_s1072" type="#_x0000_t202" style="position:absolute;left:21456;top:18676;width:5077;height:39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rsidR="000451A1" w:rsidRPr="00913AE1" w:rsidRDefault="000451A1" w:rsidP="00933FDF">
                        <w:pPr>
                          <w:pStyle w:val="a8"/>
                          <w:spacing w:before="0" w:beforeAutospacing="0" w:after="0" w:afterAutospacing="0"/>
                          <w:rPr>
                            <w:sz w:val="20"/>
                          </w:rPr>
                        </w:pPr>
                        <w:r>
                          <w:rPr>
                            <w:rFonts w:ascii="Calibri" w:hAnsi="Calibri"/>
                            <w:bCs/>
                            <w:color w:val="000000"/>
                            <w:kern w:val="24"/>
                            <w:sz w:val="22"/>
                            <w:szCs w:val="28"/>
                          </w:rPr>
                          <w:t>0</w:t>
                        </w:r>
                        <w:r w:rsidRPr="00913AE1">
                          <w:rPr>
                            <w:rFonts w:ascii="Calibri" w:hAnsi="Calibri"/>
                            <w:bCs/>
                            <w:color w:val="000000"/>
                            <w:kern w:val="24"/>
                            <w:sz w:val="22"/>
                            <w:szCs w:val="28"/>
                          </w:rPr>
                          <w:t>,</w:t>
                        </w:r>
                        <w:r>
                          <w:rPr>
                            <w:rFonts w:ascii="Calibri" w:hAnsi="Calibri"/>
                            <w:bCs/>
                            <w:color w:val="000000"/>
                            <w:kern w:val="24"/>
                            <w:sz w:val="22"/>
                            <w:szCs w:val="28"/>
                          </w:rPr>
                          <w:t>7</w:t>
                        </w:r>
                        <w:r w:rsidRPr="00913AE1">
                          <w:rPr>
                            <w:rFonts w:ascii="Calibri" w:hAnsi="Calibri"/>
                            <w:bCs/>
                            <w:color w:val="000000"/>
                            <w:kern w:val="24"/>
                            <w:sz w:val="22"/>
                            <w:szCs w:val="28"/>
                          </w:rPr>
                          <w:t>%</w:t>
                        </w:r>
                      </w:p>
                    </w:txbxContent>
                  </v:textbox>
                </v:shape>
                <v:shape id="TextBox 64" o:spid="_x0000_s1073" type="#_x0000_t202" style="position:absolute;left:7923;top:24084;width:7012;height:42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A/scA&#10;AADbAAAADwAAAGRycy9kb3ducmV2LnhtbESPQWvCQBSE74X+h+UVepG6MUo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eQP7HAAAA2wAAAA8AAAAAAAAAAAAAAAAAmAIAAGRy&#10;cy9kb3ducmV2LnhtbFBLBQYAAAAABAAEAPUAAACMAwAAAAA=&#10;" filled="f" stroked="f">
                  <v:textbox>
                    <w:txbxContent>
                      <w:p w:rsidR="000451A1" w:rsidRPr="00652A9B" w:rsidRDefault="000451A1" w:rsidP="00933FDF">
                        <w:pPr>
                          <w:jc w:val="center"/>
                          <w:rPr>
                            <w:rFonts w:ascii="Times New Roman" w:hAnsi="Times New Roman"/>
                            <w:szCs w:val="20"/>
                            <w:lang w:eastAsia="ru-RU"/>
                          </w:rPr>
                        </w:pPr>
                        <w:proofErr w:type="spellStart"/>
                        <w:r w:rsidRPr="00652A9B">
                          <w:rPr>
                            <w:b/>
                            <w:bCs/>
                            <w:color w:val="000000"/>
                            <w:kern w:val="24"/>
                            <w:sz w:val="16"/>
                            <w:szCs w:val="18"/>
                          </w:rPr>
                          <w:t>Парентер</w:t>
                        </w:r>
                        <w:proofErr w:type="spellEnd"/>
                        <w:r w:rsidRPr="00652A9B">
                          <w:rPr>
                            <w:b/>
                            <w:bCs/>
                            <w:color w:val="000000"/>
                            <w:kern w:val="24"/>
                            <w:sz w:val="16"/>
                            <w:szCs w:val="18"/>
                          </w:rPr>
                          <w:t>-</w:t>
                        </w:r>
                      </w:p>
                      <w:p w:rsidR="000451A1" w:rsidRPr="00652A9B" w:rsidRDefault="000451A1" w:rsidP="00933FDF">
                        <w:pPr>
                          <w:jc w:val="center"/>
                          <w:rPr>
                            <w:rFonts w:ascii="Times New Roman" w:hAnsi="Times New Roman"/>
                            <w:szCs w:val="20"/>
                            <w:lang w:eastAsia="ru-RU"/>
                          </w:rPr>
                        </w:pPr>
                        <w:proofErr w:type="spellStart"/>
                        <w:r w:rsidRPr="00652A9B">
                          <w:rPr>
                            <w:b/>
                            <w:bCs/>
                            <w:color w:val="000000"/>
                            <w:kern w:val="24"/>
                            <w:sz w:val="16"/>
                            <w:szCs w:val="18"/>
                            <w:lang w:eastAsia="ru-RU"/>
                          </w:rPr>
                          <w:t>альный</w:t>
                        </w:r>
                        <w:proofErr w:type="spellEnd"/>
                      </w:p>
                      <w:p w:rsidR="000451A1" w:rsidRPr="00011BA3" w:rsidRDefault="000451A1" w:rsidP="00933FDF">
                        <w:pPr>
                          <w:pStyle w:val="a8"/>
                          <w:spacing w:before="0" w:beforeAutospacing="0" w:after="0" w:afterAutospacing="0"/>
                          <w:jc w:val="center"/>
                          <w:rPr>
                            <w:rFonts w:ascii="Calibri" w:hAnsi="Calibri"/>
                            <w:sz w:val="16"/>
                            <w:szCs w:val="16"/>
                          </w:rPr>
                        </w:pPr>
                      </w:p>
                    </w:txbxContent>
                  </v:textbox>
                </v:shape>
                <v:shape id="TextBox 73" o:spid="_x0000_s1074" type="#_x0000_t202" style="position:absolute;left:13953;top:23949;width:6311;height:50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0451A1" w:rsidRPr="00DD3BBD" w:rsidRDefault="000451A1" w:rsidP="00933FDF">
                        <w:pPr>
                          <w:pStyle w:val="a8"/>
                          <w:spacing w:before="0" w:beforeAutospacing="0" w:after="0" w:afterAutospacing="0"/>
                          <w:jc w:val="center"/>
                          <w:rPr>
                            <w:sz w:val="22"/>
                          </w:rPr>
                        </w:pPr>
                        <w:r w:rsidRPr="00DD3BBD">
                          <w:rPr>
                            <w:rFonts w:ascii="Calibri" w:hAnsi="Calibri"/>
                            <w:b/>
                            <w:bCs/>
                            <w:color w:val="000000"/>
                            <w:kern w:val="24"/>
                            <w:sz w:val="16"/>
                            <w:szCs w:val="18"/>
                          </w:rPr>
                          <w:t xml:space="preserve">Половой </w:t>
                        </w:r>
                      </w:p>
                      <w:p w:rsidR="000451A1" w:rsidRPr="00DD3BBD" w:rsidRDefault="000451A1" w:rsidP="00933FDF">
                        <w:pPr>
                          <w:pStyle w:val="a8"/>
                          <w:spacing w:before="0" w:beforeAutospacing="0" w:after="0" w:afterAutospacing="0"/>
                          <w:jc w:val="center"/>
                          <w:rPr>
                            <w:sz w:val="22"/>
                          </w:rPr>
                        </w:pPr>
                        <w:r w:rsidRPr="00DD3BBD">
                          <w:rPr>
                            <w:rFonts w:ascii="Calibri" w:hAnsi="Calibri"/>
                            <w:b/>
                            <w:bCs/>
                            <w:color w:val="000000"/>
                            <w:kern w:val="24"/>
                            <w:sz w:val="16"/>
                            <w:szCs w:val="18"/>
                          </w:rPr>
                          <w:t>гомо -</w:t>
                        </w:r>
                      </w:p>
                    </w:txbxContent>
                  </v:textbox>
                </v:shape>
                <v:shape id="TextBox 74" o:spid="_x0000_s1075" type="#_x0000_t202" style="position:absolute;left:1065;top:23668;width:6213;height:42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0451A1" w:rsidRPr="00011BA3" w:rsidRDefault="000451A1" w:rsidP="00933FDF">
                        <w:pPr>
                          <w:pStyle w:val="a8"/>
                          <w:spacing w:before="0" w:beforeAutospacing="0" w:after="0" w:afterAutospacing="0"/>
                          <w:jc w:val="center"/>
                          <w:rPr>
                            <w:rFonts w:ascii="Calibri" w:hAnsi="Calibri"/>
                            <w:sz w:val="16"/>
                            <w:szCs w:val="16"/>
                          </w:rPr>
                        </w:pPr>
                        <w:r w:rsidRPr="00011BA3">
                          <w:rPr>
                            <w:rFonts w:ascii="Calibri" w:hAnsi="Calibri"/>
                            <w:sz w:val="16"/>
                            <w:szCs w:val="16"/>
                          </w:rPr>
                          <w:t>Половой</w:t>
                        </w:r>
                      </w:p>
                      <w:p w:rsidR="000451A1" w:rsidRPr="00011BA3" w:rsidRDefault="000451A1" w:rsidP="00933FDF">
                        <w:pPr>
                          <w:pStyle w:val="a8"/>
                          <w:spacing w:before="0" w:beforeAutospacing="0" w:after="0" w:afterAutospacing="0"/>
                          <w:jc w:val="center"/>
                          <w:rPr>
                            <w:rFonts w:ascii="Calibri" w:hAnsi="Calibri"/>
                            <w:sz w:val="16"/>
                            <w:szCs w:val="16"/>
                          </w:rPr>
                        </w:pPr>
                        <w:r w:rsidRPr="00011BA3">
                          <w:rPr>
                            <w:rFonts w:ascii="Calibri" w:hAnsi="Calibri"/>
                            <w:sz w:val="16"/>
                            <w:szCs w:val="16"/>
                          </w:rPr>
                          <w:t>гетеро</w:t>
                        </w:r>
                      </w:p>
                    </w:txbxContent>
                  </v:textbox>
                </v:shape>
                <v:shape id="TextBox 75" o:spid="_x0000_s1076" type="#_x0000_t202" style="position:absolute;left:20481;top:24082;width:7054;height:50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eiccA&#10;AADbAAAADwAAAGRycy9kb3ducmV2LnhtbESPQWvCQBSE74X+h+UVepG6MYItqauIYhEUS9MeenzN&#10;viZps2/D7hqjv74rCD0OM/MNM533phEdOV9bVjAaJiCIC6trLhV8vK8fnkD4gKyxsUwKTuRhPru9&#10;mWKm7ZHfqMtDKSKEfYYKqhDaTEpfVGTQD21LHL1v6wyGKF0ptcNjhJtGpkkykQZrjgsVtrSsqPjN&#10;D0bB+dXtbJruXkZfn+O6C6vBz367V+r+rl88gwjUh//wtb3RCtJH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3onHAAAA2wAAAA8AAAAAAAAAAAAAAAAAmAIAAGRy&#10;cy9kb3ducmV2LnhtbFBLBQYAAAAABAAEAPUAAACMAwAAAAA=&#10;" filled="f" stroked="f">
                  <v:textbox>
                    <w:txbxContent>
                      <w:p w:rsidR="000451A1" w:rsidRPr="00DD3BBD" w:rsidRDefault="000451A1" w:rsidP="00933FDF">
                        <w:pPr>
                          <w:pStyle w:val="a8"/>
                          <w:spacing w:before="0" w:beforeAutospacing="0" w:after="0" w:afterAutospacing="0"/>
                          <w:jc w:val="center"/>
                          <w:rPr>
                            <w:sz w:val="22"/>
                          </w:rPr>
                        </w:pPr>
                        <w:r w:rsidRPr="00DD3BBD">
                          <w:rPr>
                            <w:rFonts w:ascii="Calibri" w:hAnsi="Calibri"/>
                            <w:b/>
                            <w:bCs/>
                            <w:color w:val="000000"/>
                            <w:kern w:val="24"/>
                            <w:sz w:val="16"/>
                            <w:szCs w:val="18"/>
                          </w:rPr>
                          <w:t>От матери</w:t>
                        </w:r>
                      </w:p>
                      <w:p w:rsidR="000451A1" w:rsidRPr="00DD3BBD" w:rsidRDefault="000451A1" w:rsidP="00933FDF">
                        <w:pPr>
                          <w:pStyle w:val="a8"/>
                          <w:spacing w:before="0" w:beforeAutospacing="0" w:after="0" w:afterAutospacing="0"/>
                          <w:jc w:val="center"/>
                          <w:rPr>
                            <w:sz w:val="22"/>
                          </w:rPr>
                        </w:pPr>
                        <w:r w:rsidRPr="00DD3BBD">
                          <w:rPr>
                            <w:rFonts w:ascii="Calibri" w:hAnsi="Calibri"/>
                            <w:b/>
                            <w:bCs/>
                            <w:color w:val="000000"/>
                            <w:kern w:val="24"/>
                            <w:sz w:val="16"/>
                            <w:szCs w:val="18"/>
                          </w:rPr>
                          <w:t>к ребенку</w:t>
                        </w:r>
                      </w:p>
                    </w:txbxContent>
                  </v:textbox>
                </v:shape>
                <v:shape id="TextBox 76" o:spid="_x0000_s1077" type="#_x0000_t202" style="position:absolute;left:27760;top:24680;width:5497;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K+8MA&#10;AADbAAAADwAAAGRycy9kb3ducmV2LnhtbERPz2vCMBS+C/4P4Qm7jJlaYUg1ynBsDBTFuoPHZ/Ns&#10;O5uXkmS121+/HAYeP77fi1VvGtGR87VlBZNxAoK4sLrmUsHn8e1pBsIHZI2NZVLwQx5Wy+FggZm2&#10;Nz5Ql4dSxBD2GSqoQmgzKX1RkUE/ti1x5C7WGQwRulJqh7cYbhqZJsmzNFhzbKiwpXVFxTX/Ngp+&#10;925r03T7PjmfpnUXXh+/dpudUg+j/mUOIlAf7uJ/94dWkMax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K+8MAAADbAAAADwAAAAAAAAAAAAAAAACYAgAAZHJzL2Rv&#10;d25yZXYueG1sUEsFBgAAAAAEAAQA9QAAAIgDAAAAAA==&#10;" filled="f" stroked="f">
                  <v:textbox>
                    <w:txbxContent>
                      <w:p w:rsidR="000451A1" w:rsidRPr="00DD3BBD" w:rsidRDefault="000451A1" w:rsidP="00933FDF">
                        <w:pPr>
                          <w:pStyle w:val="a8"/>
                          <w:spacing w:before="0" w:beforeAutospacing="0" w:after="0" w:afterAutospacing="0"/>
                          <w:jc w:val="center"/>
                          <w:rPr>
                            <w:sz w:val="22"/>
                          </w:rPr>
                        </w:pPr>
                        <w:r w:rsidRPr="00DD3BBD">
                          <w:rPr>
                            <w:rFonts w:ascii="Calibri" w:hAnsi="Calibri"/>
                            <w:b/>
                            <w:bCs/>
                            <w:color w:val="000000"/>
                            <w:kern w:val="24"/>
                            <w:sz w:val="16"/>
                            <w:szCs w:val="18"/>
                          </w:rPr>
                          <w:t>Другие</w:t>
                        </w:r>
                      </w:p>
                    </w:txbxContent>
                  </v:textbox>
                </v:shape>
              </v:group>
              <v:rect id="Прямоугольник 6" o:spid="_x0000_s1078" style="position:absolute;left:29596;top:20333;width:1152;height:504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Ft8UA&#10;AADbAAAADwAAAGRycy9kb3ducmV2LnhtbESPQWvCQBSE74X+h+UVeqsbPbQmdRURBcFD0dhDbo/s&#10;M4lm38bsmsR/3y0IHoeZ+YaZLQZTi45aV1lWMB5FIIhzqysuFBzTzccUhPPIGmvLpOBODhbz15cZ&#10;Jtr2vKfu4AsRIOwSVFB63yRSurwkg25kG+LgnWxr0AfZFlK32Ae4qeUkij6lwYrDQokNrUrKL4eb&#10;UbBbZet0MNX+97zEzTX+SrMfSpV6fxuW3yA8Df4ZfrS3WsEk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EW3xQAAANsAAAAPAAAAAAAAAAAAAAAAAJgCAABkcnMv&#10;ZG93bnJldi54bWxQSwUGAAAAAAQABAD1AAAAigMAAAAA&#10;" fillcolor="#4f81bd" strokecolor="#4f81bd" strokeweight="2pt">
                <v:textbox>
                  <w:txbxContent>
                    <w:p w:rsidR="000451A1" w:rsidRDefault="000451A1" w:rsidP="00933FDF"/>
                  </w:txbxContent>
                </v:textbox>
              </v:rect>
              <v:shape id="TextBox 54" o:spid="_x0000_s1079" type="#_x0000_t202" style="position:absolute;left:27507;top:18676;width:4831;height:36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QIMMA&#10;AADbAAAADwAAAGRycy9kb3ducmV2LnhtbERPz2vCMBS+C/sfwhO8yEytIKMaRTY2BEWZ8+Dx2by1&#10;3ZqXksTa7a83B8Hjx/d7vuxMLVpyvrKsYDxKQBDnVldcKDh+vT+/gPABWWNtmRT8kYfl4qk3x0zb&#10;K39SewiFiCHsM1RQhtBkUvq8JIN+ZBviyH1bZzBE6AqpHV5juKllmiRTabDi2FBiQ68l5b+Hi1Hw&#10;v3dbm6bbj/H5NKna8Db82W12Sg363WoGIlAXHuK7e60VTOL6+C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QIMMAAADbAAAADwAAAAAAAAAAAAAAAACYAgAAZHJzL2Rv&#10;d25yZXYueG1sUEsFBgAAAAAEAAQA9QAAAIgDAAAAAA==&#10;" filled="f" stroked="f">
                <v:textbox>
                  <w:txbxContent>
                    <w:p w:rsidR="000451A1" w:rsidRPr="00913AE1" w:rsidRDefault="000451A1" w:rsidP="00933FDF">
                      <w:pPr>
                        <w:pStyle w:val="a8"/>
                        <w:spacing w:before="0" w:beforeAutospacing="0" w:after="0" w:afterAutospacing="0"/>
                        <w:rPr>
                          <w:b/>
                          <w:sz w:val="18"/>
                        </w:rPr>
                      </w:pPr>
                      <w:r>
                        <w:rPr>
                          <w:rFonts w:ascii="Calibri" w:hAnsi="Calibri"/>
                          <w:b/>
                          <w:bCs/>
                          <w:color w:val="000000"/>
                          <w:kern w:val="24"/>
                          <w:sz w:val="20"/>
                          <w:szCs w:val="28"/>
                        </w:rPr>
                        <w:t>9</w:t>
                      </w:r>
                      <w:r w:rsidRPr="00913AE1">
                        <w:rPr>
                          <w:rFonts w:ascii="Calibri" w:hAnsi="Calibri"/>
                          <w:b/>
                          <w:bCs/>
                          <w:color w:val="000000"/>
                          <w:kern w:val="24"/>
                          <w:sz w:val="20"/>
                          <w:szCs w:val="28"/>
                        </w:rPr>
                        <w:t>,</w:t>
                      </w:r>
                      <w:r>
                        <w:rPr>
                          <w:rFonts w:ascii="Calibri" w:hAnsi="Calibri"/>
                          <w:b/>
                          <w:bCs/>
                          <w:color w:val="000000"/>
                          <w:kern w:val="24"/>
                          <w:sz w:val="20"/>
                          <w:szCs w:val="28"/>
                        </w:rPr>
                        <w:t>0</w:t>
                      </w:r>
                      <w:r w:rsidRPr="00913AE1">
                        <w:rPr>
                          <w:rFonts w:ascii="Calibri" w:hAnsi="Calibri"/>
                          <w:b/>
                          <w:bCs/>
                          <w:color w:val="000000"/>
                          <w:kern w:val="24"/>
                          <w:sz w:val="20"/>
                          <w:szCs w:val="28"/>
                        </w:rPr>
                        <w:t>%</w:t>
                      </w:r>
                    </w:p>
                  </w:txbxContent>
                </v:textbox>
              </v:shape>
            </v:group>
            <v:rect id="Прямоугольник 3" o:spid="_x0000_s1080" style="position:absolute;left:17052;top:20560;width:480;height:444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fbMUA&#10;AADbAAAADwAAAGRycy9kb3ducmV2LnhtbESPQWvCQBSE74X+h+UVems2ttBqdBNEFAo9iEYP3h7Z&#10;ZxKbfRuz2yT9912h4HGYmW+YRTaaRvTUudqygkkUgyAurK65VHDINy9TEM4ja2wsk4JfcpCljw8L&#10;TLQdeEf93pciQNglqKDyvk2kdEVFBl1kW+LgnW1n0AfZlVJ3OAS4aeRrHL9LgzWHhQpbWlVUfO9/&#10;jIKv1Wmdj6beHS9L3FxnH/lpS7lSz0/jcg7C0+jv4f/2p1bwNoH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99sxQAAANsAAAAPAAAAAAAAAAAAAAAAAJgCAABkcnMv&#10;ZG93bnJldi54bWxQSwUGAAAAAAQABAD1AAAAigMAAAAA&#10;" fillcolor="#4f81bd" strokecolor="#4f81bd" strokeweight="2pt">
              <v:textbox>
                <w:txbxContent>
                  <w:p w:rsidR="000451A1" w:rsidRDefault="000451A1" w:rsidP="00933FDF"/>
                </w:txbxContent>
              </v:textbox>
            </v:rect>
          </v:group>
        </w:pic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4869C5">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4869C5">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4869C5">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4869C5">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4869C5">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4869C5">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4869C5">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lang w:val="kk-KZ"/>
        </w:rPr>
      </w:pPr>
      <w:r w:rsidRPr="000E5078">
        <w:rPr>
          <w:rFonts w:ascii="Times New Roman" w:hAnsi="Times New Roman"/>
          <w:sz w:val="28"/>
          <w:szCs w:val="28"/>
        </w:rPr>
        <w:t xml:space="preserve">В стране успешно реализуются профилактические программы «стратегии снижения вреда» для  лиц, употребляющих инъекционные наркотики. В стране  функционирует 131 пункт доверия, </w:t>
      </w:r>
      <w:r w:rsidRPr="000E5078">
        <w:rPr>
          <w:rFonts w:ascii="Times New Roman" w:hAnsi="Times New Roman"/>
          <w:sz w:val="28"/>
          <w:szCs w:val="28"/>
          <w:lang w:val="kk-KZ"/>
        </w:rPr>
        <w:t xml:space="preserve">предоставляется поддерживающая заместительная терапия ВИЧ-инфицированным ЛУИН в 13 пилотных регионах, </w:t>
      </w:r>
      <w:r w:rsidRPr="000E5078">
        <w:rPr>
          <w:rFonts w:ascii="Times New Roman" w:hAnsi="Times New Roman"/>
          <w:sz w:val="28"/>
          <w:szCs w:val="28"/>
        </w:rPr>
        <w:t>п</w:t>
      </w:r>
      <w:r w:rsidRPr="000E5078">
        <w:rPr>
          <w:rFonts w:ascii="Times New Roman" w:hAnsi="Times New Roman"/>
          <w:sz w:val="28"/>
          <w:szCs w:val="28"/>
          <w:lang w:val="kk-KZ"/>
        </w:rPr>
        <w:t>редоставляются средства индивидуальной защиты (</w:t>
      </w:r>
      <w:r w:rsidRPr="000E5078">
        <w:rPr>
          <w:rFonts w:ascii="Times New Roman" w:hAnsi="Times New Roman"/>
          <w:sz w:val="28"/>
          <w:szCs w:val="28"/>
        </w:rPr>
        <w:t xml:space="preserve">одноразовые шприцы, </w:t>
      </w:r>
      <w:r w:rsidRPr="000E5078">
        <w:rPr>
          <w:rFonts w:ascii="Times New Roman" w:hAnsi="Times New Roman"/>
          <w:sz w:val="28"/>
          <w:szCs w:val="28"/>
          <w:lang w:val="kk-KZ"/>
        </w:rPr>
        <w:t>презервативы) и информационные материалы по вопросам ВИЧ-инфекции.</w: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bCs/>
          <w:sz w:val="28"/>
          <w:szCs w:val="28"/>
        </w:rPr>
        <w:t>Благодаря реализации стратегии «снижения вреда» в стране, в динамике  наблюдается сокращение регистрации парентерального пути передачи ВИЧ-инфекции среди ЛУИН  с 72% в 2006 году до 32,6% в 2019 году.</w: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В реализацию профилактических программ среди ключевых групп  активно вовлекаются неправительственный сектор и аутрич-работники. Деятельность НПО и аутрич-работников расширяет доступ в ключевые группы населения, повышая охват этих групп профилактическими программами и тестированием. </w: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Службой СПИД при взаимодействии с другими службами, проводятся информационно-образовательные мероприятия: акции, лекции, круглые столы, работа в СМИ, социальных сетях с  предоставлением информации по профилактике передачи ВИЧ-инфекции населению, включая молодежь. </w:t>
      </w:r>
    </w:p>
    <w:p w:rsidR="004A588E" w:rsidRPr="000E5078" w:rsidRDefault="004A588E" w:rsidP="00933FD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Республика Казахстан  последовательно выполняет обязательства, взятые в рамках принятой в 2016 году Генеральной Ассамблеей ООН Декларации по ВИЧ /СПИДу. В настоящее время ВОЗ и ЮНЭЙДС ставят </w:t>
      </w:r>
      <w:proofErr w:type="gramStart"/>
      <w:r w:rsidRPr="000E5078">
        <w:rPr>
          <w:rFonts w:ascii="Times New Roman" w:hAnsi="Times New Roman"/>
          <w:sz w:val="28"/>
          <w:szCs w:val="28"/>
        </w:rPr>
        <w:t>амбициозную</w:t>
      </w:r>
      <w:proofErr w:type="gramEnd"/>
      <w:r w:rsidRPr="000E5078">
        <w:rPr>
          <w:rFonts w:ascii="Times New Roman" w:hAnsi="Times New Roman"/>
          <w:sz w:val="28"/>
          <w:szCs w:val="28"/>
        </w:rPr>
        <w:t xml:space="preserve"> цель  «Положить конец эпидемии ВИЧ/СПИДа к 2030 году», используя новую стратегию «90-90-90»</w:t>
      </w:r>
      <w:r w:rsidRPr="000E5078">
        <w:rPr>
          <w:rFonts w:ascii="Times New Roman" w:hAnsi="Times New Roman"/>
          <w:sz w:val="28"/>
          <w:szCs w:val="28"/>
          <w:lang w:val="kk-KZ"/>
        </w:rPr>
        <w:t>.</w:t>
      </w:r>
      <w:r w:rsidRPr="000E5078">
        <w:rPr>
          <w:rFonts w:ascii="Times New Roman" w:hAnsi="Times New Roman"/>
          <w:sz w:val="28"/>
          <w:szCs w:val="28"/>
        </w:rPr>
        <w:t xml:space="preserve"> В соответствии с которой к 2020 году 90% процентов </w:t>
      </w:r>
      <w:r w:rsidRPr="000E5078">
        <w:rPr>
          <w:rFonts w:ascii="Times New Roman" w:hAnsi="Times New Roman"/>
          <w:sz w:val="28"/>
          <w:szCs w:val="28"/>
        </w:rPr>
        <w:lastRenderedPageBreak/>
        <w:t xml:space="preserve">людей, живущих с ВИЧ, будут знать о своем ВИЧ-статусе;  90% всех пациентов с диагнозом ВИЧ-инфекция будет предоставлена антиретровирусная терапия; у 90% всех пациентов на </w:t>
      </w:r>
      <w:proofErr w:type="gramStart"/>
      <w:r w:rsidRPr="000E5078">
        <w:rPr>
          <w:rFonts w:ascii="Times New Roman" w:hAnsi="Times New Roman"/>
          <w:sz w:val="28"/>
          <w:szCs w:val="28"/>
        </w:rPr>
        <w:t>АРТ</w:t>
      </w:r>
      <w:proofErr w:type="gramEnd"/>
      <w:r w:rsidRPr="000E5078">
        <w:rPr>
          <w:rFonts w:ascii="Times New Roman" w:hAnsi="Times New Roman"/>
          <w:sz w:val="28"/>
          <w:szCs w:val="28"/>
        </w:rPr>
        <w:t xml:space="preserve"> будет подавлена вирусная нагрузка.</w:t>
      </w:r>
    </w:p>
    <w:p w:rsidR="004A588E" w:rsidRPr="000E5078" w:rsidRDefault="004A588E" w:rsidP="00933FDF">
      <w:pPr>
        <w:pBdr>
          <w:bottom w:val="single" w:sz="4" w:space="5" w:color="FFFFFF"/>
        </w:pBdr>
        <w:ind w:firstLine="708"/>
        <w:rPr>
          <w:rFonts w:ascii="Times New Roman" w:hAnsi="Times New Roman"/>
          <w:sz w:val="28"/>
          <w:szCs w:val="28"/>
        </w:rPr>
      </w:pPr>
      <w:r w:rsidRPr="000E5078">
        <w:rPr>
          <w:rFonts w:ascii="Times New Roman" w:hAnsi="Times New Roman"/>
          <w:sz w:val="28"/>
          <w:szCs w:val="28"/>
          <w:lang w:val="kk-KZ"/>
        </w:rPr>
        <w:t xml:space="preserve">В результате проводимой работы по оказанию услуг в сфере лечения ВИЧ - инфицированных лиц, количество ЛЖВ, получающих АРТ,  в 2019 году в сравнении с 2018 годом увеличилось в 1,2  раза и составило 17535 ЛЖВ. Охват ЛЖВ АРТ составил 68% от числа ЛЖВ знающих свой диагноз. Процент ЛЖВ с неопределяемой вирусной нагрузкой составил 78%. Внедряются в практику лечения новые классы комбинированных АРВ препаратов, удобные в приеме и дозировке. В то же время, достижение цели предоставления антиретровирусной терапии 90% людей, живущих с ВИЧ, отвечающим соответствующим критериям, потребует дальнейшего расширения антиретровирусной терапии и улучшения показателей приверженности к лечению. </w:t>
      </w:r>
    </w:p>
    <w:p w:rsidR="004A588E" w:rsidRPr="000E5078" w:rsidRDefault="004A588E" w:rsidP="00933FDF">
      <w:pPr>
        <w:pBdr>
          <w:bottom w:val="single" w:sz="4" w:space="5" w:color="FFFFFF"/>
        </w:pBdr>
        <w:ind w:firstLine="708"/>
        <w:rPr>
          <w:rFonts w:ascii="Times New Roman" w:hAnsi="Times New Roman"/>
          <w:sz w:val="28"/>
          <w:szCs w:val="28"/>
          <w:lang w:val="kk-KZ"/>
        </w:rPr>
      </w:pPr>
      <w:r w:rsidRPr="000E5078">
        <w:rPr>
          <w:rFonts w:ascii="Times New Roman" w:hAnsi="Times New Roman"/>
          <w:sz w:val="28"/>
          <w:szCs w:val="28"/>
          <w:lang w:val="kk-KZ"/>
        </w:rPr>
        <w:t>Казахстан добился определенных успехов в профилактике передачи ВИЧ-инфекции от матери ребенку</w:t>
      </w:r>
      <w:r w:rsidRPr="000E5078">
        <w:rPr>
          <w:rFonts w:ascii="Times New Roman" w:hAnsi="Times New Roman"/>
          <w:sz w:val="28"/>
          <w:szCs w:val="28"/>
        </w:rPr>
        <w:t>.</w:t>
      </w:r>
      <w:r w:rsidRPr="000E5078">
        <w:rPr>
          <w:rFonts w:ascii="Times New Roman" w:hAnsi="Times New Roman"/>
          <w:sz w:val="28"/>
          <w:szCs w:val="28"/>
          <w:lang w:val="kk-KZ"/>
        </w:rPr>
        <w:t xml:space="preserve"> Благодаря проводимой в стране профилактической программе по предупреждению передачи ВИЧ-инфекции от матери ребенку, уровень перинатальной трансмиссии в Казахстане снизился с 7,4% в 2006 году до 1,3% в 2019 году. В 2019 году полный курс антиретровирусной профилактики получили 98% ВИЧ-инфицированных беременных женщин, охват профилактическим лечением новорожденных составил 99,3%.</w:t>
      </w:r>
    </w:p>
    <w:p w:rsidR="00DE1FB3" w:rsidRPr="000E5078" w:rsidRDefault="004A588E" w:rsidP="002A5AE5">
      <w:pPr>
        <w:pStyle w:val="a8"/>
        <w:shd w:val="clear" w:color="auto" w:fill="FFFFFF"/>
        <w:spacing w:before="0" w:beforeAutospacing="0" w:after="0" w:afterAutospacing="0"/>
        <w:ind w:firstLine="708"/>
        <w:jc w:val="both"/>
        <w:rPr>
          <w:sz w:val="28"/>
          <w:szCs w:val="28"/>
        </w:rPr>
      </w:pPr>
      <w:r w:rsidRPr="000E5078">
        <w:rPr>
          <w:sz w:val="28"/>
          <w:szCs w:val="28"/>
        </w:rPr>
        <w:t>Для</w:t>
      </w:r>
      <w:r w:rsidR="00055A2A">
        <w:rPr>
          <w:sz w:val="28"/>
          <w:szCs w:val="28"/>
        </w:rPr>
        <w:t xml:space="preserve"> </w:t>
      </w:r>
      <w:r w:rsidRPr="000E5078">
        <w:rPr>
          <w:sz w:val="28"/>
          <w:szCs w:val="28"/>
        </w:rPr>
        <w:t>реализации целей ВОЗ/ЮНЭЙДС«90-90-90» Казахским научным центром дерматологии и инфекционных заболеваний разработана Дорожная карта по противодействию распространения ВИЧ-инфекции в Республике Казахстан на  2019-2020 годы (приказ МЗ РК от 24 октября 2019 года № 582).</w:t>
      </w:r>
    </w:p>
    <w:p w:rsidR="00DE1FB3" w:rsidRPr="000E5078" w:rsidRDefault="00DE1FB3" w:rsidP="00DE1FB3">
      <w:pPr>
        <w:pStyle w:val="a8"/>
        <w:shd w:val="clear" w:color="auto" w:fill="FFFFFF"/>
        <w:spacing w:before="0" w:beforeAutospacing="0" w:after="0" w:afterAutospacing="0"/>
        <w:jc w:val="both"/>
        <w:rPr>
          <w:color w:val="333333"/>
          <w:sz w:val="28"/>
          <w:szCs w:val="28"/>
        </w:rPr>
      </w:pPr>
      <w:r w:rsidRPr="000E5078">
        <w:rPr>
          <w:color w:val="000000"/>
          <w:sz w:val="28"/>
          <w:szCs w:val="28"/>
        </w:rPr>
        <w:tab/>
        <w:t>В РК реализуется грант Глобального Фонда  на 2018-2020 годы. Основная цель гранта: «Создать  устойчивый национальный  ответ на распростран</w:t>
      </w:r>
      <w:r w:rsidR="00617F6A" w:rsidRPr="000E5078">
        <w:rPr>
          <w:color w:val="000000"/>
          <w:sz w:val="28"/>
          <w:szCs w:val="28"/>
        </w:rPr>
        <w:t xml:space="preserve">ение ВИЧ-инфекции  в Казахстане </w:t>
      </w:r>
      <w:r w:rsidRPr="000E5078">
        <w:rPr>
          <w:color w:val="000000"/>
          <w:sz w:val="28"/>
          <w:szCs w:val="28"/>
        </w:rPr>
        <w:t xml:space="preserve"> путем институционализации системы социальных контрактов для расширения доступа </w:t>
      </w:r>
      <w:r w:rsidR="00D3136F" w:rsidRPr="000E5078">
        <w:rPr>
          <w:color w:val="000000"/>
          <w:sz w:val="28"/>
          <w:szCs w:val="28"/>
        </w:rPr>
        <w:t>ключевых</w:t>
      </w:r>
      <w:r w:rsidRPr="000E5078">
        <w:rPr>
          <w:color w:val="000000"/>
          <w:sz w:val="28"/>
          <w:szCs w:val="28"/>
        </w:rPr>
        <w:t xml:space="preserve"> групп </w:t>
      </w:r>
      <w:r w:rsidR="00617F6A" w:rsidRPr="000E5078">
        <w:rPr>
          <w:color w:val="000000"/>
          <w:sz w:val="28"/>
          <w:szCs w:val="28"/>
        </w:rPr>
        <w:t>населения и людей, живущих с ВИЧ</w:t>
      </w:r>
      <w:r w:rsidRPr="000E5078">
        <w:rPr>
          <w:color w:val="000000"/>
          <w:sz w:val="28"/>
          <w:szCs w:val="28"/>
        </w:rPr>
        <w:t xml:space="preserve"> к услугам по профилактике, уходу и поддержке». Иначе говоря, добиться в полном объеме устойчивого государственного финансирования на  программы «Снижения вреда», ухода и поддержки ЛЖВ и</w:t>
      </w:r>
    </w:p>
    <w:p w:rsidR="00DE1FB3" w:rsidRPr="000E5078" w:rsidRDefault="0042736D" w:rsidP="00DE1FB3">
      <w:pPr>
        <w:shd w:val="clear" w:color="auto" w:fill="FFFFFF"/>
        <w:rPr>
          <w:rFonts w:ascii="Times New Roman" w:hAnsi="Times New Roman"/>
          <w:color w:val="333333"/>
          <w:sz w:val="28"/>
          <w:szCs w:val="28"/>
          <w:lang w:eastAsia="ru-RU"/>
        </w:rPr>
      </w:pPr>
      <w:r w:rsidRPr="000E5078">
        <w:rPr>
          <w:rFonts w:ascii="Times New Roman" w:hAnsi="Times New Roman"/>
          <w:color w:val="000000"/>
          <w:sz w:val="28"/>
          <w:szCs w:val="28"/>
          <w:lang w:eastAsia="ru-RU"/>
        </w:rPr>
        <w:t>р</w:t>
      </w:r>
      <w:r w:rsidR="00DE1FB3" w:rsidRPr="000E5078">
        <w:rPr>
          <w:rFonts w:ascii="Times New Roman" w:hAnsi="Times New Roman"/>
          <w:color w:val="000000"/>
          <w:sz w:val="28"/>
          <w:szCs w:val="28"/>
          <w:lang w:eastAsia="ru-RU"/>
        </w:rPr>
        <w:t xml:space="preserve">азработать и внедрить механизм  социального  заказа через  </w:t>
      </w:r>
      <w:proofErr w:type="gramStart"/>
      <w:r w:rsidR="00DE1FB3" w:rsidRPr="000E5078">
        <w:rPr>
          <w:rFonts w:ascii="Times New Roman" w:hAnsi="Times New Roman"/>
          <w:color w:val="000000"/>
          <w:sz w:val="28"/>
          <w:szCs w:val="28"/>
          <w:lang w:eastAsia="ru-RU"/>
        </w:rPr>
        <w:t>СПИД-сервисные</w:t>
      </w:r>
      <w:proofErr w:type="gramEnd"/>
      <w:r w:rsidR="00DE1FB3" w:rsidRPr="000E5078">
        <w:rPr>
          <w:rFonts w:ascii="Times New Roman" w:hAnsi="Times New Roman"/>
          <w:color w:val="000000"/>
          <w:sz w:val="28"/>
          <w:szCs w:val="28"/>
          <w:lang w:eastAsia="ru-RU"/>
        </w:rPr>
        <w:t xml:space="preserve"> НПО  для обеспечения устойчивых национальных мер в ответ на ВИЧ,</w:t>
      </w:r>
    </w:p>
    <w:p w:rsidR="00DE1FB3" w:rsidRPr="000E5078" w:rsidRDefault="00DE1FB3" w:rsidP="00DE1FB3">
      <w:pPr>
        <w:shd w:val="clear" w:color="auto" w:fill="FFFFFF"/>
        <w:rPr>
          <w:rFonts w:ascii="Times New Roman" w:hAnsi="Times New Roman"/>
          <w:color w:val="333333"/>
          <w:sz w:val="28"/>
          <w:szCs w:val="28"/>
          <w:lang w:eastAsia="ru-RU"/>
        </w:rPr>
      </w:pPr>
      <w:r w:rsidRPr="000E5078">
        <w:rPr>
          <w:rFonts w:ascii="Times New Roman" w:hAnsi="Times New Roman"/>
          <w:color w:val="000000"/>
          <w:sz w:val="28"/>
          <w:szCs w:val="28"/>
          <w:lang w:eastAsia="ru-RU"/>
        </w:rPr>
        <w:t>передать негосударственные функции НПО по профилактической   работ</w:t>
      </w:r>
      <w:r w:rsidR="0042736D" w:rsidRPr="000E5078">
        <w:rPr>
          <w:rFonts w:ascii="Times New Roman" w:hAnsi="Times New Roman"/>
          <w:color w:val="000000"/>
          <w:sz w:val="28"/>
          <w:szCs w:val="28"/>
          <w:lang w:eastAsia="ru-RU"/>
        </w:rPr>
        <w:t>е</w:t>
      </w:r>
      <w:r w:rsidRPr="000E5078">
        <w:rPr>
          <w:rFonts w:ascii="Times New Roman" w:hAnsi="Times New Roman"/>
          <w:color w:val="000000"/>
          <w:sz w:val="28"/>
          <w:szCs w:val="28"/>
          <w:lang w:eastAsia="ru-RU"/>
        </w:rPr>
        <w:t xml:space="preserve"> среди  КГН и ЛЖВ через  механизм социального заказа и грантов, премий.</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Реализуется сотрудничество с CDC (Центр по контролю и профилактике заболеваний, США) по усилению потенциала Казахского научного центра дерматологии и инфекционных заболеваний (КНЦДИЗ) по реализации программ профилактики, ухода и лечения ВИЧ/СПИД в Казахстане в рамках Чрезвычайного плана Президента США для оказания помощи в связи со СПИДом (ПЕПФАР)</w:t>
      </w:r>
      <w:proofErr w:type="gramStart"/>
      <w:r w:rsidRPr="000E5078">
        <w:rPr>
          <w:rFonts w:ascii="Times New Roman" w:hAnsi="Times New Roman"/>
          <w:sz w:val="28"/>
          <w:szCs w:val="28"/>
        </w:rPr>
        <w:t>.Ц</w:t>
      </w:r>
      <w:proofErr w:type="gramEnd"/>
      <w:r w:rsidRPr="000E5078">
        <w:rPr>
          <w:rFonts w:ascii="Times New Roman" w:hAnsi="Times New Roman"/>
          <w:sz w:val="28"/>
          <w:szCs w:val="28"/>
        </w:rPr>
        <w:t xml:space="preserve">ель сотрудничества – предоставление технического содействия (ТС) в наращивании потенциала КНЦДИЗ в РК, чтобы услуги для людей в группе риска и для людей, живущих с ВИЧ, предоставлялись в </w:t>
      </w:r>
      <w:r w:rsidRPr="000E5078">
        <w:rPr>
          <w:rFonts w:ascii="Times New Roman" w:hAnsi="Times New Roman"/>
          <w:sz w:val="28"/>
          <w:szCs w:val="28"/>
        </w:rPr>
        <w:lastRenderedPageBreak/>
        <w:t xml:space="preserve">соответствии с национальными стандартами, а также соответствовали международным стандартам. </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Эти услуги включают непрерывность лечения, лабораторные услуги, услуги по уходу как для людей, живущих с ВИЧ (ЛЖВ), так и для </w:t>
      </w:r>
      <w:r w:rsidR="00D3136F" w:rsidRPr="000E5078">
        <w:rPr>
          <w:rFonts w:ascii="Times New Roman" w:hAnsi="Times New Roman"/>
          <w:sz w:val="28"/>
          <w:szCs w:val="28"/>
        </w:rPr>
        <w:t>ключевых</w:t>
      </w:r>
      <w:r w:rsidRPr="000E5078">
        <w:rPr>
          <w:rFonts w:ascii="Times New Roman" w:hAnsi="Times New Roman"/>
          <w:sz w:val="28"/>
          <w:szCs w:val="28"/>
        </w:rPr>
        <w:t xml:space="preserve"> групп населения – людей, употребляющих наркотики, </w:t>
      </w:r>
      <w:r w:rsidR="00D3136F" w:rsidRPr="000E5078">
        <w:rPr>
          <w:rFonts w:ascii="Times New Roman" w:hAnsi="Times New Roman"/>
          <w:sz w:val="28"/>
          <w:szCs w:val="28"/>
        </w:rPr>
        <w:t xml:space="preserve">секс </w:t>
      </w:r>
      <w:r w:rsidRPr="000E5078">
        <w:rPr>
          <w:rFonts w:ascii="Times New Roman" w:hAnsi="Times New Roman"/>
          <w:sz w:val="28"/>
          <w:szCs w:val="28"/>
        </w:rPr>
        <w:t>работни</w:t>
      </w:r>
      <w:r w:rsidR="00D3136F" w:rsidRPr="000E5078">
        <w:rPr>
          <w:rFonts w:ascii="Times New Roman" w:hAnsi="Times New Roman"/>
          <w:sz w:val="28"/>
          <w:szCs w:val="28"/>
        </w:rPr>
        <w:t>ков</w:t>
      </w:r>
      <w:r w:rsidRPr="000E5078">
        <w:rPr>
          <w:rFonts w:ascii="Times New Roman" w:hAnsi="Times New Roman"/>
          <w:sz w:val="28"/>
          <w:szCs w:val="28"/>
        </w:rPr>
        <w:t xml:space="preserve">, мужчин, практикующих секс с мужчинами. </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Важно наращивать потенциал </w:t>
      </w:r>
      <w:r w:rsidR="00D3136F" w:rsidRPr="000E5078">
        <w:rPr>
          <w:rFonts w:ascii="Times New Roman" w:hAnsi="Times New Roman"/>
          <w:sz w:val="28"/>
          <w:szCs w:val="28"/>
        </w:rPr>
        <w:t>КНЦДИЗ</w:t>
      </w:r>
      <w:r w:rsidRPr="000E5078">
        <w:rPr>
          <w:rFonts w:ascii="Times New Roman" w:hAnsi="Times New Roman"/>
          <w:sz w:val="28"/>
          <w:szCs w:val="28"/>
        </w:rPr>
        <w:t xml:space="preserve">, как государственной организации, которая имеет полномочия по инициации новых политик в стране, чтобы обеспечить соответствие политик и их реализации международным стандартам, а также, чтобы политики могли быть </w:t>
      </w:r>
      <w:proofErr w:type="spellStart"/>
      <w:r w:rsidRPr="000E5078">
        <w:rPr>
          <w:rFonts w:ascii="Times New Roman" w:hAnsi="Times New Roman"/>
          <w:sz w:val="28"/>
          <w:szCs w:val="28"/>
        </w:rPr>
        <w:t>институцианализированными</w:t>
      </w:r>
      <w:proofErr w:type="spellEnd"/>
      <w:r w:rsidRPr="000E5078">
        <w:rPr>
          <w:rFonts w:ascii="Times New Roman" w:hAnsi="Times New Roman"/>
          <w:sz w:val="28"/>
          <w:szCs w:val="28"/>
        </w:rPr>
        <w:t xml:space="preserve"> и устойчивыми.</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Задачи сотрудничества: 1) предоставление консультирования  и тестирования на ВИЧ с обеспечением качества, включая разработку национальной политики по экспресс-тестированию (ЭТ) на ВИЧ и сертификацию провайдеров ЭТ ВИЧ; 2) обеспечение высокого качества услуг по уходу, лечению ВИЧ, услуг, связанных с контролем эффективности лечения – вирусной нагрузки (ВН), включая антиретровирусную терапию (</w:t>
      </w:r>
      <w:proofErr w:type="gramStart"/>
      <w:r w:rsidRPr="000E5078">
        <w:rPr>
          <w:rFonts w:ascii="Times New Roman" w:hAnsi="Times New Roman"/>
          <w:sz w:val="28"/>
          <w:szCs w:val="28"/>
        </w:rPr>
        <w:t>АРТ</w:t>
      </w:r>
      <w:proofErr w:type="gramEnd"/>
      <w:r w:rsidRPr="000E5078">
        <w:rPr>
          <w:rFonts w:ascii="Times New Roman" w:hAnsi="Times New Roman"/>
          <w:sz w:val="28"/>
          <w:szCs w:val="28"/>
        </w:rPr>
        <w:t>); 3) повышение доступности и использования качественных данных для поддержки планирования и реализации программ по ВИЧ, основанных на принципах доказательной медицины. Также в рамках сотрудничества проводится дистанционное обучение специалистов службы СПИД по вопросам лечения и ухода при ВИЧ-инфекции – ECHO.</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ab/>
        <w:t xml:space="preserve">Сотрудничество с ICAP (Штаб-квартира ICAP- США, Школа общественного здравоохранения </w:t>
      </w:r>
      <w:proofErr w:type="spellStart"/>
      <w:r w:rsidRPr="000E5078">
        <w:rPr>
          <w:rFonts w:ascii="Times New Roman" w:hAnsi="Times New Roman"/>
          <w:sz w:val="28"/>
          <w:szCs w:val="28"/>
        </w:rPr>
        <w:t>Mailman</w:t>
      </w:r>
      <w:proofErr w:type="spellEnd"/>
      <w:r w:rsidRPr="000E5078">
        <w:rPr>
          <w:rFonts w:ascii="Times New Roman" w:hAnsi="Times New Roman"/>
          <w:sz w:val="28"/>
          <w:szCs w:val="28"/>
        </w:rPr>
        <w:t xml:space="preserve">, Колумбийский университет). Деятельность ICAP в Центральной Азии финансируется CDC в рамках Чрезвычайного плана Президента США для оказания помощи в связи со СПИДом (ПЕПФАР) с 2010 года. </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Основные направления работы: </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1) повышение качества услуг по профилактике, уходу и лечению ВИЧ-инфекции, включая услуги лабораторной диагностики и мониторинга, и опиоидной заместительной терапии (ОЗТ), представляемых медицинскими учреждениями Восточно-Казахстанской и Павлодарской области; </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ab/>
        <w:t xml:space="preserve">Сотрудничество с PSI (Центрально-Азиатский Филиал Некоммерческой корпорации </w:t>
      </w:r>
      <w:proofErr w:type="spellStart"/>
      <w:r w:rsidRPr="000E5078">
        <w:rPr>
          <w:rFonts w:ascii="Times New Roman" w:hAnsi="Times New Roman"/>
          <w:sz w:val="28"/>
          <w:szCs w:val="28"/>
        </w:rPr>
        <w:t>Популейшн</w:t>
      </w:r>
      <w:proofErr w:type="spellEnd"/>
      <w:r w:rsidRPr="000E5078">
        <w:rPr>
          <w:rFonts w:ascii="Times New Roman" w:hAnsi="Times New Roman"/>
          <w:sz w:val="28"/>
          <w:szCs w:val="28"/>
        </w:rPr>
        <w:t xml:space="preserve"> </w:t>
      </w:r>
      <w:proofErr w:type="spellStart"/>
      <w:r w:rsidRPr="000E5078">
        <w:rPr>
          <w:rFonts w:ascii="Times New Roman" w:hAnsi="Times New Roman"/>
          <w:sz w:val="28"/>
          <w:szCs w:val="28"/>
        </w:rPr>
        <w:t>Сервисес</w:t>
      </w:r>
      <w:proofErr w:type="spellEnd"/>
      <w:r w:rsidRPr="000E5078">
        <w:rPr>
          <w:rFonts w:ascii="Times New Roman" w:hAnsi="Times New Roman"/>
          <w:sz w:val="28"/>
          <w:szCs w:val="28"/>
        </w:rPr>
        <w:t xml:space="preserve"> Интернэшнл) – проект «Флагман», финансируемый USAID с 2015 года в Восточно-Казахстанской и Павлодарской области. </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Цель проекта - снижение новых случаев ВИЧ, а также смертности в результате ВИЧ в странах Центральной Азии. Проект следует стратегии Чрезвычайного Плана Президента США по борьбе со СПИД, который, в свою очередь, фокусируется на принципе устойчивого </w:t>
      </w:r>
      <w:proofErr w:type="gramStart"/>
      <w:r w:rsidRPr="000E5078">
        <w:rPr>
          <w:rFonts w:ascii="Times New Roman" w:hAnsi="Times New Roman"/>
          <w:sz w:val="28"/>
          <w:szCs w:val="28"/>
        </w:rPr>
        <w:t>контроля за</w:t>
      </w:r>
      <w:proofErr w:type="gramEnd"/>
      <w:r w:rsidRPr="000E5078">
        <w:rPr>
          <w:rFonts w:ascii="Times New Roman" w:hAnsi="Times New Roman"/>
          <w:sz w:val="28"/>
          <w:szCs w:val="28"/>
        </w:rPr>
        <w:t xml:space="preserve"> эпидемией, основанном на распределении ресурсов и финансов для охвата уязвимых групп населения. </w:t>
      </w:r>
      <w:proofErr w:type="gramStart"/>
      <w:r w:rsidRPr="000E5078">
        <w:rPr>
          <w:rFonts w:ascii="Times New Roman" w:hAnsi="Times New Roman"/>
          <w:sz w:val="28"/>
          <w:szCs w:val="28"/>
        </w:rPr>
        <w:t xml:space="preserve">Проект направлен на то, чтобы внести вклад в достижении целей глобальных UNAIDS: 90-90-90, предусматривающие, что 90% людей, живущих с ВИЧ, будут знать свой статус;  90% всех пациентов с диагнозом ВИЧ-инфекции будут получать антиретровирусную терапию, у 90% всех пациентов, </w:t>
      </w:r>
      <w:r w:rsidRPr="000E5078">
        <w:rPr>
          <w:rFonts w:ascii="Times New Roman" w:hAnsi="Times New Roman"/>
          <w:sz w:val="28"/>
          <w:szCs w:val="28"/>
        </w:rPr>
        <w:lastRenderedPageBreak/>
        <w:t>получающих антиретровирусную терапию, будет достигнута подавленная вирусная нагрузка.</w:t>
      </w:r>
      <w:proofErr w:type="gramEnd"/>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Задачи проекта:</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-Увеличение доступа ключевых групп населения (КГН) к услугам по ВИЧ профилактике, лечению и поддержке;</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-Улучшение качества услуг по ВИЧ профилактике, лечению и поддержке для КГН;</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-Укрепление механизмов социального партнерства между НПО в </w:t>
      </w:r>
      <w:proofErr w:type="spellStart"/>
      <w:r w:rsidRPr="000E5078">
        <w:rPr>
          <w:rFonts w:ascii="Times New Roman" w:hAnsi="Times New Roman"/>
          <w:sz w:val="28"/>
          <w:szCs w:val="28"/>
        </w:rPr>
        <w:t>адвокации</w:t>
      </w:r>
      <w:proofErr w:type="spellEnd"/>
      <w:r w:rsidRPr="000E5078">
        <w:rPr>
          <w:rFonts w:ascii="Times New Roman" w:hAnsi="Times New Roman"/>
          <w:sz w:val="28"/>
          <w:szCs w:val="28"/>
        </w:rPr>
        <w:t xml:space="preserve"> и предоставлении услуг по ВИЧ.</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Зоны действия проекта: ВКО и Павлодарская область. Целевая группа проекта: ЛЖВ и их </w:t>
      </w:r>
      <w:proofErr w:type="gramStart"/>
      <w:r w:rsidRPr="000E5078">
        <w:rPr>
          <w:rFonts w:ascii="Times New Roman" w:hAnsi="Times New Roman"/>
          <w:sz w:val="28"/>
          <w:szCs w:val="28"/>
        </w:rPr>
        <w:t>половые</w:t>
      </w:r>
      <w:proofErr w:type="gramEnd"/>
      <w:r w:rsidRPr="000E5078">
        <w:rPr>
          <w:rFonts w:ascii="Times New Roman" w:hAnsi="Times New Roman"/>
          <w:sz w:val="28"/>
          <w:szCs w:val="28"/>
        </w:rPr>
        <w:t xml:space="preserve"> и инъекционные партнеры.</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Проводимая активность:</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Оказание услуг по подготовке к лечению ВИЧ и формированию приверженности лечению для людей, живущих с ВИЧ (ЛЖВ)</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Тестирование половых и инъекционных партнеров ЛЖВ </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Мотивация к лечению ЛЖВ, не </w:t>
      </w:r>
      <w:proofErr w:type="gramStart"/>
      <w:r w:rsidRPr="000E5078">
        <w:rPr>
          <w:rFonts w:ascii="Times New Roman" w:hAnsi="Times New Roman"/>
          <w:sz w:val="28"/>
          <w:szCs w:val="28"/>
        </w:rPr>
        <w:t>соблюдающих</w:t>
      </w:r>
      <w:proofErr w:type="gramEnd"/>
      <w:r w:rsidRPr="000E5078">
        <w:rPr>
          <w:rFonts w:ascii="Times New Roman" w:hAnsi="Times New Roman"/>
          <w:sz w:val="28"/>
          <w:szCs w:val="28"/>
        </w:rPr>
        <w:t xml:space="preserve"> режим лечения</w:t>
      </w:r>
    </w:p>
    <w:p w:rsidR="006F1DEF" w:rsidRPr="000E5078" w:rsidRDefault="006F1DEF" w:rsidP="006F1DE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 xml:space="preserve">Работа с </w:t>
      </w:r>
      <w:proofErr w:type="gramStart"/>
      <w:r w:rsidRPr="000E5078">
        <w:rPr>
          <w:rFonts w:ascii="Times New Roman" w:hAnsi="Times New Roman"/>
          <w:sz w:val="28"/>
          <w:szCs w:val="28"/>
        </w:rPr>
        <w:t>труднодоступными</w:t>
      </w:r>
      <w:proofErr w:type="gramEnd"/>
      <w:r w:rsidRPr="000E5078">
        <w:rPr>
          <w:rFonts w:ascii="Times New Roman" w:hAnsi="Times New Roman"/>
          <w:sz w:val="28"/>
          <w:szCs w:val="28"/>
        </w:rPr>
        <w:t xml:space="preserve"> ЛЖВ, не посещающими медицинские учреждения</w:t>
      </w:r>
    </w:p>
    <w:p w:rsidR="00D3136F" w:rsidRPr="000E5078" w:rsidRDefault="006F1DEF" w:rsidP="00D3136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Социальное сопровождение для ЛЖВ с целью своевременного начала лечения и повышения приверженности</w:t>
      </w:r>
      <w:r w:rsidR="00C4285C" w:rsidRPr="000E5078">
        <w:rPr>
          <w:rFonts w:ascii="Times New Roman" w:hAnsi="Times New Roman"/>
          <w:sz w:val="28"/>
          <w:szCs w:val="28"/>
        </w:rPr>
        <w:t>.</w:t>
      </w:r>
    </w:p>
    <w:p w:rsidR="004A588E" w:rsidRPr="000E5078" w:rsidRDefault="004A588E" w:rsidP="00D3136F">
      <w:pPr>
        <w:pStyle w:val="af7"/>
        <w:pBdr>
          <w:bottom w:val="single" w:sz="4" w:space="5" w:color="FFFFFF"/>
        </w:pBdr>
        <w:spacing w:after="0"/>
        <w:ind w:left="0" w:firstLine="708"/>
        <w:rPr>
          <w:rFonts w:ascii="Times New Roman" w:hAnsi="Times New Roman"/>
          <w:bCs/>
          <w:sz w:val="28"/>
          <w:szCs w:val="28"/>
        </w:rPr>
      </w:pPr>
      <w:r w:rsidRPr="000E5078">
        <w:rPr>
          <w:rFonts w:ascii="Times New Roman" w:hAnsi="Times New Roman"/>
          <w:sz w:val="28"/>
          <w:szCs w:val="28"/>
        </w:rPr>
        <w:t xml:space="preserve">Инфекции, передающиеся половым путем (ИППП) занимают особое место </w:t>
      </w:r>
      <w:proofErr w:type="gramStart"/>
      <w:r w:rsidRPr="000E5078">
        <w:rPr>
          <w:rFonts w:ascii="Times New Roman" w:hAnsi="Times New Roman"/>
          <w:sz w:val="28"/>
          <w:szCs w:val="28"/>
        </w:rPr>
        <w:t>в</w:t>
      </w:r>
      <w:proofErr w:type="gramEnd"/>
      <w:r w:rsidRPr="000E5078">
        <w:rPr>
          <w:rFonts w:ascii="Times New Roman" w:hAnsi="Times New Roman"/>
          <w:sz w:val="28"/>
          <w:szCs w:val="28"/>
        </w:rPr>
        <w:t xml:space="preserve"> современной </w:t>
      </w:r>
      <w:proofErr w:type="spellStart"/>
      <w:r w:rsidRPr="000E5078">
        <w:rPr>
          <w:rFonts w:ascii="Times New Roman" w:hAnsi="Times New Roman"/>
          <w:sz w:val="28"/>
          <w:szCs w:val="28"/>
        </w:rPr>
        <w:t>дерматовенерологии</w:t>
      </w:r>
      <w:proofErr w:type="spellEnd"/>
      <w:r w:rsidRPr="000E5078">
        <w:rPr>
          <w:rFonts w:ascii="Times New Roman" w:hAnsi="Times New Roman"/>
          <w:sz w:val="28"/>
          <w:szCs w:val="28"/>
        </w:rPr>
        <w:t xml:space="preserve">. </w:t>
      </w:r>
      <w:r w:rsidRPr="000E5078">
        <w:rPr>
          <w:rFonts w:ascii="Times New Roman" w:hAnsi="Times New Roman"/>
          <w:bCs/>
          <w:sz w:val="28"/>
          <w:szCs w:val="28"/>
        </w:rPr>
        <w:t xml:space="preserve">ИППП - одна из серьезных социально-медицинских и общественных проблем современности. Их значение определяется большой распространенностью и опасностью для различных слоев населения. По оценкам Всемирной организации здравоохранения (ВОЗ), каждый год в мире регистрируется, в среднем, 340 миллионов новых случаев ИППП. При этом учитываются в основном только случаи с осложнениями и отдаленными последствиями ИППП (инфекция верхних отделов половых путей, трубное бесплодие, хроническая боль в области малого таза, мертворождение, выкидыши, аборты, врожденные инфекции, хронические рецидивирующие генитальные симптомы и т.д.). Число бессимптомных случаев ИППП неизвестно и недооценивается, и, следовательно, такие случаи служат резервуаром, способствующим передаче этих инфекций половым партнерам и новорожденным. Кроме того, наличие дефектов кожи в области гениталий, имеющих место при многих ИППП, увеличивает риск заражения и передачи ВИЧ-инфекции. </w:t>
      </w:r>
    </w:p>
    <w:p w:rsidR="004A588E" w:rsidRPr="000E5078" w:rsidRDefault="004A588E" w:rsidP="000E01DD">
      <w:pPr>
        <w:pBdr>
          <w:bottom w:val="single" w:sz="4" w:space="2" w:color="FFFFFF"/>
        </w:pBdr>
        <w:tabs>
          <w:tab w:val="left" w:pos="851"/>
        </w:tabs>
        <w:autoSpaceDE w:val="0"/>
        <w:ind w:firstLine="454"/>
        <w:rPr>
          <w:rFonts w:ascii="Times New Roman" w:hAnsi="Times New Roman"/>
          <w:sz w:val="28"/>
          <w:szCs w:val="28"/>
          <w:lang w:eastAsia="ru-RU"/>
        </w:rPr>
      </w:pPr>
      <w:r w:rsidRPr="000E5078">
        <w:rPr>
          <w:rFonts w:ascii="Times New Roman" w:hAnsi="Times New Roman"/>
          <w:sz w:val="28"/>
          <w:szCs w:val="28"/>
          <w:lang w:eastAsia="ru-RU"/>
        </w:rPr>
        <w:t>Общее число вновь зарегистрированных случаев ИППП в 2019 году составило 23425 (125,9 на 100 тыс. населения) случаев против 31918 (173,5 на 100 тыс. населения) – в 2018 году, снижение заболеваемости:</w:t>
      </w:r>
    </w:p>
    <w:p w:rsidR="004A588E" w:rsidRPr="000E5078" w:rsidRDefault="004A588E" w:rsidP="000E01DD">
      <w:pPr>
        <w:pBdr>
          <w:bottom w:val="single" w:sz="4" w:space="2" w:color="FFFFFF"/>
        </w:pBdr>
        <w:tabs>
          <w:tab w:val="left" w:pos="851"/>
        </w:tabs>
        <w:autoSpaceDE w:val="0"/>
        <w:ind w:firstLine="454"/>
        <w:rPr>
          <w:rFonts w:ascii="Times New Roman" w:hAnsi="Times New Roman"/>
          <w:sz w:val="28"/>
          <w:szCs w:val="28"/>
        </w:rPr>
      </w:pPr>
      <w:r w:rsidRPr="000E5078">
        <w:rPr>
          <w:rFonts w:ascii="Times New Roman" w:hAnsi="Times New Roman"/>
          <w:bCs/>
          <w:sz w:val="28"/>
          <w:szCs w:val="28"/>
          <w:lang w:eastAsia="ru-RU"/>
        </w:rPr>
        <w:t xml:space="preserve">- сифилисом – с 20,8 (2018 г.) до 18,9 (2019 г.) на </w:t>
      </w:r>
      <w:r w:rsidRPr="000E5078">
        <w:rPr>
          <w:rFonts w:ascii="Times New Roman" w:hAnsi="Times New Roman"/>
          <w:sz w:val="28"/>
          <w:szCs w:val="28"/>
          <w:lang w:eastAsia="ru-RU"/>
        </w:rPr>
        <w:t xml:space="preserve">100 тыс. общего населения. </w:t>
      </w:r>
      <w:r w:rsidRPr="000E5078">
        <w:rPr>
          <w:rFonts w:ascii="Times New Roman" w:hAnsi="Times New Roman"/>
          <w:sz w:val="28"/>
          <w:szCs w:val="28"/>
        </w:rPr>
        <w:t>Заболеваемость врожденным сифилисом снизилась с 18 случаев в 2018 (18 случаев: мальчиков - 10, девочек - 8) до 7 случаев в 2019 (мальчиков - 3, девочек – 4).</w:t>
      </w:r>
    </w:p>
    <w:p w:rsidR="004A588E" w:rsidRPr="000E5078" w:rsidRDefault="004A588E" w:rsidP="000E01DD">
      <w:pPr>
        <w:pBdr>
          <w:bottom w:val="single" w:sz="4" w:space="2" w:color="FFFFFF"/>
        </w:pBdr>
        <w:tabs>
          <w:tab w:val="left" w:pos="851"/>
        </w:tabs>
        <w:autoSpaceDE w:val="0"/>
        <w:ind w:firstLine="454"/>
        <w:rPr>
          <w:rFonts w:ascii="Times New Roman" w:hAnsi="Times New Roman"/>
          <w:sz w:val="28"/>
          <w:szCs w:val="28"/>
        </w:rPr>
      </w:pPr>
      <w:r w:rsidRPr="000E5078">
        <w:rPr>
          <w:rFonts w:ascii="Times New Roman" w:hAnsi="Times New Roman"/>
          <w:sz w:val="28"/>
          <w:szCs w:val="28"/>
        </w:rPr>
        <w:t xml:space="preserve">Динамика заболеваемости различных форм сифилиса в Республике Казахстан показывает незначительное снижение заболеваемости ранних </w:t>
      </w:r>
      <w:proofErr w:type="spellStart"/>
      <w:r w:rsidRPr="000E5078">
        <w:rPr>
          <w:rFonts w:ascii="Times New Roman" w:hAnsi="Times New Roman"/>
          <w:sz w:val="28"/>
          <w:szCs w:val="28"/>
        </w:rPr>
        <w:lastRenderedPageBreak/>
        <w:t>манифестных</w:t>
      </w:r>
      <w:proofErr w:type="spellEnd"/>
      <w:r w:rsidRPr="000E5078">
        <w:rPr>
          <w:rFonts w:ascii="Times New Roman" w:hAnsi="Times New Roman"/>
          <w:sz w:val="28"/>
          <w:szCs w:val="28"/>
        </w:rPr>
        <w:t xml:space="preserve"> форм (первичный, вторичный) сифилиса и повышение ранних скрытых форм сифилиса. В структуре сифилитической инфекции наибольший удельный вес приходился на скрытый сифилис: 68,0% - в 2019 году против 68,8% - в 2018 году.</w:t>
      </w:r>
    </w:p>
    <w:p w:rsidR="004A588E" w:rsidRPr="000E5078" w:rsidRDefault="004A588E" w:rsidP="000E01DD">
      <w:pPr>
        <w:pBdr>
          <w:bottom w:val="single" w:sz="4" w:space="2" w:color="FFFFFF"/>
        </w:pBdr>
        <w:tabs>
          <w:tab w:val="left" w:pos="851"/>
        </w:tabs>
        <w:autoSpaceDE w:val="0"/>
        <w:ind w:firstLine="426"/>
        <w:rPr>
          <w:rFonts w:ascii="Times New Roman" w:hAnsi="Times New Roman"/>
          <w:sz w:val="28"/>
          <w:szCs w:val="28"/>
          <w:lang w:eastAsia="ru-RU"/>
        </w:rPr>
      </w:pPr>
      <w:r w:rsidRPr="000E5078">
        <w:rPr>
          <w:rFonts w:ascii="Times New Roman" w:hAnsi="Times New Roman"/>
          <w:sz w:val="28"/>
          <w:szCs w:val="28"/>
          <w:lang w:eastAsia="ru-RU"/>
        </w:rPr>
        <w:t>Отмечено снижение заболеваемости другими ИППП:</w:t>
      </w:r>
    </w:p>
    <w:p w:rsidR="004A588E" w:rsidRPr="000E5078" w:rsidRDefault="004A588E" w:rsidP="000E01DD">
      <w:pPr>
        <w:pBdr>
          <w:bottom w:val="single" w:sz="4" w:space="2" w:color="FFFFFF"/>
        </w:pBdr>
        <w:tabs>
          <w:tab w:val="left" w:pos="851"/>
        </w:tabs>
        <w:autoSpaceDE w:val="0"/>
        <w:ind w:firstLine="426"/>
        <w:rPr>
          <w:rFonts w:ascii="Times New Roman" w:hAnsi="Times New Roman"/>
          <w:sz w:val="28"/>
          <w:szCs w:val="28"/>
          <w:lang w:eastAsia="ru-RU"/>
        </w:rPr>
      </w:pPr>
      <w:r w:rsidRPr="000E5078">
        <w:rPr>
          <w:rFonts w:ascii="Times New Roman" w:hAnsi="Times New Roman"/>
          <w:sz w:val="28"/>
          <w:szCs w:val="28"/>
          <w:lang w:eastAsia="ru-RU"/>
        </w:rPr>
        <w:t>- гонококковой инфекцией  - с 14,0 (2018 г.) до 10,6 (2019 г.) на 100 тыс. населения;</w:t>
      </w:r>
    </w:p>
    <w:p w:rsidR="004A588E" w:rsidRPr="000E5078" w:rsidRDefault="004A588E" w:rsidP="000E01DD">
      <w:pPr>
        <w:pBdr>
          <w:bottom w:val="single" w:sz="4" w:space="2" w:color="FFFFFF"/>
        </w:pBdr>
        <w:tabs>
          <w:tab w:val="left" w:pos="851"/>
        </w:tabs>
        <w:autoSpaceDE w:val="0"/>
        <w:rPr>
          <w:rFonts w:ascii="Times New Roman" w:hAnsi="Times New Roman"/>
          <w:sz w:val="28"/>
          <w:szCs w:val="28"/>
          <w:lang w:eastAsia="ru-RU"/>
        </w:rPr>
      </w:pPr>
      <w:r w:rsidRPr="000E5078">
        <w:rPr>
          <w:rFonts w:ascii="Times New Roman" w:hAnsi="Times New Roman"/>
          <w:sz w:val="28"/>
          <w:szCs w:val="28"/>
          <w:lang w:eastAsia="ru-RU"/>
        </w:rPr>
        <w:t xml:space="preserve">      - урогенитальной </w:t>
      </w:r>
      <w:proofErr w:type="spellStart"/>
      <w:r w:rsidRPr="000E5078">
        <w:rPr>
          <w:rFonts w:ascii="Times New Roman" w:hAnsi="Times New Roman"/>
          <w:sz w:val="28"/>
          <w:szCs w:val="28"/>
          <w:lang w:eastAsia="ru-RU"/>
        </w:rPr>
        <w:t>хламидийной</w:t>
      </w:r>
      <w:proofErr w:type="spellEnd"/>
      <w:r w:rsidRPr="000E5078">
        <w:rPr>
          <w:rFonts w:ascii="Times New Roman" w:hAnsi="Times New Roman"/>
          <w:sz w:val="28"/>
          <w:szCs w:val="28"/>
          <w:lang w:eastAsia="ru-RU"/>
        </w:rPr>
        <w:t xml:space="preserve"> инфекцией  – с 17,0 (2018 г.) до 13,6 (2019 г.) на 100 тыс. населения;</w:t>
      </w:r>
    </w:p>
    <w:p w:rsidR="004A588E" w:rsidRPr="000E5078" w:rsidRDefault="004A588E" w:rsidP="000E01DD">
      <w:pPr>
        <w:pBdr>
          <w:bottom w:val="single" w:sz="4" w:space="2" w:color="FFFFFF"/>
        </w:pBdr>
        <w:tabs>
          <w:tab w:val="left" w:pos="851"/>
        </w:tabs>
        <w:autoSpaceDE w:val="0"/>
        <w:rPr>
          <w:rFonts w:ascii="Times New Roman" w:hAnsi="Times New Roman"/>
          <w:sz w:val="28"/>
          <w:szCs w:val="28"/>
          <w:lang w:eastAsia="ru-RU"/>
        </w:rPr>
      </w:pPr>
      <w:r w:rsidRPr="000E5078">
        <w:rPr>
          <w:rFonts w:ascii="Times New Roman" w:hAnsi="Times New Roman"/>
          <w:sz w:val="28"/>
          <w:szCs w:val="28"/>
          <w:lang w:eastAsia="ru-RU"/>
        </w:rPr>
        <w:t xml:space="preserve">      - урогенитальным трихомониазом - с  33,2 (2018 г.)  на 100 тыс. населения до 30,3 (2019 г.).</w:t>
      </w:r>
    </w:p>
    <w:p w:rsidR="004A588E" w:rsidRPr="000E5078" w:rsidRDefault="004A588E" w:rsidP="00E17868">
      <w:pPr>
        <w:pBdr>
          <w:bottom w:val="single" w:sz="4" w:space="2" w:color="FFFFFF"/>
        </w:pBdr>
        <w:tabs>
          <w:tab w:val="left" w:pos="851"/>
        </w:tabs>
        <w:autoSpaceDE w:val="0"/>
        <w:ind w:firstLine="426"/>
        <w:rPr>
          <w:rFonts w:ascii="Times New Roman" w:hAnsi="Times New Roman"/>
          <w:sz w:val="28"/>
          <w:szCs w:val="28"/>
          <w:lang w:eastAsia="ru-RU"/>
        </w:rPr>
      </w:pPr>
      <w:r w:rsidRPr="000E5078">
        <w:rPr>
          <w:rFonts w:ascii="Times New Roman" w:hAnsi="Times New Roman"/>
          <w:sz w:val="28"/>
          <w:szCs w:val="28"/>
          <w:lang w:eastAsia="ru-RU"/>
        </w:rPr>
        <w:t>В возрастно-половом аспекте наиболее высокая заболеваемость ИППП зарегистрирована в возрастной группе 18-44 лет, как среди лиц мужского, так и женского пола.</w:t>
      </w:r>
    </w:p>
    <w:p w:rsidR="004A588E" w:rsidRPr="000E5078" w:rsidRDefault="004A588E" w:rsidP="000E01DD">
      <w:pPr>
        <w:pBdr>
          <w:bottom w:val="single" w:sz="4" w:space="2" w:color="FFFFFF"/>
        </w:pBdr>
        <w:tabs>
          <w:tab w:val="left" w:pos="0"/>
        </w:tabs>
        <w:autoSpaceDE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Бессимптомное течение основных ИППП, высокий уровень </w:t>
      </w:r>
      <w:proofErr w:type="gramStart"/>
      <w:r w:rsidRPr="000E5078">
        <w:rPr>
          <w:rFonts w:ascii="Times New Roman" w:hAnsi="Times New Roman"/>
          <w:sz w:val="28"/>
          <w:szCs w:val="28"/>
          <w:lang w:eastAsia="ru-RU"/>
        </w:rPr>
        <w:t>распространен-</w:t>
      </w:r>
      <w:proofErr w:type="spellStart"/>
      <w:r w:rsidRPr="000E5078">
        <w:rPr>
          <w:rFonts w:ascii="Times New Roman" w:hAnsi="Times New Roman"/>
          <w:sz w:val="28"/>
          <w:szCs w:val="28"/>
          <w:lang w:eastAsia="ru-RU"/>
        </w:rPr>
        <w:t>ности</w:t>
      </w:r>
      <w:proofErr w:type="spellEnd"/>
      <w:proofErr w:type="gramEnd"/>
      <w:r w:rsidRPr="000E5078">
        <w:rPr>
          <w:rFonts w:ascii="Times New Roman" w:hAnsi="Times New Roman"/>
          <w:sz w:val="28"/>
          <w:szCs w:val="28"/>
          <w:lang w:eastAsia="ru-RU"/>
        </w:rPr>
        <w:t xml:space="preserve"> осложнений со стороны репродуктивной системы обусловливает </w:t>
      </w:r>
      <w:proofErr w:type="spellStart"/>
      <w:r w:rsidRPr="000E5078">
        <w:rPr>
          <w:rFonts w:ascii="Times New Roman" w:hAnsi="Times New Roman"/>
          <w:sz w:val="28"/>
          <w:szCs w:val="28"/>
          <w:lang w:eastAsia="ru-RU"/>
        </w:rPr>
        <w:t>необхо-димость</w:t>
      </w:r>
      <w:proofErr w:type="spellEnd"/>
      <w:r w:rsidRPr="000E5078">
        <w:rPr>
          <w:rFonts w:ascii="Times New Roman" w:hAnsi="Times New Roman"/>
          <w:sz w:val="28"/>
          <w:szCs w:val="28"/>
          <w:lang w:eastAsia="ru-RU"/>
        </w:rPr>
        <w:t xml:space="preserve"> активного выявления заболевания на ранних стадиях и формирование безопасного сексуального поведения. </w:t>
      </w:r>
    </w:p>
    <w:p w:rsidR="004A588E" w:rsidRPr="000E5078" w:rsidRDefault="004A588E" w:rsidP="000E01DD">
      <w:pPr>
        <w:tabs>
          <w:tab w:val="left" w:pos="2535"/>
        </w:tabs>
        <w:ind w:firstLine="397"/>
        <w:rPr>
          <w:rFonts w:ascii="Times New Roman" w:hAnsi="Times New Roman"/>
          <w:sz w:val="28"/>
          <w:szCs w:val="28"/>
        </w:rPr>
      </w:pPr>
      <w:r w:rsidRPr="000E5078">
        <w:rPr>
          <w:rFonts w:ascii="Times New Roman" w:hAnsi="Times New Roman"/>
          <w:sz w:val="28"/>
          <w:szCs w:val="28"/>
          <w:lang w:eastAsia="ru-RU"/>
        </w:rPr>
        <w:t xml:space="preserve">Кожные болезни. </w:t>
      </w:r>
      <w:r w:rsidRPr="000E5078">
        <w:rPr>
          <w:rFonts w:ascii="Times New Roman" w:hAnsi="Times New Roman"/>
          <w:sz w:val="28"/>
          <w:szCs w:val="28"/>
        </w:rPr>
        <w:t xml:space="preserve">По данным официальной регистрации общее число </w:t>
      </w:r>
      <w:proofErr w:type="gramStart"/>
      <w:r w:rsidRPr="000E5078">
        <w:rPr>
          <w:rFonts w:ascii="Times New Roman" w:hAnsi="Times New Roman"/>
          <w:sz w:val="28"/>
          <w:szCs w:val="28"/>
        </w:rPr>
        <w:t>боль-</w:t>
      </w:r>
      <w:proofErr w:type="spellStart"/>
      <w:r w:rsidRPr="000E5078">
        <w:rPr>
          <w:rFonts w:ascii="Times New Roman" w:hAnsi="Times New Roman"/>
          <w:sz w:val="28"/>
          <w:szCs w:val="28"/>
        </w:rPr>
        <w:t>ных</w:t>
      </w:r>
      <w:proofErr w:type="spellEnd"/>
      <w:proofErr w:type="gramEnd"/>
      <w:r w:rsidRPr="000E5078">
        <w:rPr>
          <w:rFonts w:ascii="Times New Roman" w:hAnsi="Times New Roman"/>
          <w:sz w:val="28"/>
          <w:szCs w:val="28"/>
        </w:rPr>
        <w:t xml:space="preserve"> хроническим рецидивирующими дерматозами (псориаз, ихтиоз, красный плоский лишай, пузырчатка, витилиго, </w:t>
      </w:r>
      <w:proofErr w:type="spellStart"/>
      <w:r w:rsidRPr="000E5078">
        <w:rPr>
          <w:rFonts w:ascii="Times New Roman" w:hAnsi="Times New Roman"/>
          <w:sz w:val="28"/>
          <w:szCs w:val="28"/>
        </w:rPr>
        <w:t>атопический</w:t>
      </w:r>
      <w:proofErr w:type="spellEnd"/>
      <w:r w:rsidRPr="000E5078">
        <w:rPr>
          <w:rFonts w:ascii="Times New Roman" w:hAnsi="Times New Roman"/>
          <w:sz w:val="28"/>
          <w:szCs w:val="28"/>
        </w:rPr>
        <w:t xml:space="preserve"> дерматит) в 2019 году составило 17535 (95,3 </w:t>
      </w:r>
      <w:r w:rsidRPr="000E5078">
        <w:rPr>
          <w:rFonts w:ascii="Times New Roman" w:hAnsi="Times New Roman"/>
          <w:sz w:val="28"/>
          <w:szCs w:val="28"/>
          <w:lang w:val="kk-KZ"/>
        </w:rPr>
        <w:t xml:space="preserve">на 100 тыс. населения) случаев против 14 678 (80,8 на 100 тыс. населения) в 2018 году. </w:t>
      </w:r>
      <w:r w:rsidRPr="000E5078">
        <w:rPr>
          <w:rFonts w:ascii="Times New Roman" w:hAnsi="Times New Roman"/>
          <w:sz w:val="28"/>
          <w:szCs w:val="28"/>
        </w:rPr>
        <w:t xml:space="preserve">В динамике отмечается повышение </w:t>
      </w:r>
      <w:proofErr w:type="spellStart"/>
      <w:proofErr w:type="gramStart"/>
      <w:r w:rsidRPr="000E5078">
        <w:rPr>
          <w:rFonts w:ascii="Times New Roman" w:hAnsi="Times New Roman"/>
          <w:sz w:val="28"/>
          <w:szCs w:val="28"/>
        </w:rPr>
        <w:t>заболевае</w:t>
      </w:r>
      <w:proofErr w:type="spellEnd"/>
      <w:r w:rsidRPr="000E5078">
        <w:rPr>
          <w:rFonts w:ascii="Times New Roman" w:hAnsi="Times New Roman"/>
          <w:sz w:val="28"/>
          <w:szCs w:val="28"/>
        </w:rPr>
        <w:t>-мости</w:t>
      </w:r>
      <w:proofErr w:type="gramEnd"/>
      <w:r w:rsidRPr="000E5078">
        <w:rPr>
          <w:rFonts w:ascii="Times New Roman" w:hAnsi="Times New Roman"/>
          <w:sz w:val="28"/>
          <w:szCs w:val="28"/>
        </w:rPr>
        <w:t xml:space="preserve"> указанными заболеваниями кожи на 16,3% (разница между абсолютными цифрами).</w:t>
      </w:r>
    </w:p>
    <w:p w:rsidR="00675432" w:rsidRPr="000E5078" w:rsidRDefault="00675432" w:rsidP="00675432">
      <w:pPr>
        <w:tabs>
          <w:tab w:val="left" w:pos="0"/>
        </w:tabs>
        <w:ind w:firstLine="426"/>
        <w:rPr>
          <w:rFonts w:ascii="Times New Roman" w:hAnsi="Times New Roman"/>
          <w:sz w:val="28"/>
          <w:szCs w:val="28"/>
        </w:rPr>
      </w:pPr>
      <w:proofErr w:type="gramStart"/>
      <w:r w:rsidRPr="000E5078">
        <w:rPr>
          <w:rFonts w:ascii="Times New Roman" w:hAnsi="Times New Roman"/>
          <w:sz w:val="28"/>
          <w:szCs w:val="28"/>
        </w:rPr>
        <w:t xml:space="preserve">В структуре общей дерматологической заболеваемости в 2019 году наибольший удельный вес среди официально регистрируемых дерматозов приходился на </w:t>
      </w:r>
      <w:proofErr w:type="spellStart"/>
      <w:r w:rsidRPr="000E5078">
        <w:rPr>
          <w:rFonts w:ascii="Times New Roman" w:hAnsi="Times New Roman"/>
          <w:sz w:val="28"/>
          <w:szCs w:val="28"/>
        </w:rPr>
        <w:t>атопический</w:t>
      </w:r>
      <w:proofErr w:type="spellEnd"/>
      <w:r w:rsidRPr="000E5078">
        <w:rPr>
          <w:rFonts w:ascii="Times New Roman" w:hAnsi="Times New Roman"/>
          <w:sz w:val="28"/>
          <w:szCs w:val="28"/>
        </w:rPr>
        <w:t xml:space="preserve"> дерматит,</w:t>
      </w:r>
      <w:r w:rsidR="00055A2A">
        <w:rPr>
          <w:rFonts w:ascii="Times New Roman" w:hAnsi="Times New Roman"/>
          <w:sz w:val="28"/>
          <w:szCs w:val="28"/>
        </w:rPr>
        <w:t xml:space="preserve"> </w:t>
      </w:r>
      <w:r w:rsidRPr="000E5078">
        <w:rPr>
          <w:rFonts w:ascii="Times New Roman" w:hAnsi="Times New Roman"/>
          <w:sz w:val="28"/>
          <w:szCs w:val="28"/>
        </w:rPr>
        <w:t>далее в порядке убывания следуют псориаз, витилиго, чесотка, красный плоский лишай, ихтиозы и др.).</w:t>
      </w:r>
      <w:proofErr w:type="gramEnd"/>
    </w:p>
    <w:p w:rsidR="00675432" w:rsidRPr="000E5078" w:rsidRDefault="00675432" w:rsidP="00675432">
      <w:pPr>
        <w:ind w:firstLine="426"/>
        <w:rPr>
          <w:rFonts w:ascii="Times New Roman" w:hAnsi="Times New Roman"/>
          <w:sz w:val="28"/>
          <w:szCs w:val="28"/>
        </w:rPr>
      </w:pPr>
      <w:r w:rsidRPr="000E5078">
        <w:rPr>
          <w:rFonts w:ascii="Times New Roman" w:hAnsi="Times New Roman"/>
          <w:sz w:val="28"/>
          <w:szCs w:val="28"/>
        </w:rPr>
        <w:t xml:space="preserve">Особая настороженность возникает в связи с тем, что уровни заболеваемости дерматозов, для которых характерно хроническое рецидивирующее течение, нередко приводящее к </w:t>
      </w:r>
      <w:proofErr w:type="spellStart"/>
      <w:r w:rsidRPr="000E5078">
        <w:rPr>
          <w:rFonts w:ascii="Times New Roman" w:hAnsi="Times New Roman"/>
          <w:sz w:val="28"/>
          <w:szCs w:val="28"/>
        </w:rPr>
        <w:t>инвалидизации</w:t>
      </w:r>
      <w:proofErr w:type="spellEnd"/>
      <w:r w:rsidRPr="000E5078">
        <w:rPr>
          <w:rFonts w:ascii="Times New Roman" w:hAnsi="Times New Roman"/>
          <w:sz w:val="28"/>
          <w:szCs w:val="28"/>
        </w:rPr>
        <w:t xml:space="preserve"> и социальной </w:t>
      </w:r>
      <w:proofErr w:type="spellStart"/>
      <w:r w:rsidRPr="000E5078">
        <w:rPr>
          <w:rFonts w:ascii="Times New Roman" w:hAnsi="Times New Roman"/>
          <w:sz w:val="28"/>
          <w:szCs w:val="28"/>
        </w:rPr>
        <w:t>дезадаптации</w:t>
      </w:r>
      <w:proofErr w:type="spellEnd"/>
      <w:r w:rsidRPr="000E5078">
        <w:rPr>
          <w:rFonts w:ascii="Times New Roman" w:hAnsi="Times New Roman"/>
          <w:sz w:val="28"/>
          <w:szCs w:val="28"/>
        </w:rPr>
        <w:t xml:space="preserve"> (ухудшение показателей качества жизни) из года в год имеют стабильную тенденцию роста. Другие же нозологии, которые сохраняют стабильные показатели заболеваемости и распространенности, приобретают среднетяжелое и тяжелое течение, нередко приводящее к развитию осложнений и необратимых последствий.</w:t>
      </w:r>
    </w:p>
    <w:p w:rsidR="00675432" w:rsidRPr="000E5078" w:rsidRDefault="00675432" w:rsidP="00675432">
      <w:pPr>
        <w:ind w:firstLine="426"/>
        <w:rPr>
          <w:rFonts w:ascii="Times New Roman" w:hAnsi="Times New Roman"/>
          <w:sz w:val="28"/>
          <w:szCs w:val="28"/>
        </w:rPr>
      </w:pPr>
      <w:r w:rsidRPr="000E5078">
        <w:rPr>
          <w:rFonts w:ascii="Times New Roman" w:hAnsi="Times New Roman"/>
          <w:sz w:val="28"/>
          <w:szCs w:val="28"/>
        </w:rPr>
        <w:t xml:space="preserve">В последние годы актуальность для общественного здравоохранения представляют инфекционные заболевания кожи, из которых особенная роль принадлежит грибковым заболеваниям кожи. </w:t>
      </w:r>
    </w:p>
    <w:p w:rsidR="00675432" w:rsidRPr="000E5078" w:rsidRDefault="00675432" w:rsidP="00675432">
      <w:pPr>
        <w:ind w:firstLine="426"/>
        <w:rPr>
          <w:rFonts w:ascii="Times New Roman" w:hAnsi="Times New Roman"/>
          <w:sz w:val="28"/>
          <w:szCs w:val="28"/>
        </w:rPr>
      </w:pPr>
      <w:r w:rsidRPr="000E5078">
        <w:rPr>
          <w:rFonts w:ascii="Times New Roman" w:hAnsi="Times New Roman"/>
          <w:sz w:val="28"/>
          <w:szCs w:val="28"/>
          <w:shd w:val="clear" w:color="auto" w:fill="FFFFFF"/>
        </w:rPr>
        <w:t xml:space="preserve">По данным ВОЗ, каждый пятый житель планеты страдает грибковыми заболеваниями кожи и её придатков. В современной дерматологической практике заболеваемость микозами продолжает занимать одно из ведущих мест, не уступная по актуальности ни одному дерматозу. По разным оценкам, на долю микозов приходится от 37 до 42 % от всех болезней кожи, они нередко </w:t>
      </w:r>
      <w:r w:rsidRPr="000E5078">
        <w:rPr>
          <w:rFonts w:ascii="Times New Roman" w:hAnsi="Times New Roman"/>
          <w:sz w:val="28"/>
          <w:szCs w:val="28"/>
          <w:shd w:val="clear" w:color="auto" w:fill="FFFFFF"/>
        </w:rPr>
        <w:lastRenderedPageBreak/>
        <w:t>ассоциируются с </w:t>
      </w:r>
      <w:proofErr w:type="spellStart"/>
      <w:r w:rsidRPr="000E5078">
        <w:rPr>
          <w:rFonts w:ascii="Times New Roman" w:hAnsi="Times New Roman"/>
          <w:sz w:val="28"/>
          <w:szCs w:val="28"/>
          <w:shd w:val="clear" w:color="auto" w:fill="FFFFFF"/>
        </w:rPr>
        <w:t>аллергодерматозами</w:t>
      </w:r>
      <w:proofErr w:type="spellEnd"/>
      <w:r w:rsidRPr="000E5078">
        <w:rPr>
          <w:rFonts w:ascii="Times New Roman" w:hAnsi="Times New Roman"/>
          <w:sz w:val="28"/>
          <w:szCs w:val="28"/>
          <w:shd w:val="clear" w:color="auto" w:fill="FFFFFF"/>
        </w:rPr>
        <w:t>, вирусными и бактериальными инфекциями.</w:t>
      </w:r>
    </w:p>
    <w:p w:rsidR="00675432" w:rsidRPr="000E5078" w:rsidRDefault="00675432" w:rsidP="00675432">
      <w:pPr>
        <w:ind w:firstLine="426"/>
        <w:rPr>
          <w:rFonts w:ascii="Times New Roman" w:hAnsi="Times New Roman"/>
          <w:sz w:val="28"/>
          <w:szCs w:val="28"/>
        </w:rPr>
      </w:pPr>
      <w:r w:rsidRPr="000E5078">
        <w:rPr>
          <w:rFonts w:ascii="Times New Roman" w:hAnsi="Times New Roman"/>
          <w:sz w:val="28"/>
          <w:szCs w:val="28"/>
        </w:rPr>
        <w:t>В Республике Казахстан по данным официальной государственной регистрации в 2019 году грибковые заболевания кожи занимают первое (10 793 случаев; 57,9 на 100 тыс. общего населения)</w:t>
      </w:r>
      <w:r w:rsidR="000451A1">
        <w:rPr>
          <w:rFonts w:ascii="Times New Roman" w:hAnsi="Times New Roman"/>
          <w:sz w:val="28"/>
          <w:szCs w:val="28"/>
        </w:rPr>
        <w:t xml:space="preserve"> </w:t>
      </w:r>
      <w:r w:rsidRPr="000E5078">
        <w:rPr>
          <w:rFonts w:ascii="Times New Roman" w:hAnsi="Times New Roman"/>
          <w:sz w:val="28"/>
          <w:szCs w:val="28"/>
        </w:rPr>
        <w:t>место среди всех дерматозов, в структуре общей дерматологической заболеваемости составив - 31,2%.</w:t>
      </w:r>
    </w:p>
    <w:p w:rsidR="00675432" w:rsidRPr="000E5078" w:rsidRDefault="00675432" w:rsidP="00675432">
      <w:pPr>
        <w:ind w:firstLine="426"/>
        <w:rPr>
          <w:rFonts w:ascii="Times New Roman" w:hAnsi="Times New Roman"/>
          <w:sz w:val="28"/>
          <w:szCs w:val="28"/>
        </w:rPr>
      </w:pPr>
      <w:r w:rsidRPr="000E5078">
        <w:rPr>
          <w:rFonts w:ascii="Times New Roman" w:hAnsi="Times New Roman"/>
          <w:sz w:val="28"/>
          <w:szCs w:val="28"/>
        </w:rPr>
        <w:t xml:space="preserve">Одной из особенностей медицины в Казахстане является самообращение на поздних стадиях развития заболеваний, вследствие чего прогрессивно повышается число осложнений, что требует еще больших затрат бюджетных средств. Поэтому приоритетным направлением становится раннее выявление болезней, основанное на перспективе развития профилактики, формирования здорового образа жизни, ранней диагностики заболеваний. </w:t>
      </w:r>
    </w:p>
    <w:p w:rsidR="004A588E" w:rsidRPr="000E5078" w:rsidRDefault="002E33C8" w:rsidP="002B6F5E">
      <w:pPr>
        <w:pBdr>
          <w:bottom w:val="single" w:sz="4" w:space="2" w:color="FFFFFF"/>
        </w:pBdr>
        <w:tabs>
          <w:tab w:val="left" w:pos="0"/>
        </w:tabs>
        <w:autoSpaceDE w:val="0"/>
        <w:ind w:firstLine="454"/>
        <w:rPr>
          <w:rFonts w:ascii="Times New Roman" w:hAnsi="Times New Roman"/>
          <w:sz w:val="28"/>
          <w:szCs w:val="28"/>
          <w:lang w:eastAsia="ru-RU"/>
        </w:rPr>
      </w:pPr>
      <w:r>
        <w:rPr>
          <w:noProof/>
          <w:lang w:eastAsia="ru-RU"/>
        </w:rPr>
        <w:pict>
          <v:rect id="Rectangle 57" o:spid="_x0000_s1081" style="position:absolute;left:0;text-align:left;margin-left:138.85pt;margin-top:9.05pt;width:245.4pt;height:18.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" strokecolor="#d8d8d8">
            <v:textbox>
              <w:txbxContent>
                <w:p w:rsidR="000451A1" w:rsidRPr="00D7026B" w:rsidRDefault="000451A1" w:rsidP="001A085B">
                  <w:pPr>
                    <w:jc w:val="center"/>
                    <w:rPr>
                      <w:color w:val="002060"/>
                      <w:sz w:val="20"/>
                      <w:szCs w:val="20"/>
                    </w:rPr>
                  </w:pPr>
                  <w:r w:rsidRPr="00D7026B">
                    <w:rPr>
                      <w:color w:val="002060"/>
                      <w:sz w:val="20"/>
                      <w:szCs w:val="20"/>
                    </w:rPr>
                    <w:t>Структура заболеваемости ИППП 201</w:t>
                  </w:r>
                  <w:r>
                    <w:rPr>
                      <w:color w:val="002060"/>
                      <w:sz w:val="20"/>
                      <w:szCs w:val="20"/>
                      <w:lang w:val="en-US"/>
                    </w:rPr>
                    <w:t>9</w:t>
                  </w:r>
                  <w:r w:rsidRPr="00D7026B">
                    <w:rPr>
                      <w:color w:val="002060"/>
                      <w:sz w:val="20"/>
                      <w:szCs w:val="20"/>
                    </w:rPr>
                    <w:t xml:space="preserve"> год</w:t>
                  </w:r>
                </w:p>
              </w:txbxContent>
            </v:textbox>
          </v:rect>
        </w:pict>
      </w:r>
    </w:p>
    <w:p w:rsidR="004A588E" w:rsidRPr="000E5078" w:rsidRDefault="004A588E" w:rsidP="001A085B">
      <w:pPr>
        <w:pBdr>
          <w:bottom w:val="single" w:sz="4" w:space="2" w:color="FFFFFF"/>
        </w:pBdr>
        <w:tabs>
          <w:tab w:val="left" w:pos="0"/>
        </w:tabs>
        <w:autoSpaceDE w:val="0"/>
        <w:ind w:firstLine="454"/>
        <w:jc w:val="center"/>
        <w:rPr>
          <w:rFonts w:ascii="Times New Roman" w:hAnsi="Times New Roman"/>
          <w:sz w:val="28"/>
          <w:szCs w:val="28"/>
          <w:lang w:eastAsia="ru-RU"/>
        </w:rPr>
      </w:pPr>
    </w:p>
    <w:p w:rsidR="004A588E" w:rsidRPr="000E5078" w:rsidRDefault="002E33C8" w:rsidP="002B6F5E">
      <w:pPr>
        <w:pBdr>
          <w:bottom w:val="single" w:sz="4" w:space="2" w:color="FFFFFF"/>
        </w:pBdr>
        <w:tabs>
          <w:tab w:val="left" w:pos="0"/>
        </w:tabs>
        <w:autoSpaceDE w:val="0"/>
        <w:ind w:firstLine="454"/>
        <w:rPr>
          <w:rFonts w:ascii="Times New Roman" w:hAnsi="Times New Roman"/>
          <w:sz w:val="28"/>
          <w:szCs w:val="28"/>
          <w:lang w:eastAsia="ru-RU"/>
        </w:rPr>
      </w:pPr>
      <w:r>
        <w:rPr>
          <w:noProof/>
          <w:lang w:eastAsia="ru-RU"/>
        </w:rPr>
        <w:pict>
          <v:rect id="Rectangle 58" o:spid="_x0000_s1082" style="position:absolute;left:0;text-align:left;margin-left:70.6pt;margin-top:1.25pt;width:362.5pt;height:20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">
            <v:textbox>
              <w:txbxContent>
                <w:p w:rsidR="000451A1" w:rsidRPr="00D7026B" w:rsidRDefault="000451A1" w:rsidP="001A085B">
                  <w:pPr>
                    <w:jc w:val="center"/>
                    <w:rPr>
                      <w:color w:val="002060"/>
                    </w:rPr>
                  </w:pPr>
                  <w:r w:rsidRPr="00D7026B">
                    <w:rPr>
                      <w:color w:val="002060"/>
                    </w:rPr>
                    <w:t>Абсолютное число зарег</w:t>
                  </w:r>
                  <w:r>
                    <w:rPr>
                      <w:color w:val="002060"/>
                    </w:rPr>
                    <w:t>истрированных случаев ИППП, 201</w:t>
                  </w:r>
                  <w:r w:rsidRPr="00EF2A6C">
                    <w:rPr>
                      <w:color w:val="002060"/>
                    </w:rPr>
                    <w:t>9</w:t>
                  </w:r>
                  <w:r w:rsidRPr="00D7026B">
                    <w:rPr>
                      <w:color w:val="002060"/>
                    </w:rPr>
                    <w:t xml:space="preserve"> год, РК</w:t>
                  </w:r>
                </w:p>
              </w:txbxContent>
            </v:textbox>
          </v:rect>
        </w:pict>
      </w:r>
    </w:p>
    <w:p w:rsidR="004A588E" w:rsidRPr="000E5078" w:rsidRDefault="004A588E" w:rsidP="002B6F5E">
      <w:pPr>
        <w:pBdr>
          <w:bottom w:val="single" w:sz="4" w:space="2" w:color="FFFFFF"/>
        </w:pBdr>
        <w:tabs>
          <w:tab w:val="left" w:pos="0"/>
        </w:tabs>
        <w:autoSpaceDE w:val="0"/>
        <w:ind w:firstLine="454"/>
        <w:rPr>
          <w:rFonts w:ascii="Times New Roman" w:hAnsi="Times New Roman"/>
          <w:sz w:val="28"/>
          <w:szCs w:val="28"/>
          <w:lang w:eastAsia="ru-RU"/>
        </w:rPr>
      </w:pPr>
    </w:p>
    <w:p w:rsidR="004A588E" w:rsidRPr="000E5078" w:rsidRDefault="004A588E" w:rsidP="002B6F5E">
      <w:pPr>
        <w:pBdr>
          <w:bottom w:val="single" w:sz="4" w:space="2" w:color="FFFFFF"/>
        </w:pBdr>
        <w:tabs>
          <w:tab w:val="left" w:pos="0"/>
        </w:tabs>
        <w:autoSpaceDE w:val="0"/>
        <w:ind w:firstLine="454"/>
        <w:rPr>
          <w:rFonts w:ascii="Times New Roman" w:hAnsi="Times New Roman"/>
          <w:sz w:val="28"/>
          <w:szCs w:val="28"/>
          <w:lang w:eastAsia="ru-RU"/>
        </w:rPr>
      </w:pPr>
    </w:p>
    <w:p w:rsidR="004A588E" w:rsidRPr="000E5078" w:rsidRDefault="008C2F86" w:rsidP="002B6F5E">
      <w:pPr>
        <w:pBdr>
          <w:bottom w:val="single" w:sz="4" w:space="2" w:color="FFFFFF"/>
        </w:pBdr>
        <w:tabs>
          <w:tab w:val="left" w:pos="0"/>
        </w:tabs>
        <w:autoSpaceDE w:val="0"/>
        <w:ind w:firstLine="454"/>
        <w:rPr>
          <w:rFonts w:ascii="Times New Roman" w:hAnsi="Times New Roman"/>
          <w:sz w:val="28"/>
          <w:szCs w:val="28"/>
          <w:lang w:eastAsia="ru-RU"/>
        </w:rPr>
      </w:pPr>
      <w:r w:rsidRPr="000E5078">
        <w:rPr>
          <w:noProof/>
          <w:lang w:eastAsia="ru-RU"/>
        </w:rPr>
        <w:drawing>
          <wp:inline distT="0" distB="0" distL="0" distR="0">
            <wp:extent cx="2926080" cy="1968500"/>
            <wp:effectExtent l="0" t="0" r="26670"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E5078">
        <w:rPr>
          <w:noProof/>
          <w:lang w:eastAsia="ru-RU"/>
        </w:rPr>
        <w:drawing>
          <wp:inline distT="0" distB="0" distL="0" distR="0" wp14:anchorId="453E2FC6" wp14:editId="7DBB892E">
            <wp:extent cx="2693035" cy="19685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588E" w:rsidRPr="000E5078" w:rsidRDefault="004A588E" w:rsidP="00FD198E">
      <w:pPr>
        <w:spacing w:after="200"/>
        <w:ind w:left="709"/>
        <w:contextualSpacing/>
        <w:rPr>
          <w:rFonts w:ascii="Times New Roman" w:hAnsi="Times New Roman"/>
          <w:b/>
          <w:sz w:val="28"/>
          <w:szCs w:val="28"/>
        </w:rPr>
      </w:pPr>
    </w:p>
    <w:p w:rsidR="004A588E" w:rsidRPr="000E5078" w:rsidRDefault="004A588E" w:rsidP="00FD198E">
      <w:pPr>
        <w:spacing w:after="200"/>
        <w:ind w:left="709"/>
        <w:contextualSpacing/>
        <w:rPr>
          <w:rFonts w:ascii="Times New Roman" w:hAnsi="Times New Roman"/>
          <w:b/>
          <w:sz w:val="28"/>
          <w:szCs w:val="28"/>
        </w:rPr>
      </w:pPr>
      <w:r w:rsidRPr="000E5078">
        <w:rPr>
          <w:rFonts w:ascii="Times New Roman" w:hAnsi="Times New Roman"/>
          <w:b/>
          <w:sz w:val="28"/>
          <w:szCs w:val="28"/>
        </w:rPr>
        <w:t xml:space="preserve">Анализ основных проблем  </w:t>
      </w:r>
    </w:p>
    <w:p w:rsidR="004A588E" w:rsidRPr="000E5078" w:rsidRDefault="004A588E" w:rsidP="000451A1">
      <w:pPr>
        <w:pStyle w:val="af7"/>
        <w:pBdr>
          <w:bottom w:val="single" w:sz="4" w:space="5" w:color="FFFFFF"/>
        </w:pBdr>
        <w:spacing w:after="0"/>
        <w:ind w:left="0" w:firstLine="709"/>
        <w:rPr>
          <w:rFonts w:ascii="Times New Roman" w:hAnsi="Times New Roman"/>
          <w:sz w:val="28"/>
          <w:szCs w:val="28"/>
        </w:rPr>
      </w:pPr>
      <w:r w:rsidRPr="000E5078">
        <w:rPr>
          <w:rFonts w:ascii="Times New Roman" w:hAnsi="Times New Roman"/>
          <w:sz w:val="28"/>
          <w:szCs w:val="28"/>
        </w:rPr>
        <w:t>В связи с экономическим кризисом отмечается недостаточное бюджетное финансирование профилактических программ по ВИЧ-инфекции. Это сказывается на эффективности проводимых профилактических мероприятий среди ключевых групп населения. В результате охват профилактическими программами ЛУИН составляет 52%, МСМ – 12%, СР – 83%.</w:t>
      </w:r>
    </w:p>
    <w:p w:rsidR="004A588E" w:rsidRPr="000E5078" w:rsidRDefault="004A588E" w:rsidP="000451A1">
      <w:pPr>
        <w:ind w:firstLine="709"/>
        <w:rPr>
          <w:rFonts w:ascii="Times New Roman" w:hAnsi="Times New Roman"/>
          <w:sz w:val="28"/>
          <w:szCs w:val="28"/>
          <w:lang w:val="kk-KZ"/>
        </w:rPr>
      </w:pPr>
      <w:r w:rsidRPr="000E5078">
        <w:rPr>
          <w:rFonts w:ascii="Times New Roman" w:hAnsi="Times New Roman"/>
          <w:bCs/>
          <w:sz w:val="28"/>
          <w:szCs w:val="24"/>
        </w:rPr>
        <w:t>НПО оказывают существенное влияние на сдерживание эпидемии ВИЧ-инфекции путем организации и проведения профилактических мероприятий в ключевых группах населения. НПО осуществляют: р</w:t>
      </w:r>
      <w:r w:rsidRPr="000E5078">
        <w:rPr>
          <w:rFonts w:ascii="Times New Roman" w:hAnsi="Times New Roman"/>
          <w:sz w:val="28"/>
          <w:szCs w:val="24"/>
        </w:rPr>
        <w:t xml:space="preserve">аздачу средств индивидуальной защиты (презервативы,   шприцы, </w:t>
      </w:r>
      <w:proofErr w:type="spellStart"/>
      <w:r w:rsidRPr="000E5078">
        <w:rPr>
          <w:rFonts w:ascii="Times New Roman" w:hAnsi="Times New Roman"/>
          <w:sz w:val="28"/>
          <w:szCs w:val="24"/>
        </w:rPr>
        <w:t>лубриканты</w:t>
      </w:r>
      <w:proofErr w:type="spellEnd"/>
      <w:r w:rsidRPr="000E5078">
        <w:rPr>
          <w:rFonts w:ascii="Times New Roman" w:hAnsi="Times New Roman"/>
          <w:sz w:val="28"/>
          <w:szCs w:val="24"/>
        </w:rPr>
        <w:t>) через пункты доверия, дружественные кабинеты и  аутрич-работников; перенаправление на тестирование на ВИЧ; проведение информационной работы; поддержку больных по приверженности к лечению и т.д. Поэтому их наличие и поддержка путем выделения государственного социального заказа повышает объем и качество оказываемых профилактических  услуг.</w:t>
      </w:r>
      <w:r w:rsidR="000451A1">
        <w:rPr>
          <w:rFonts w:ascii="Times New Roman" w:hAnsi="Times New Roman"/>
          <w:sz w:val="28"/>
          <w:szCs w:val="24"/>
        </w:rPr>
        <w:t xml:space="preserve"> </w:t>
      </w:r>
      <w:r w:rsidRPr="000E5078">
        <w:rPr>
          <w:rFonts w:ascii="Times New Roman" w:hAnsi="Times New Roman"/>
          <w:sz w:val="28"/>
          <w:szCs w:val="28"/>
          <w:lang w:val="kk-KZ"/>
        </w:rPr>
        <w:t xml:space="preserve">В Республике Казахстан </w:t>
      </w:r>
      <w:r w:rsidRPr="000E5078">
        <w:rPr>
          <w:rFonts w:ascii="Times New Roman" w:hAnsi="Times New Roman"/>
          <w:sz w:val="28"/>
          <w:szCs w:val="28"/>
        </w:rPr>
        <w:t>в 2019</w:t>
      </w:r>
      <w:r w:rsidRPr="000E5078">
        <w:rPr>
          <w:rFonts w:ascii="Times New Roman" w:hAnsi="Times New Roman"/>
          <w:sz w:val="28"/>
          <w:szCs w:val="28"/>
          <w:lang w:val="kk-KZ"/>
        </w:rPr>
        <w:t xml:space="preserve"> году  работало 53 неправительственных организаций в 14 регионах (2018 </w:t>
      </w:r>
      <w:r w:rsidRPr="000E5078">
        <w:rPr>
          <w:rFonts w:ascii="Times New Roman" w:hAnsi="Times New Roman"/>
          <w:sz w:val="28"/>
          <w:szCs w:val="28"/>
          <w:lang w:val="kk-KZ"/>
        </w:rPr>
        <w:lastRenderedPageBreak/>
        <w:t>г. - 57 НПО)</w:t>
      </w:r>
      <w:r w:rsidRPr="000E5078">
        <w:rPr>
          <w:rFonts w:ascii="Times New Roman" w:hAnsi="Times New Roman"/>
          <w:sz w:val="28"/>
          <w:szCs w:val="28"/>
        </w:rPr>
        <w:t xml:space="preserve">. </w:t>
      </w:r>
      <w:r w:rsidRPr="000E5078">
        <w:rPr>
          <w:rFonts w:ascii="Times New Roman" w:hAnsi="Times New Roman"/>
          <w:sz w:val="28"/>
          <w:szCs w:val="28"/>
          <w:lang w:val="kk-KZ"/>
        </w:rPr>
        <w:t xml:space="preserve">Государственный социальный заказ по работе </w:t>
      </w:r>
      <w:r w:rsidRPr="000E5078">
        <w:rPr>
          <w:rFonts w:ascii="Times New Roman" w:hAnsi="Times New Roman"/>
          <w:sz w:val="28"/>
          <w:szCs w:val="28"/>
          <w:lang w:val="en-US"/>
        </w:rPr>
        <w:t>c</w:t>
      </w:r>
      <w:r w:rsidRPr="000E5078">
        <w:rPr>
          <w:rFonts w:ascii="Times New Roman" w:hAnsi="Times New Roman"/>
          <w:sz w:val="28"/>
          <w:szCs w:val="28"/>
        </w:rPr>
        <w:t xml:space="preserve"> КГН р</w:t>
      </w:r>
      <w:r w:rsidRPr="000E5078">
        <w:rPr>
          <w:rFonts w:ascii="Times New Roman" w:hAnsi="Times New Roman"/>
          <w:sz w:val="28"/>
          <w:szCs w:val="28"/>
          <w:lang w:val="kk-KZ"/>
        </w:rPr>
        <w:t>еализовывали</w:t>
      </w:r>
      <w:r w:rsidRPr="000E5078">
        <w:rPr>
          <w:rFonts w:ascii="Times New Roman" w:hAnsi="Times New Roman"/>
          <w:sz w:val="28"/>
          <w:szCs w:val="28"/>
        </w:rPr>
        <w:t xml:space="preserve"> всего 5</w:t>
      </w:r>
      <w:r w:rsidRPr="000E5078">
        <w:rPr>
          <w:rFonts w:ascii="Times New Roman" w:hAnsi="Times New Roman"/>
          <w:sz w:val="28"/>
          <w:szCs w:val="28"/>
          <w:lang w:val="kk-KZ"/>
        </w:rPr>
        <w:t xml:space="preserve"> НПО</w:t>
      </w:r>
      <w:r w:rsidRPr="000E5078">
        <w:rPr>
          <w:rFonts w:ascii="Times New Roman" w:hAnsi="Times New Roman"/>
          <w:sz w:val="28"/>
          <w:szCs w:val="28"/>
        </w:rPr>
        <w:t xml:space="preserve"> в 5 регионах</w:t>
      </w:r>
      <w:r w:rsidRPr="000E5078">
        <w:rPr>
          <w:rFonts w:ascii="Times New Roman" w:hAnsi="Times New Roman"/>
          <w:sz w:val="28"/>
          <w:szCs w:val="28"/>
          <w:lang w:val="kk-KZ"/>
        </w:rPr>
        <w:t xml:space="preserve">. </w:t>
      </w:r>
    </w:p>
    <w:p w:rsidR="004A588E" w:rsidRPr="000E5078" w:rsidRDefault="004A588E" w:rsidP="009F2C16">
      <w:pPr>
        <w:ind w:firstLine="708"/>
        <w:rPr>
          <w:rFonts w:ascii="Times New Roman" w:hAnsi="Times New Roman"/>
          <w:sz w:val="28"/>
          <w:szCs w:val="28"/>
          <w:lang w:eastAsia="ru-RU"/>
        </w:rPr>
      </w:pPr>
      <w:r w:rsidRPr="000E5078">
        <w:rPr>
          <w:rFonts w:ascii="Times New Roman" w:hAnsi="Times New Roman"/>
          <w:spacing w:val="-3"/>
          <w:sz w:val="28"/>
          <w:szCs w:val="28"/>
          <w:lang w:eastAsia="ru-RU"/>
        </w:rPr>
        <w:t xml:space="preserve">Кроме того в Казахстане отмечается недостаточный уровень знаний по вопросам ВИЧ/СПИД среди населения, в </w:t>
      </w:r>
      <w:proofErr w:type="spellStart"/>
      <w:r w:rsidRPr="000E5078">
        <w:rPr>
          <w:rFonts w:ascii="Times New Roman" w:hAnsi="Times New Roman"/>
          <w:spacing w:val="-3"/>
          <w:sz w:val="28"/>
          <w:szCs w:val="28"/>
          <w:lang w:eastAsia="ru-RU"/>
        </w:rPr>
        <w:t>т.ч</w:t>
      </w:r>
      <w:proofErr w:type="spellEnd"/>
      <w:r w:rsidRPr="000E5078">
        <w:rPr>
          <w:rFonts w:ascii="Times New Roman" w:hAnsi="Times New Roman"/>
          <w:spacing w:val="-3"/>
          <w:sz w:val="28"/>
          <w:szCs w:val="28"/>
          <w:lang w:eastAsia="ru-RU"/>
        </w:rPr>
        <w:t xml:space="preserve">. молодежи. Показатель информированности среди молодежи в возрасте  15-24 лет составляет 34,9%, среди населения 15-49 лет - 30,6% (исследование ВЦИОМ, 2011 год).  </w:t>
      </w:r>
      <w:r w:rsidRPr="000E5078">
        <w:rPr>
          <w:rFonts w:ascii="Times New Roman" w:hAnsi="Times New Roman"/>
          <w:sz w:val="28"/>
          <w:szCs w:val="28"/>
          <w:lang w:eastAsia="ru-RU"/>
        </w:rPr>
        <w:t>Показатель уровня информированности  населения и молодежи о ВИЧ-инфекции имеет большое значение для предотвращения распространения ВИЧ-инфекции.</w:t>
      </w:r>
    </w:p>
    <w:p w:rsidR="004A588E" w:rsidRPr="000E5078" w:rsidRDefault="004A588E" w:rsidP="00F97191">
      <w:pPr>
        <w:pBdr>
          <w:bottom w:val="single" w:sz="4" w:space="5" w:color="FFFFFF"/>
        </w:pBdr>
        <w:ind w:firstLine="708"/>
        <w:rPr>
          <w:rFonts w:ascii="Times New Roman" w:hAnsi="Times New Roman"/>
          <w:sz w:val="28"/>
          <w:szCs w:val="28"/>
          <w:lang w:val="kk-KZ"/>
        </w:rPr>
      </w:pPr>
      <w:r w:rsidRPr="000E5078">
        <w:rPr>
          <w:rFonts w:ascii="Times New Roman" w:hAnsi="Times New Roman"/>
          <w:sz w:val="28"/>
          <w:szCs w:val="28"/>
          <w:lang w:val="kk-KZ"/>
        </w:rPr>
        <w:t xml:space="preserve">Одним из актуальных вопросов остается приверженность ЛЖВ к АРТ. В вопросах приверженности немаловажную роль играют побочные эффекты от применяемой терапии и количество препаратов, применяемых в день. Высокая токсичность и применение 4-х и более препаратов в день вынуждают ЛЖВ отказываться от лечения. Специалисты центров СПИД не проводят коррекцию побочных эффектов, так как симптоматическое лечение оказывается на уровне ПМСП. ЛЖВ отказываются обращаться в службу ПМСП по многим причинам: отсутствие документов, прописки, прикрепления к медицинской организации, стигма и дискриминация, что в итоге приводит к отказу от АРТ. Для решения этой проблемы необходимо применение новых комбинированных препаратов с фиксированной дозировкой, которые обладают низкой токсичностью и практически не имеют побочных эффектов, в том числе и отдаленных. </w:t>
      </w:r>
    </w:p>
    <w:p w:rsidR="003D1B5F" w:rsidRPr="000E5078" w:rsidRDefault="003D1B5F" w:rsidP="003D1B5F">
      <w:pPr>
        <w:pStyle w:val="af7"/>
        <w:pBdr>
          <w:bottom w:val="single" w:sz="4" w:space="5" w:color="FFFFFF"/>
        </w:pBdr>
        <w:spacing w:after="0"/>
        <w:ind w:left="0" w:firstLine="708"/>
        <w:rPr>
          <w:rFonts w:ascii="Times New Roman" w:hAnsi="Times New Roman"/>
          <w:sz w:val="28"/>
          <w:szCs w:val="28"/>
        </w:rPr>
      </w:pPr>
      <w:r w:rsidRPr="000E5078">
        <w:rPr>
          <w:rFonts w:ascii="Times New Roman" w:hAnsi="Times New Roman"/>
          <w:sz w:val="28"/>
          <w:szCs w:val="28"/>
        </w:rPr>
        <w:t>На сегодняшний день, несмотря на тенденцию к снижению заболеваемости ИППП в Казахстане, уровни заболеваемости основных ИППП остаются достаточно высокими, ситуация усугубляется</w:t>
      </w:r>
      <w:r w:rsidR="000451A1">
        <w:rPr>
          <w:rFonts w:ascii="Times New Roman" w:hAnsi="Times New Roman"/>
          <w:sz w:val="28"/>
          <w:szCs w:val="28"/>
        </w:rPr>
        <w:t xml:space="preserve"> </w:t>
      </w:r>
      <w:r w:rsidRPr="000E5078">
        <w:rPr>
          <w:rFonts w:ascii="Times New Roman" w:hAnsi="Times New Roman"/>
          <w:sz w:val="28"/>
          <w:szCs w:val="28"/>
        </w:rPr>
        <w:t>тем, что уровень заболеваемости высок среди половозрелого трудоспособного населения.</w:t>
      </w:r>
    </w:p>
    <w:p w:rsidR="003D1B5F" w:rsidRPr="000E5078" w:rsidRDefault="003D1B5F" w:rsidP="003D1B5F">
      <w:pPr>
        <w:pBdr>
          <w:bottom w:val="single" w:sz="4" w:space="31" w:color="FFFFFF"/>
        </w:pBdr>
        <w:tabs>
          <w:tab w:val="left" w:pos="851"/>
        </w:tabs>
        <w:autoSpaceDE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Высокий уровень заболеваемости ИППП в РК во многом обусловлен тем, что в </w:t>
      </w:r>
      <w:proofErr w:type="spellStart"/>
      <w:r w:rsidRPr="000E5078">
        <w:rPr>
          <w:rFonts w:ascii="Times New Roman" w:hAnsi="Times New Roman"/>
          <w:sz w:val="28"/>
          <w:szCs w:val="28"/>
          <w:lang w:eastAsia="ru-RU"/>
        </w:rPr>
        <w:t>межэпидемический</w:t>
      </w:r>
      <w:proofErr w:type="spellEnd"/>
      <w:r w:rsidRPr="000E5078">
        <w:rPr>
          <w:rFonts w:ascii="Times New Roman" w:hAnsi="Times New Roman"/>
          <w:sz w:val="28"/>
          <w:szCs w:val="28"/>
          <w:lang w:eastAsia="ru-RU"/>
        </w:rPr>
        <w:t xml:space="preserve"> период очаги половой инфекции сконцентрированы в ключевых группах населения. Работа с данными группами сопряжена с определенными трудностями, среди которых полная изоляция данных групп, нежелание сотрудничать с медицинскими организациями.</w:t>
      </w:r>
    </w:p>
    <w:p w:rsidR="003D1B5F" w:rsidRPr="000E5078" w:rsidRDefault="003D1B5F" w:rsidP="003D1B5F">
      <w:pPr>
        <w:pBdr>
          <w:bottom w:val="single" w:sz="4" w:space="31" w:color="FFFFFF"/>
        </w:pBdr>
        <w:tabs>
          <w:tab w:val="left" w:pos="851"/>
        </w:tabs>
        <w:autoSpaceDE w:val="0"/>
        <w:ind w:firstLine="454"/>
        <w:rPr>
          <w:rFonts w:ascii="Times New Roman" w:hAnsi="Times New Roman"/>
          <w:sz w:val="28"/>
          <w:szCs w:val="28"/>
        </w:rPr>
      </w:pPr>
      <w:r w:rsidRPr="000E5078">
        <w:rPr>
          <w:rFonts w:ascii="Times New Roman" w:hAnsi="Times New Roman"/>
          <w:sz w:val="28"/>
          <w:szCs w:val="28"/>
        </w:rPr>
        <w:t xml:space="preserve">Низкая информированность среди населения касательно вопросов профилактики и лечения ИППП, крайне низкая посещаемость специалистов </w:t>
      </w:r>
      <w:proofErr w:type="spellStart"/>
      <w:r w:rsidRPr="000E5078">
        <w:rPr>
          <w:rFonts w:ascii="Times New Roman" w:hAnsi="Times New Roman"/>
          <w:sz w:val="28"/>
          <w:szCs w:val="28"/>
        </w:rPr>
        <w:t>дерматовенерологов</w:t>
      </w:r>
      <w:proofErr w:type="spellEnd"/>
      <w:r w:rsidRPr="000E5078">
        <w:rPr>
          <w:rFonts w:ascii="Times New Roman" w:hAnsi="Times New Roman"/>
          <w:sz w:val="28"/>
          <w:szCs w:val="28"/>
        </w:rPr>
        <w:t xml:space="preserve"> приводит к </w:t>
      </w:r>
      <w:proofErr w:type="gramStart"/>
      <w:r w:rsidRPr="000E5078">
        <w:rPr>
          <w:rFonts w:ascii="Times New Roman" w:hAnsi="Times New Roman"/>
          <w:sz w:val="28"/>
          <w:szCs w:val="28"/>
        </w:rPr>
        <w:t>росту заболеваний</w:t>
      </w:r>
      <w:proofErr w:type="gramEnd"/>
      <w:r w:rsidRPr="000E5078">
        <w:rPr>
          <w:rFonts w:ascii="Times New Roman" w:hAnsi="Times New Roman"/>
          <w:sz w:val="28"/>
          <w:szCs w:val="28"/>
        </w:rPr>
        <w:t xml:space="preserve"> на поздних стадиях, что влечет за собой развитие необратимых осложнений, бесконтрольный отток части пациентов в частные структуры без возможности сбора достоверных статистических данных. </w:t>
      </w:r>
    </w:p>
    <w:p w:rsidR="003D1B5F" w:rsidRPr="000E5078" w:rsidRDefault="003D1B5F" w:rsidP="003D1B5F">
      <w:pPr>
        <w:pBdr>
          <w:bottom w:val="single" w:sz="4" w:space="31" w:color="FFFFFF"/>
        </w:pBdr>
        <w:tabs>
          <w:tab w:val="left" w:pos="851"/>
        </w:tabs>
        <w:autoSpaceDE w:val="0"/>
        <w:ind w:firstLine="454"/>
        <w:rPr>
          <w:rFonts w:ascii="Times New Roman" w:hAnsi="Times New Roman"/>
          <w:sz w:val="28"/>
          <w:szCs w:val="28"/>
        </w:rPr>
      </w:pPr>
      <w:r w:rsidRPr="000E5078">
        <w:rPr>
          <w:rFonts w:ascii="Times New Roman" w:hAnsi="Times New Roman"/>
          <w:sz w:val="28"/>
          <w:szCs w:val="28"/>
        </w:rPr>
        <w:t xml:space="preserve">Отсутствие на постоянной основе скрининговых исследований ситуации с ИППП в республиканском масштабе. Отсутствие </w:t>
      </w:r>
      <w:proofErr w:type="spellStart"/>
      <w:r w:rsidRPr="000E5078">
        <w:rPr>
          <w:rFonts w:ascii="Times New Roman" w:hAnsi="Times New Roman"/>
          <w:sz w:val="28"/>
          <w:szCs w:val="28"/>
        </w:rPr>
        <w:t>скоординированности</w:t>
      </w:r>
      <w:proofErr w:type="spellEnd"/>
      <w:r w:rsidRPr="000E5078">
        <w:rPr>
          <w:rFonts w:ascii="Times New Roman" w:hAnsi="Times New Roman"/>
          <w:sz w:val="28"/>
          <w:szCs w:val="28"/>
        </w:rPr>
        <w:t xml:space="preserve"> и согласованности деятельности со смежными службами педиатрии, гинекологии, урологии, ЗОЖ, инфекционного контроля, фтизиатрии и других по вопросам учёта, профилактики, лечения ИППП.</w:t>
      </w:r>
    </w:p>
    <w:p w:rsidR="003D1B5F" w:rsidRPr="000E5078" w:rsidRDefault="003D1B5F" w:rsidP="003D1B5F">
      <w:pPr>
        <w:pBdr>
          <w:bottom w:val="single" w:sz="4" w:space="31" w:color="FFFFFF"/>
        </w:pBdr>
        <w:tabs>
          <w:tab w:val="left" w:pos="851"/>
        </w:tabs>
        <w:autoSpaceDE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В Казахстане отмечается высокий уровень заболеваемости хроническими рецидивирующими дерматозами. </w:t>
      </w:r>
    </w:p>
    <w:p w:rsidR="00502883" w:rsidRPr="000E5078" w:rsidRDefault="003D1B5F" w:rsidP="00502883">
      <w:pPr>
        <w:pBdr>
          <w:bottom w:val="single" w:sz="4" w:space="31" w:color="FFFFFF"/>
        </w:pBdr>
        <w:tabs>
          <w:tab w:val="left" w:pos="0"/>
        </w:tabs>
        <w:autoSpaceDE w:val="0"/>
        <w:ind w:firstLine="454"/>
        <w:rPr>
          <w:rFonts w:ascii="Times New Roman" w:hAnsi="Times New Roman"/>
          <w:sz w:val="28"/>
          <w:szCs w:val="28"/>
          <w:lang w:val="kk-KZ" w:eastAsia="ru-RU"/>
        </w:rPr>
      </w:pPr>
      <w:r w:rsidRPr="000E5078">
        <w:rPr>
          <w:rFonts w:ascii="Times New Roman" w:hAnsi="Times New Roman"/>
          <w:sz w:val="28"/>
          <w:szCs w:val="28"/>
          <w:lang w:val="kk-KZ" w:eastAsia="ru-RU"/>
        </w:rPr>
        <w:t xml:space="preserve">Хроническое рецидивирующее рефрактерное течение </w:t>
      </w:r>
      <w:r w:rsidRPr="000E5078">
        <w:rPr>
          <w:rFonts w:ascii="Times New Roman" w:hAnsi="Times New Roman"/>
          <w:sz w:val="28"/>
          <w:szCs w:val="28"/>
          <w:lang w:eastAsia="ru-RU"/>
        </w:rPr>
        <w:t xml:space="preserve">дерматозов (псориаз, красный плоский лишай - КПЛ, </w:t>
      </w:r>
      <w:proofErr w:type="spellStart"/>
      <w:r w:rsidRPr="000E5078">
        <w:rPr>
          <w:rFonts w:ascii="Times New Roman" w:hAnsi="Times New Roman"/>
          <w:sz w:val="28"/>
          <w:szCs w:val="28"/>
          <w:lang w:eastAsia="ru-RU"/>
        </w:rPr>
        <w:t>атопический</w:t>
      </w:r>
      <w:proofErr w:type="spellEnd"/>
      <w:r w:rsidRPr="000E5078">
        <w:rPr>
          <w:rFonts w:ascii="Times New Roman" w:hAnsi="Times New Roman"/>
          <w:sz w:val="28"/>
          <w:szCs w:val="28"/>
          <w:lang w:eastAsia="ru-RU"/>
        </w:rPr>
        <w:t xml:space="preserve"> дерматит и др.) </w:t>
      </w:r>
      <w:r w:rsidRPr="000E5078">
        <w:rPr>
          <w:rFonts w:ascii="Times New Roman" w:hAnsi="Times New Roman"/>
          <w:sz w:val="28"/>
          <w:szCs w:val="28"/>
          <w:lang w:val="kk-KZ" w:eastAsia="ru-RU"/>
        </w:rPr>
        <w:t xml:space="preserve">в большинстве </w:t>
      </w:r>
      <w:r w:rsidRPr="000E5078">
        <w:rPr>
          <w:rFonts w:ascii="Times New Roman" w:hAnsi="Times New Roman"/>
          <w:sz w:val="28"/>
          <w:szCs w:val="28"/>
          <w:lang w:val="kk-KZ" w:eastAsia="ru-RU"/>
        </w:rPr>
        <w:lastRenderedPageBreak/>
        <w:t>случаев приводит к стойкой потере трудоспособности и нередко заканчивается полной инвалидизацией.</w:t>
      </w:r>
    </w:p>
    <w:p w:rsidR="00502883" w:rsidRPr="000E5078" w:rsidRDefault="00502883" w:rsidP="00502883">
      <w:pPr>
        <w:pBdr>
          <w:bottom w:val="single" w:sz="4" w:space="31" w:color="FFFFFF"/>
        </w:pBdr>
        <w:tabs>
          <w:tab w:val="left" w:pos="0"/>
        </w:tabs>
        <w:autoSpaceDE w:val="0"/>
        <w:ind w:firstLine="454"/>
        <w:rPr>
          <w:rFonts w:ascii="Times New Roman" w:hAnsi="Times New Roman"/>
          <w:sz w:val="28"/>
          <w:szCs w:val="28"/>
          <w:lang w:val="kk-KZ" w:eastAsia="ru-RU"/>
        </w:rPr>
      </w:pPr>
      <w:r w:rsidRPr="000E5078">
        <w:rPr>
          <w:rFonts w:ascii="Times New Roman" w:hAnsi="Times New Roman"/>
          <w:sz w:val="28"/>
          <w:szCs w:val="28"/>
          <w:lang w:eastAsia="ru-RU"/>
        </w:rPr>
        <w:t xml:space="preserve">Современная дерматология находится на новом витке развития и уровня достижений медицины с   </w:t>
      </w:r>
      <w:proofErr w:type="spellStart"/>
      <w:r w:rsidRPr="000E5078">
        <w:rPr>
          <w:rFonts w:ascii="Times New Roman" w:hAnsi="Times New Roman"/>
          <w:sz w:val="28"/>
          <w:szCs w:val="28"/>
          <w:lang w:eastAsia="ru-RU"/>
        </w:rPr>
        <w:t>таргетной</w:t>
      </w:r>
      <w:proofErr w:type="spellEnd"/>
      <w:r w:rsidRPr="000E5078">
        <w:rPr>
          <w:rFonts w:ascii="Times New Roman" w:hAnsi="Times New Roman"/>
          <w:sz w:val="28"/>
          <w:szCs w:val="28"/>
          <w:lang w:eastAsia="ru-RU"/>
        </w:rPr>
        <w:t xml:space="preserve"> терапией, применяя генно-инженерные биологические препараты с высоким уровнем эффективности и безопасности. Ведение пациентов с неинфекционными, хроническими, рецидивирующими, наследственными, </w:t>
      </w:r>
      <w:proofErr w:type="spellStart"/>
      <w:r w:rsidRPr="000E5078">
        <w:rPr>
          <w:rFonts w:ascii="Times New Roman" w:hAnsi="Times New Roman"/>
          <w:sz w:val="28"/>
          <w:szCs w:val="28"/>
          <w:lang w:eastAsia="ru-RU"/>
        </w:rPr>
        <w:t>орфанными</w:t>
      </w:r>
      <w:proofErr w:type="spellEnd"/>
      <w:r w:rsidRPr="000E5078">
        <w:rPr>
          <w:rFonts w:ascii="Times New Roman" w:hAnsi="Times New Roman"/>
          <w:sz w:val="28"/>
          <w:szCs w:val="28"/>
          <w:lang w:eastAsia="ru-RU"/>
        </w:rPr>
        <w:t xml:space="preserve"> и заразными дерматозами направлено на улучшение качества их жизни. Большое внимание в стратегии отводится </w:t>
      </w:r>
      <w:proofErr w:type="spellStart"/>
      <w:r w:rsidRPr="000E5078">
        <w:rPr>
          <w:rFonts w:ascii="Times New Roman" w:hAnsi="Times New Roman"/>
          <w:sz w:val="28"/>
          <w:szCs w:val="28"/>
          <w:lang w:eastAsia="ru-RU"/>
        </w:rPr>
        <w:t>противорецидивной</w:t>
      </w:r>
      <w:proofErr w:type="spellEnd"/>
      <w:r w:rsidRPr="000E5078">
        <w:rPr>
          <w:rFonts w:ascii="Times New Roman" w:hAnsi="Times New Roman"/>
          <w:sz w:val="28"/>
          <w:szCs w:val="28"/>
          <w:lang w:eastAsia="ru-RU"/>
        </w:rPr>
        <w:t xml:space="preserve"> терапии и </w:t>
      </w:r>
      <w:proofErr w:type="spellStart"/>
      <w:r w:rsidRPr="000E5078">
        <w:rPr>
          <w:rFonts w:ascii="Times New Roman" w:hAnsi="Times New Roman"/>
          <w:sz w:val="28"/>
          <w:szCs w:val="28"/>
          <w:lang w:eastAsia="ru-RU"/>
        </w:rPr>
        <w:t>прологанции</w:t>
      </w:r>
      <w:proofErr w:type="spellEnd"/>
      <w:r w:rsidRPr="000E5078">
        <w:rPr>
          <w:rFonts w:ascii="Times New Roman" w:hAnsi="Times New Roman"/>
          <w:sz w:val="28"/>
          <w:szCs w:val="28"/>
          <w:lang w:eastAsia="ru-RU"/>
        </w:rPr>
        <w:t xml:space="preserve"> </w:t>
      </w:r>
      <w:proofErr w:type="spellStart"/>
      <w:r w:rsidRPr="000E5078">
        <w:rPr>
          <w:rFonts w:ascii="Times New Roman" w:hAnsi="Times New Roman"/>
          <w:sz w:val="28"/>
          <w:szCs w:val="28"/>
          <w:lang w:eastAsia="ru-RU"/>
        </w:rPr>
        <w:t>межрецидивного</w:t>
      </w:r>
      <w:proofErr w:type="spellEnd"/>
      <w:r w:rsidRPr="000E5078">
        <w:rPr>
          <w:rFonts w:ascii="Times New Roman" w:hAnsi="Times New Roman"/>
          <w:sz w:val="28"/>
          <w:szCs w:val="28"/>
          <w:lang w:eastAsia="ru-RU"/>
        </w:rPr>
        <w:t xml:space="preserve"> периода (ремиссии) и профилактическим мероприятиям, с использованием достижений современной </w:t>
      </w:r>
      <w:proofErr w:type="spellStart"/>
      <w:r w:rsidRPr="000E5078">
        <w:rPr>
          <w:rFonts w:ascii="Times New Roman" w:hAnsi="Times New Roman"/>
          <w:sz w:val="28"/>
          <w:szCs w:val="28"/>
          <w:lang w:eastAsia="ru-RU"/>
        </w:rPr>
        <w:t>корнеологии</w:t>
      </w:r>
      <w:proofErr w:type="spellEnd"/>
      <w:r w:rsidRPr="000E5078">
        <w:rPr>
          <w:rFonts w:ascii="Times New Roman" w:hAnsi="Times New Roman"/>
          <w:sz w:val="28"/>
          <w:szCs w:val="28"/>
          <w:lang w:eastAsia="ru-RU"/>
        </w:rPr>
        <w:t>.</w:t>
      </w:r>
    </w:p>
    <w:p w:rsidR="003D1B5F" w:rsidRPr="000E5078" w:rsidRDefault="00502883" w:rsidP="003D1B5F">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lang w:val="kk-KZ"/>
        </w:rPr>
        <w:t>В</w:t>
      </w:r>
      <w:r w:rsidR="003D1B5F" w:rsidRPr="000E5078">
        <w:rPr>
          <w:rFonts w:ascii="Times New Roman" w:hAnsi="Times New Roman"/>
          <w:sz w:val="28"/>
          <w:szCs w:val="28"/>
        </w:rPr>
        <w:t xml:space="preserve"> </w:t>
      </w:r>
      <w:proofErr w:type="spellStart"/>
      <w:r w:rsidR="003D1B5F" w:rsidRPr="000E5078">
        <w:rPr>
          <w:rFonts w:ascii="Times New Roman" w:hAnsi="Times New Roman"/>
          <w:sz w:val="28"/>
          <w:szCs w:val="28"/>
        </w:rPr>
        <w:t>лечени</w:t>
      </w:r>
      <w:proofErr w:type="spellEnd"/>
      <w:r w:rsidRPr="000E5078">
        <w:rPr>
          <w:rFonts w:ascii="Times New Roman" w:hAnsi="Times New Roman"/>
          <w:sz w:val="28"/>
          <w:szCs w:val="28"/>
          <w:lang w:val="kk-KZ"/>
        </w:rPr>
        <w:t>и</w:t>
      </w:r>
      <w:r w:rsidR="003D1B5F" w:rsidRPr="000E5078">
        <w:rPr>
          <w:rFonts w:ascii="Times New Roman" w:hAnsi="Times New Roman"/>
          <w:sz w:val="28"/>
          <w:szCs w:val="28"/>
        </w:rPr>
        <w:t xml:space="preserve"> больных хроническими кожными заболеваниями </w:t>
      </w:r>
      <w:r w:rsidRPr="000E5078">
        <w:rPr>
          <w:rFonts w:ascii="Times New Roman" w:hAnsi="Times New Roman"/>
          <w:sz w:val="28"/>
          <w:szCs w:val="28"/>
          <w:lang w:val="kk-KZ"/>
        </w:rPr>
        <w:t xml:space="preserve">входит </w:t>
      </w:r>
      <w:r w:rsidR="003D1B5F" w:rsidRPr="000E5078">
        <w:rPr>
          <w:rFonts w:ascii="Times New Roman" w:hAnsi="Times New Roman"/>
          <w:sz w:val="28"/>
          <w:szCs w:val="28"/>
        </w:rPr>
        <w:t xml:space="preserve">длительное ежедневное местное мазевое лечение на регулярной основе. Спектр лекарственных средств, в </w:t>
      </w:r>
      <w:proofErr w:type="spellStart"/>
      <w:r w:rsidR="003D1B5F" w:rsidRPr="000E5078">
        <w:rPr>
          <w:rFonts w:ascii="Times New Roman" w:hAnsi="Times New Roman"/>
          <w:sz w:val="28"/>
          <w:szCs w:val="28"/>
        </w:rPr>
        <w:t>т.ч</w:t>
      </w:r>
      <w:proofErr w:type="spellEnd"/>
      <w:r w:rsidR="003D1B5F" w:rsidRPr="000E5078">
        <w:rPr>
          <w:rFonts w:ascii="Times New Roman" w:hAnsi="Times New Roman"/>
          <w:sz w:val="28"/>
          <w:szCs w:val="28"/>
        </w:rPr>
        <w:t xml:space="preserve">. наружных, используемых в терапии достаточно широк: сегодня для этого вида терапии применяются </w:t>
      </w:r>
      <w:proofErr w:type="spellStart"/>
      <w:r w:rsidR="003D1B5F" w:rsidRPr="000E5078">
        <w:rPr>
          <w:rFonts w:ascii="Times New Roman" w:hAnsi="Times New Roman"/>
          <w:sz w:val="28"/>
          <w:szCs w:val="28"/>
        </w:rPr>
        <w:t>кератолитические</w:t>
      </w:r>
      <w:proofErr w:type="spellEnd"/>
      <w:r w:rsidR="003D1B5F" w:rsidRPr="000E5078">
        <w:rPr>
          <w:rFonts w:ascii="Times New Roman" w:hAnsi="Times New Roman"/>
          <w:sz w:val="28"/>
          <w:szCs w:val="28"/>
        </w:rPr>
        <w:t xml:space="preserve"> средства, топические стероидные средства, </w:t>
      </w:r>
      <w:proofErr w:type="spellStart"/>
      <w:r w:rsidR="003D1B5F" w:rsidRPr="000E5078">
        <w:rPr>
          <w:rFonts w:ascii="Times New Roman" w:hAnsi="Times New Roman"/>
          <w:sz w:val="28"/>
          <w:szCs w:val="28"/>
        </w:rPr>
        <w:t>эмолл</w:t>
      </w:r>
      <w:r w:rsidR="00055A2A">
        <w:rPr>
          <w:rFonts w:ascii="Times New Roman" w:hAnsi="Times New Roman"/>
          <w:sz w:val="28"/>
          <w:szCs w:val="28"/>
        </w:rPr>
        <w:t>и</w:t>
      </w:r>
      <w:r w:rsidR="003D1B5F" w:rsidRPr="000E5078">
        <w:rPr>
          <w:rFonts w:ascii="Times New Roman" w:hAnsi="Times New Roman"/>
          <w:sz w:val="28"/>
          <w:szCs w:val="28"/>
        </w:rPr>
        <w:t>енты</w:t>
      </w:r>
      <w:proofErr w:type="spellEnd"/>
      <w:r w:rsidR="003D1B5F" w:rsidRPr="000E5078">
        <w:rPr>
          <w:rFonts w:ascii="Times New Roman" w:hAnsi="Times New Roman"/>
          <w:sz w:val="28"/>
          <w:szCs w:val="28"/>
        </w:rPr>
        <w:t xml:space="preserve">, наружные средства с </w:t>
      </w:r>
      <w:proofErr w:type="gramStart"/>
      <w:r w:rsidR="003D1B5F" w:rsidRPr="000E5078">
        <w:rPr>
          <w:rFonts w:ascii="Times New Roman" w:hAnsi="Times New Roman"/>
          <w:sz w:val="28"/>
          <w:szCs w:val="28"/>
        </w:rPr>
        <w:t>ароматическими</w:t>
      </w:r>
      <w:proofErr w:type="gramEnd"/>
      <w:r w:rsidR="00055A2A">
        <w:rPr>
          <w:rFonts w:ascii="Times New Roman" w:hAnsi="Times New Roman"/>
          <w:sz w:val="28"/>
          <w:szCs w:val="28"/>
        </w:rPr>
        <w:t xml:space="preserve"> </w:t>
      </w:r>
      <w:proofErr w:type="spellStart"/>
      <w:r w:rsidR="003D1B5F" w:rsidRPr="000E5078">
        <w:rPr>
          <w:rFonts w:ascii="Times New Roman" w:hAnsi="Times New Roman"/>
          <w:sz w:val="28"/>
          <w:szCs w:val="28"/>
        </w:rPr>
        <w:t>ретиноидами</w:t>
      </w:r>
      <w:proofErr w:type="spellEnd"/>
      <w:r w:rsidR="003D1B5F" w:rsidRPr="000E5078">
        <w:rPr>
          <w:rFonts w:ascii="Times New Roman" w:hAnsi="Times New Roman"/>
          <w:sz w:val="28"/>
          <w:szCs w:val="28"/>
        </w:rPr>
        <w:t xml:space="preserve"> и др. </w:t>
      </w:r>
    </w:p>
    <w:p w:rsidR="003D1B5F" w:rsidRPr="000E5078" w:rsidRDefault="003D1B5F" w:rsidP="003D1B5F">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bCs/>
          <w:sz w:val="28"/>
          <w:szCs w:val="28"/>
        </w:rPr>
        <w:t xml:space="preserve">В связи с </w:t>
      </w:r>
      <w:r w:rsidRPr="000E5078">
        <w:rPr>
          <w:rFonts w:ascii="Times New Roman" w:hAnsi="Times New Roman"/>
          <w:bCs/>
          <w:sz w:val="28"/>
          <w:szCs w:val="28"/>
          <w:lang w:val="kk-KZ"/>
        </w:rPr>
        <w:t>отсутс</w:t>
      </w:r>
      <w:r w:rsidR="000451A1">
        <w:rPr>
          <w:rFonts w:ascii="Times New Roman" w:hAnsi="Times New Roman"/>
          <w:bCs/>
          <w:sz w:val="28"/>
          <w:szCs w:val="28"/>
          <w:lang w:val="kk-KZ"/>
        </w:rPr>
        <w:t>т</w:t>
      </w:r>
      <w:r w:rsidRPr="000E5078">
        <w:rPr>
          <w:rFonts w:ascii="Times New Roman" w:hAnsi="Times New Roman"/>
          <w:bCs/>
          <w:sz w:val="28"/>
          <w:szCs w:val="28"/>
          <w:lang w:val="kk-KZ"/>
        </w:rPr>
        <w:t xml:space="preserve">вием </w:t>
      </w:r>
      <w:r w:rsidRPr="000E5078">
        <w:rPr>
          <w:rFonts w:ascii="Times New Roman" w:hAnsi="Times New Roman"/>
          <w:sz w:val="28"/>
          <w:szCs w:val="28"/>
        </w:rPr>
        <w:t xml:space="preserve">включения </w:t>
      </w:r>
      <w:r w:rsidRPr="000E5078">
        <w:rPr>
          <w:rFonts w:ascii="Times New Roman" w:hAnsi="Times New Roman"/>
          <w:sz w:val="28"/>
          <w:szCs w:val="28"/>
          <w:lang w:val="kk-KZ"/>
        </w:rPr>
        <w:t xml:space="preserve">средств наружной терапии </w:t>
      </w:r>
      <w:r w:rsidRPr="000E5078">
        <w:rPr>
          <w:rFonts w:ascii="Times New Roman" w:hAnsi="Times New Roman"/>
          <w:sz w:val="28"/>
          <w:szCs w:val="28"/>
        </w:rPr>
        <w:t>в перечень лекарственных сре</w:t>
      </w:r>
      <w:proofErr w:type="gramStart"/>
      <w:r w:rsidRPr="000E5078">
        <w:rPr>
          <w:rFonts w:ascii="Times New Roman" w:hAnsi="Times New Roman"/>
          <w:sz w:val="28"/>
          <w:szCs w:val="28"/>
        </w:rPr>
        <w:t>дств дл</w:t>
      </w:r>
      <w:proofErr w:type="gramEnd"/>
      <w:r w:rsidRPr="000E5078">
        <w:rPr>
          <w:rFonts w:ascii="Times New Roman" w:hAnsi="Times New Roman"/>
          <w:sz w:val="28"/>
          <w:szCs w:val="28"/>
        </w:rPr>
        <w:t>я бесплатного и льготного обеспечения населения в рамках ГОБМ</w:t>
      </w:r>
      <w:r w:rsidRPr="000E5078">
        <w:rPr>
          <w:rFonts w:ascii="Times New Roman" w:hAnsi="Times New Roman"/>
          <w:sz w:val="28"/>
          <w:szCs w:val="28"/>
          <w:lang w:val="kk-KZ"/>
        </w:rPr>
        <w:t>П</w:t>
      </w:r>
      <w:r w:rsidRPr="000E5078">
        <w:rPr>
          <w:rFonts w:ascii="Times New Roman" w:hAnsi="Times New Roman"/>
          <w:bCs/>
          <w:sz w:val="28"/>
          <w:szCs w:val="28"/>
        </w:rPr>
        <w:t>, данная категория больных вынуждена приобретать препараты за счет собственных средств, что при систематическом подходе</w:t>
      </w:r>
      <w:r w:rsidRPr="000E5078">
        <w:rPr>
          <w:rFonts w:ascii="Times New Roman" w:hAnsi="Times New Roman"/>
          <w:sz w:val="28"/>
          <w:szCs w:val="28"/>
        </w:rPr>
        <w:t xml:space="preserve"> приводит к большим денежным затратам. При этом</w:t>
      </w:r>
      <w:r w:rsidRPr="000E5078">
        <w:rPr>
          <w:rFonts w:ascii="Times New Roman" w:hAnsi="Times New Roman"/>
          <w:bCs/>
          <w:sz w:val="28"/>
          <w:szCs w:val="28"/>
        </w:rPr>
        <w:t xml:space="preserve"> многие из пациентов являются инвалидами, социально незащищенными слоями населения (дети, подростки), безработными.</w:t>
      </w:r>
    </w:p>
    <w:p w:rsidR="004A588E" w:rsidRPr="000E5078" w:rsidRDefault="003D1B5F" w:rsidP="003D1B5F">
      <w:pPr>
        <w:pBdr>
          <w:bottom w:val="single" w:sz="4" w:space="31" w:color="FFFFFF"/>
        </w:pBdr>
        <w:tabs>
          <w:tab w:val="left" w:pos="0"/>
        </w:tabs>
        <w:autoSpaceDE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Одной из сложных проблем для общественного и практического здравоохранения являются </w:t>
      </w:r>
      <w:proofErr w:type="spellStart"/>
      <w:r w:rsidRPr="000E5078">
        <w:rPr>
          <w:rFonts w:ascii="Times New Roman" w:hAnsi="Times New Roman"/>
          <w:sz w:val="28"/>
          <w:szCs w:val="28"/>
          <w:lang w:eastAsia="ru-RU"/>
        </w:rPr>
        <w:t>орфанные</w:t>
      </w:r>
      <w:proofErr w:type="spellEnd"/>
      <w:r w:rsidRPr="000E5078">
        <w:rPr>
          <w:rFonts w:ascii="Times New Roman" w:hAnsi="Times New Roman"/>
          <w:sz w:val="28"/>
          <w:szCs w:val="28"/>
          <w:lang w:eastAsia="ru-RU"/>
        </w:rPr>
        <w:t xml:space="preserve"> заболевания кожи (врожденный буллезный </w:t>
      </w:r>
      <w:proofErr w:type="spellStart"/>
      <w:r w:rsidRPr="000E5078">
        <w:rPr>
          <w:rFonts w:ascii="Times New Roman" w:hAnsi="Times New Roman"/>
          <w:sz w:val="28"/>
          <w:szCs w:val="28"/>
          <w:lang w:eastAsia="ru-RU"/>
        </w:rPr>
        <w:t>эпидермолиз</w:t>
      </w:r>
      <w:proofErr w:type="spellEnd"/>
      <w:r w:rsidRPr="000E5078">
        <w:rPr>
          <w:rFonts w:ascii="Times New Roman" w:hAnsi="Times New Roman"/>
          <w:sz w:val="28"/>
          <w:szCs w:val="28"/>
          <w:lang w:eastAsia="ru-RU"/>
        </w:rPr>
        <w:t xml:space="preserve">, врожденный ихтиоз). Помимо технической сложности </w:t>
      </w:r>
      <w:r w:rsidR="000451A1">
        <w:rPr>
          <w:rFonts w:ascii="Times New Roman" w:hAnsi="Times New Roman"/>
          <w:sz w:val="28"/>
          <w:szCs w:val="28"/>
          <w:lang w:eastAsia="ru-RU"/>
        </w:rPr>
        <w:t>о</w:t>
      </w:r>
      <w:r w:rsidR="004A588E" w:rsidRPr="000E5078">
        <w:rPr>
          <w:rFonts w:ascii="Times New Roman" w:hAnsi="Times New Roman"/>
          <w:sz w:val="28"/>
          <w:szCs w:val="28"/>
          <w:lang w:eastAsia="ru-RU"/>
        </w:rPr>
        <w:t>траслевая статистика в настоящее время не предоставляет нужной информации, которая позволила бы провести анализ ситуации и оценить каскад услуг, рекомендуемых ВОЗ. Она только констатирует данные. Необходимо формирование электронной базы данных от регистрации заболевания до завершения лечения.</w:t>
      </w:r>
    </w:p>
    <w:p w:rsidR="004A588E" w:rsidRPr="000E5078" w:rsidRDefault="004A588E" w:rsidP="00F97191">
      <w:pPr>
        <w:pBdr>
          <w:bottom w:val="single" w:sz="4" w:space="31" w:color="FFFFFF"/>
        </w:pBdr>
        <w:tabs>
          <w:tab w:val="left" w:pos="0"/>
        </w:tabs>
        <w:autoSpaceDE w:val="0"/>
        <w:ind w:firstLine="454"/>
        <w:rPr>
          <w:rFonts w:ascii="Times New Roman" w:hAnsi="Times New Roman"/>
          <w:sz w:val="28"/>
          <w:szCs w:val="28"/>
          <w:lang w:eastAsia="ru-RU"/>
        </w:rPr>
      </w:pPr>
      <w:r w:rsidRPr="000E5078">
        <w:rPr>
          <w:rFonts w:ascii="Times New Roman" w:hAnsi="Times New Roman"/>
          <w:sz w:val="28"/>
          <w:szCs w:val="28"/>
          <w:lang w:eastAsia="ru-RU"/>
        </w:rPr>
        <w:t>Меры по реализации:</w:t>
      </w:r>
    </w:p>
    <w:p w:rsidR="004A588E" w:rsidRPr="000E5078" w:rsidRDefault="004A588E" w:rsidP="00F9719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1.Реализация мероприятий по ВИЧ-инфекции в рамках Дорожной карты, утвержденной приказом МЗ РК от 24 октября 2019 года №582.</w:t>
      </w:r>
    </w:p>
    <w:p w:rsidR="004A588E" w:rsidRPr="000E5078" w:rsidRDefault="004A588E" w:rsidP="00F9719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2.Совершенствование системы учета (Регистров) и их полноценное использование.</w:t>
      </w:r>
    </w:p>
    <w:p w:rsidR="004A588E" w:rsidRPr="000E5078" w:rsidRDefault="004A588E" w:rsidP="00F9719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 xml:space="preserve">3.Совершенствование нормативной базы по вопросам </w:t>
      </w:r>
      <w:r w:rsidR="009E6EFA" w:rsidRPr="000E5078">
        <w:rPr>
          <w:rFonts w:ascii="Times New Roman" w:hAnsi="Times New Roman"/>
          <w:sz w:val="28"/>
          <w:szCs w:val="28"/>
        </w:rPr>
        <w:t xml:space="preserve">ВИЧ, сифилиса и </w:t>
      </w:r>
      <w:r w:rsidRPr="000E5078">
        <w:rPr>
          <w:rFonts w:ascii="Times New Roman" w:hAnsi="Times New Roman"/>
          <w:sz w:val="28"/>
          <w:szCs w:val="28"/>
        </w:rPr>
        <w:t>ИППП.</w:t>
      </w:r>
    </w:p>
    <w:p w:rsidR="004A588E" w:rsidRPr="000E5078" w:rsidRDefault="004A588E" w:rsidP="00F9719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4.Внедрение системы эпидемиологического расследования выявленных случаев ХВГ у ЛЖВ.</w:t>
      </w:r>
    </w:p>
    <w:p w:rsidR="009E6EFA" w:rsidRPr="000E5078" w:rsidRDefault="004A588E" w:rsidP="009E6EFA">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5.Обеспечение взаимодействия со</w:t>
      </w:r>
      <w:r w:rsidR="00055A2A">
        <w:rPr>
          <w:rFonts w:ascii="Times New Roman" w:hAnsi="Times New Roman"/>
          <w:sz w:val="28"/>
          <w:szCs w:val="28"/>
        </w:rPr>
        <w:t xml:space="preserve"> </w:t>
      </w:r>
      <w:proofErr w:type="gramStart"/>
      <w:r w:rsidRPr="000E5078">
        <w:rPr>
          <w:rFonts w:ascii="Times New Roman" w:hAnsi="Times New Roman"/>
          <w:sz w:val="28"/>
          <w:szCs w:val="28"/>
        </w:rPr>
        <w:t>СПИД-сервисными</w:t>
      </w:r>
      <w:proofErr w:type="gramEnd"/>
      <w:r w:rsidRPr="000E5078">
        <w:rPr>
          <w:rFonts w:ascii="Times New Roman" w:hAnsi="Times New Roman"/>
          <w:sz w:val="28"/>
          <w:szCs w:val="28"/>
        </w:rPr>
        <w:t xml:space="preserve"> НПО, работающих с  ключевыми группами населения, с целью устойчивого государственного финансирования через механизм получения государственного социального заказа.</w:t>
      </w:r>
    </w:p>
    <w:p w:rsidR="008C4E11" w:rsidRPr="000E5078" w:rsidRDefault="00D3136F"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lastRenderedPageBreak/>
        <w:t>6.</w:t>
      </w:r>
      <w:r w:rsidR="008C4E11" w:rsidRPr="000E5078">
        <w:rPr>
          <w:rFonts w:ascii="Times New Roman" w:hAnsi="Times New Roman"/>
          <w:sz w:val="28"/>
          <w:szCs w:val="28"/>
        </w:rPr>
        <w:t>Совершенствование нормативно-правовой базы по вопросам дермато</w:t>
      </w:r>
      <w:r w:rsidR="004D6667" w:rsidRPr="000E5078">
        <w:rPr>
          <w:rFonts w:ascii="Times New Roman" w:hAnsi="Times New Roman"/>
          <w:sz w:val="28"/>
          <w:szCs w:val="28"/>
          <w:lang w:val="kk-KZ"/>
        </w:rPr>
        <w:t>венеро</w:t>
      </w:r>
      <w:r w:rsidR="008C4E11" w:rsidRPr="000E5078">
        <w:rPr>
          <w:rFonts w:ascii="Times New Roman" w:hAnsi="Times New Roman"/>
          <w:sz w:val="28"/>
          <w:szCs w:val="28"/>
        </w:rPr>
        <w:t>логии.</w:t>
      </w:r>
    </w:p>
    <w:p w:rsidR="008C4E11" w:rsidRPr="000E5078" w:rsidRDefault="008C4E11"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7. Совершенствование проводимых профилактических осмотров и ранней диагностики</w:t>
      </w:r>
      <w:r w:rsidR="00055A2A">
        <w:rPr>
          <w:rFonts w:ascii="Times New Roman" w:hAnsi="Times New Roman"/>
          <w:sz w:val="28"/>
          <w:szCs w:val="28"/>
        </w:rPr>
        <w:t xml:space="preserve"> </w:t>
      </w:r>
      <w:r w:rsidRPr="000E5078">
        <w:rPr>
          <w:rFonts w:ascii="Times New Roman" w:hAnsi="Times New Roman"/>
          <w:sz w:val="28"/>
          <w:szCs w:val="28"/>
        </w:rPr>
        <w:t xml:space="preserve">неинфекционных хронических рецидивирующих дерматозов и инфекционных заболеваний кожи. </w:t>
      </w:r>
    </w:p>
    <w:p w:rsidR="008C4E11" w:rsidRPr="000E5078" w:rsidRDefault="008C4E11"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8.</w:t>
      </w:r>
      <w:r w:rsidR="00824D97">
        <w:rPr>
          <w:rFonts w:ascii="Times New Roman" w:hAnsi="Times New Roman"/>
          <w:sz w:val="28"/>
          <w:szCs w:val="28"/>
        </w:rPr>
        <w:t xml:space="preserve"> </w:t>
      </w:r>
      <w:r w:rsidRPr="000E5078">
        <w:rPr>
          <w:rFonts w:ascii="Times New Roman" w:hAnsi="Times New Roman"/>
          <w:sz w:val="28"/>
          <w:szCs w:val="28"/>
        </w:rPr>
        <w:t>Внедрение новых методов и протоколов диагностики, лечения и реабилитации неинфекционных хронических рецидивирующих дерматозов.</w:t>
      </w:r>
    </w:p>
    <w:p w:rsidR="008C4E11" w:rsidRPr="000E5078" w:rsidRDefault="008C4E11"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9. Усиление роли первичной медико-санитарной службы в общественном здравоохранении, в том числе по профилактике и снижению заболеваемости неинфекционными хроническими рецидивирующими дерматозами и инфекционными заболеваниями кожи.</w:t>
      </w:r>
    </w:p>
    <w:p w:rsidR="00055A2A" w:rsidRDefault="008C4E11" w:rsidP="00055A2A">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 xml:space="preserve">10. Развитие </w:t>
      </w:r>
      <w:proofErr w:type="gramStart"/>
      <w:r w:rsidRPr="000E5078">
        <w:rPr>
          <w:rFonts w:ascii="Times New Roman" w:hAnsi="Times New Roman"/>
          <w:sz w:val="28"/>
          <w:szCs w:val="28"/>
        </w:rPr>
        <w:t>медико-социальной</w:t>
      </w:r>
      <w:proofErr w:type="gramEnd"/>
      <w:r w:rsidRPr="000E5078">
        <w:rPr>
          <w:rFonts w:ascii="Times New Roman" w:hAnsi="Times New Roman"/>
          <w:sz w:val="28"/>
          <w:szCs w:val="28"/>
        </w:rPr>
        <w:t xml:space="preserve"> реабилитации больных с </w:t>
      </w:r>
      <w:proofErr w:type="spellStart"/>
      <w:r w:rsidRPr="000E5078">
        <w:rPr>
          <w:rFonts w:ascii="Times New Roman" w:hAnsi="Times New Roman"/>
          <w:sz w:val="28"/>
          <w:szCs w:val="28"/>
        </w:rPr>
        <w:t>неинфек</w:t>
      </w:r>
      <w:r w:rsidR="00055A2A">
        <w:rPr>
          <w:rFonts w:ascii="Times New Roman" w:hAnsi="Times New Roman"/>
          <w:sz w:val="28"/>
          <w:szCs w:val="28"/>
        </w:rPr>
        <w:t>ционны</w:t>
      </w:r>
      <w:proofErr w:type="spellEnd"/>
      <w:r w:rsidR="00055A2A">
        <w:rPr>
          <w:rFonts w:ascii="Times New Roman" w:hAnsi="Times New Roman"/>
          <w:sz w:val="28"/>
          <w:szCs w:val="28"/>
        </w:rPr>
        <w:t>-</w:t>
      </w:r>
    </w:p>
    <w:p w:rsidR="008C4E11" w:rsidRPr="000E5078" w:rsidRDefault="008C4E11" w:rsidP="00055A2A">
      <w:pPr>
        <w:pBdr>
          <w:bottom w:val="single" w:sz="4" w:space="31" w:color="FFFFFF"/>
        </w:pBdr>
        <w:tabs>
          <w:tab w:val="left" w:pos="0"/>
        </w:tabs>
        <w:autoSpaceDE w:val="0"/>
        <w:ind w:firstLine="142"/>
        <w:rPr>
          <w:rFonts w:ascii="Times New Roman" w:hAnsi="Times New Roman"/>
          <w:sz w:val="28"/>
          <w:szCs w:val="28"/>
        </w:rPr>
      </w:pPr>
      <w:r w:rsidRPr="000E5078">
        <w:rPr>
          <w:rFonts w:ascii="Times New Roman" w:hAnsi="Times New Roman"/>
          <w:sz w:val="28"/>
          <w:szCs w:val="28"/>
        </w:rPr>
        <w:t>ми</w:t>
      </w:r>
      <w:r w:rsidR="00055A2A">
        <w:rPr>
          <w:rFonts w:ascii="Times New Roman" w:hAnsi="Times New Roman"/>
          <w:sz w:val="28"/>
          <w:szCs w:val="28"/>
        </w:rPr>
        <w:t xml:space="preserve"> </w:t>
      </w:r>
      <w:r w:rsidRPr="000E5078">
        <w:rPr>
          <w:rFonts w:ascii="Times New Roman" w:hAnsi="Times New Roman"/>
          <w:sz w:val="28"/>
          <w:szCs w:val="28"/>
        </w:rPr>
        <w:t>хроническими рецидивирующими дерматозами.</w:t>
      </w:r>
    </w:p>
    <w:p w:rsidR="008C4E11" w:rsidRPr="000E5078" w:rsidRDefault="008C4E11"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 xml:space="preserve">11. Осуществление мониторинга заболеваемости, инвалидности больных неинфекционными хроническими рецидивирующими дерматозами и инфекционными заболеваниями кожи. </w:t>
      </w:r>
    </w:p>
    <w:p w:rsidR="008C4E11" w:rsidRPr="000E5078" w:rsidRDefault="008C4E11"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 xml:space="preserve">12.Внедрение генно-инженерной биологической терапии (ГИБТ) у пациентов с псориазом, </w:t>
      </w:r>
      <w:proofErr w:type="spellStart"/>
      <w:r w:rsidRPr="000E5078">
        <w:rPr>
          <w:rFonts w:ascii="Times New Roman" w:hAnsi="Times New Roman"/>
          <w:sz w:val="28"/>
          <w:szCs w:val="28"/>
        </w:rPr>
        <w:t>псориатическим</w:t>
      </w:r>
      <w:proofErr w:type="spellEnd"/>
      <w:r w:rsidRPr="000E5078">
        <w:rPr>
          <w:rFonts w:ascii="Times New Roman" w:hAnsi="Times New Roman"/>
          <w:sz w:val="28"/>
          <w:szCs w:val="28"/>
        </w:rPr>
        <w:t xml:space="preserve"> артритом, </w:t>
      </w:r>
      <w:proofErr w:type="spellStart"/>
      <w:r w:rsidRPr="000E5078">
        <w:rPr>
          <w:rFonts w:ascii="Times New Roman" w:hAnsi="Times New Roman"/>
          <w:sz w:val="28"/>
          <w:szCs w:val="28"/>
        </w:rPr>
        <w:t>атопическим</w:t>
      </w:r>
      <w:proofErr w:type="spellEnd"/>
      <w:r w:rsidRPr="000E5078">
        <w:rPr>
          <w:rFonts w:ascii="Times New Roman" w:hAnsi="Times New Roman"/>
          <w:sz w:val="28"/>
          <w:szCs w:val="28"/>
        </w:rPr>
        <w:t xml:space="preserve"> дерматитом в рамках ГОБМП и ОСМС.</w:t>
      </w:r>
    </w:p>
    <w:p w:rsidR="008C4E11" w:rsidRPr="000E5078" w:rsidRDefault="008C4E11"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 xml:space="preserve">13. Совершенствование ведения пациентов с неинфекционными, хроническими, рецидивирующими, наследственными, </w:t>
      </w:r>
      <w:proofErr w:type="spellStart"/>
      <w:r w:rsidRPr="000E5078">
        <w:rPr>
          <w:rFonts w:ascii="Times New Roman" w:hAnsi="Times New Roman"/>
          <w:sz w:val="28"/>
          <w:szCs w:val="28"/>
        </w:rPr>
        <w:t>орфанными</w:t>
      </w:r>
      <w:proofErr w:type="spellEnd"/>
      <w:r w:rsidRPr="000E5078">
        <w:rPr>
          <w:rFonts w:ascii="Times New Roman" w:hAnsi="Times New Roman"/>
          <w:sz w:val="28"/>
          <w:szCs w:val="28"/>
        </w:rPr>
        <w:t xml:space="preserve"> и заразными дерматозами с соблюдением </w:t>
      </w:r>
      <w:proofErr w:type="spellStart"/>
      <w:r w:rsidRPr="000E5078">
        <w:rPr>
          <w:rFonts w:ascii="Times New Roman" w:hAnsi="Times New Roman"/>
          <w:sz w:val="28"/>
          <w:szCs w:val="28"/>
        </w:rPr>
        <w:t>корнеотерапевтических</w:t>
      </w:r>
      <w:proofErr w:type="spellEnd"/>
      <w:r w:rsidRPr="000E5078">
        <w:rPr>
          <w:rFonts w:ascii="Times New Roman" w:hAnsi="Times New Roman"/>
          <w:sz w:val="28"/>
          <w:szCs w:val="28"/>
        </w:rPr>
        <w:t xml:space="preserve"> принципов терапии, восстановления функций кожи и ее придатков, согласно </w:t>
      </w:r>
      <w:proofErr w:type="spellStart"/>
      <w:r w:rsidRPr="000E5078">
        <w:rPr>
          <w:rFonts w:ascii="Times New Roman" w:hAnsi="Times New Roman"/>
          <w:sz w:val="28"/>
          <w:szCs w:val="28"/>
        </w:rPr>
        <w:t>корнеологии</w:t>
      </w:r>
      <w:proofErr w:type="spellEnd"/>
      <w:r w:rsidRPr="000E5078">
        <w:rPr>
          <w:rFonts w:ascii="Times New Roman" w:hAnsi="Times New Roman"/>
          <w:sz w:val="28"/>
          <w:szCs w:val="28"/>
        </w:rPr>
        <w:t>.</w:t>
      </w:r>
    </w:p>
    <w:p w:rsidR="008C4E11" w:rsidRPr="000E5078" w:rsidRDefault="008C4E11" w:rsidP="008C4E11">
      <w:pPr>
        <w:pBdr>
          <w:bottom w:val="single" w:sz="4" w:space="31" w:color="FFFFFF"/>
        </w:pBdr>
        <w:tabs>
          <w:tab w:val="left" w:pos="0"/>
        </w:tabs>
        <w:autoSpaceDE w:val="0"/>
        <w:ind w:firstLine="454"/>
        <w:rPr>
          <w:rFonts w:ascii="Times New Roman" w:hAnsi="Times New Roman"/>
          <w:sz w:val="28"/>
          <w:szCs w:val="28"/>
        </w:rPr>
      </w:pPr>
      <w:r w:rsidRPr="000E5078">
        <w:rPr>
          <w:rFonts w:ascii="Times New Roman" w:hAnsi="Times New Roman"/>
          <w:sz w:val="28"/>
          <w:szCs w:val="28"/>
        </w:rPr>
        <w:t xml:space="preserve">14. Внедрение </w:t>
      </w:r>
      <w:proofErr w:type="spellStart"/>
      <w:r w:rsidRPr="000E5078">
        <w:rPr>
          <w:rFonts w:ascii="Times New Roman" w:hAnsi="Times New Roman"/>
          <w:sz w:val="28"/>
          <w:szCs w:val="28"/>
        </w:rPr>
        <w:t>дерматохирургических</w:t>
      </w:r>
      <w:proofErr w:type="spellEnd"/>
      <w:r w:rsidRPr="000E5078">
        <w:rPr>
          <w:rFonts w:ascii="Times New Roman" w:hAnsi="Times New Roman"/>
          <w:sz w:val="28"/>
          <w:szCs w:val="28"/>
        </w:rPr>
        <w:t xml:space="preserve"> методов терапии витилиго после фототерапии </w:t>
      </w:r>
      <w:r w:rsidRPr="000E5078">
        <w:rPr>
          <w:rFonts w:ascii="Times New Roman" w:hAnsi="Times New Roman"/>
          <w:sz w:val="28"/>
          <w:szCs w:val="28"/>
          <w:lang w:val="en-US"/>
        </w:rPr>
        <w:t>UVA</w:t>
      </w:r>
      <w:r w:rsidRPr="000E5078">
        <w:rPr>
          <w:rFonts w:ascii="Times New Roman" w:hAnsi="Times New Roman"/>
          <w:sz w:val="28"/>
          <w:szCs w:val="28"/>
        </w:rPr>
        <w:t xml:space="preserve"> и  </w:t>
      </w:r>
      <w:r w:rsidRPr="000E5078">
        <w:rPr>
          <w:rFonts w:ascii="Times New Roman" w:hAnsi="Times New Roman"/>
          <w:sz w:val="28"/>
          <w:szCs w:val="28"/>
          <w:lang w:val="en-US"/>
        </w:rPr>
        <w:t>UVB</w:t>
      </w:r>
      <w:r w:rsidRPr="000E5078">
        <w:rPr>
          <w:rFonts w:ascii="Times New Roman" w:hAnsi="Times New Roman"/>
          <w:sz w:val="28"/>
          <w:szCs w:val="28"/>
        </w:rPr>
        <w:t xml:space="preserve"> 311</w:t>
      </w:r>
      <w:r w:rsidRPr="000E5078">
        <w:rPr>
          <w:rFonts w:ascii="Times New Roman" w:hAnsi="Times New Roman"/>
          <w:sz w:val="28"/>
          <w:szCs w:val="28"/>
          <w:lang w:val="en-US"/>
        </w:rPr>
        <w:t>nm</w:t>
      </w:r>
      <w:r w:rsidRPr="000E5078">
        <w:rPr>
          <w:rFonts w:ascii="Times New Roman" w:hAnsi="Times New Roman"/>
          <w:sz w:val="28"/>
          <w:szCs w:val="28"/>
        </w:rPr>
        <w:t xml:space="preserve"> или эксимерного лазера 308 </w:t>
      </w:r>
      <w:r w:rsidRPr="000E5078">
        <w:rPr>
          <w:rFonts w:ascii="Times New Roman" w:hAnsi="Times New Roman"/>
          <w:sz w:val="28"/>
          <w:szCs w:val="28"/>
          <w:lang w:val="en-US"/>
        </w:rPr>
        <w:t>nm</w:t>
      </w:r>
      <w:r w:rsidRPr="000E5078">
        <w:rPr>
          <w:rFonts w:ascii="Times New Roman" w:hAnsi="Times New Roman"/>
          <w:sz w:val="28"/>
          <w:szCs w:val="28"/>
        </w:rPr>
        <w:t>.</w:t>
      </w:r>
    </w:p>
    <w:p w:rsidR="004A588E" w:rsidRPr="000E5078" w:rsidRDefault="004A588E" w:rsidP="00933FDF">
      <w:pPr>
        <w:pBdr>
          <w:bottom w:val="single" w:sz="4" w:space="31" w:color="FFFFFF"/>
        </w:pBdr>
        <w:tabs>
          <w:tab w:val="left" w:pos="0"/>
        </w:tabs>
        <w:autoSpaceDE w:val="0"/>
        <w:ind w:firstLine="454"/>
        <w:rPr>
          <w:rFonts w:ascii="Times New Roman" w:hAnsi="Times New Roman"/>
          <w:sz w:val="28"/>
          <w:szCs w:val="28"/>
          <w:lang w:eastAsia="ru-RU"/>
        </w:rPr>
      </w:pPr>
    </w:p>
    <w:p w:rsidR="004A588E" w:rsidRPr="000E5078" w:rsidRDefault="004A588E" w:rsidP="00933FDF">
      <w:pPr>
        <w:pBdr>
          <w:bottom w:val="single" w:sz="4" w:space="31" w:color="FFFFFF"/>
        </w:pBdr>
        <w:tabs>
          <w:tab w:val="left" w:pos="0"/>
        </w:tabs>
        <w:autoSpaceDE w:val="0"/>
        <w:ind w:firstLine="454"/>
        <w:rPr>
          <w:rFonts w:ascii="Times New Roman" w:hAnsi="Times New Roman"/>
          <w:b/>
          <w:sz w:val="28"/>
          <w:szCs w:val="28"/>
        </w:rPr>
      </w:pPr>
      <w:r w:rsidRPr="000E5078">
        <w:rPr>
          <w:rFonts w:ascii="Times New Roman" w:hAnsi="Times New Roman"/>
          <w:b/>
          <w:sz w:val="28"/>
          <w:szCs w:val="28"/>
          <w:lang w:eastAsia="ru-RU"/>
        </w:rPr>
        <w:t xml:space="preserve">Управление рисками </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5953"/>
      </w:tblGrid>
      <w:tr w:rsidR="004A588E" w:rsidRPr="000E5078" w:rsidTr="00C61784">
        <w:trPr>
          <w:trHeight w:val="20"/>
        </w:trPr>
        <w:tc>
          <w:tcPr>
            <w:tcW w:w="3686" w:type="dxa"/>
            <w:tcMar>
              <w:top w:w="15" w:type="dxa"/>
              <w:left w:w="15" w:type="dxa"/>
              <w:bottom w:w="15" w:type="dxa"/>
              <w:right w:w="15" w:type="dxa"/>
            </w:tcMar>
            <w:vAlign w:val="center"/>
          </w:tcPr>
          <w:p w:rsidR="004A588E" w:rsidRPr="000E5078" w:rsidRDefault="004A588E" w:rsidP="00F97191">
            <w:pPr>
              <w:spacing w:before="100" w:beforeAutospacing="1" w:after="100" w:afterAutospacing="1"/>
              <w:ind w:left="284" w:right="237"/>
              <w:jc w:val="center"/>
              <w:rPr>
                <w:rFonts w:ascii="Times New Roman" w:hAnsi="Times New Roman"/>
                <w:b/>
                <w:sz w:val="28"/>
                <w:szCs w:val="28"/>
                <w:lang w:eastAsia="ru-RU"/>
              </w:rPr>
            </w:pPr>
            <w:r w:rsidRPr="000E5078">
              <w:rPr>
                <w:rFonts w:ascii="Times New Roman" w:hAnsi="Times New Roman"/>
                <w:b/>
                <w:sz w:val="28"/>
                <w:szCs w:val="28"/>
                <w:lang w:eastAsia="ru-RU"/>
              </w:rPr>
              <w:t>Наименование рисков, которые могут повлиять на достижение целей</w:t>
            </w:r>
          </w:p>
        </w:tc>
        <w:tc>
          <w:tcPr>
            <w:tcW w:w="5953" w:type="dxa"/>
            <w:tcMar>
              <w:top w:w="15" w:type="dxa"/>
              <w:left w:w="15" w:type="dxa"/>
              <w:bottom w:w="15" w:type="dxa"/>
              <w:right w:w="15" w:type="dxa"/>
            </w:tcMar>
          </w:tcPr>
          <w:p w:rsidR="004A588E" w:rsidRPr="000E5078" w:rsidRDefault="004A588E" w:rsidP="00F97191">
            <w:pPr>
              <w:spacing w:before="100" w:beforeAutospacing="1" w:after="100" w:afterAutospacing="1"/>
              <w:ind w:left="284"/>
              <w:jc w:val="center"/>
              <w:rPr>
                <w:rFonts w:ascii="Times New Roman" w:hAnsi="Times New Roman"/>
                <w:b/>
                <w:sz w:val="28"/>
                <w:szCs w:val="28"/>
                <w:lang w:eastAsia="ru-RU"/>
              </w:rPr>
            </w:pPr>
            <w:r w:rsidRPr="000E5078">
              <w:rPr>
                <w:rFonts w:ascii="Times New Roman" w:hAnsi="Times New Roman"/>
                <w:b/>
                <w:sz w:val="28"/>
                <w:szCs w:val="28"/>
                <w:lang w:eastAsia="ru-RU"/>
              </w:rPr>
              <w:t>Мероприятия по управлению рисками</w:t>
            </w:r>
          </w:p>
        </w:tc>
      </w:tr>
      <w:tr w:rsidR="004A588E" w:rsidRPr="000E5078" w:rsidTr="00C61784">
        <w:trPr>
          <w:trHeight w:val="20"/>
        </w:trPr>
        <w:tc>
          <w:tcPr>
            <w:tcW w:w="9639" w:type="dxa"/>
            <w:gridSpan w:val="2"/>
            <w:tcMar>
              <w:top w:w="15" w:type="dxa"/>
              <w:left w:w="15" w:type="dxa"/>
              <w:bottom w:w="15" w:type="dxa"/>
              <w:right w:w="15" w:type="dxa"/>
            </w:tcMar>
            <w:vAlign w:val="center"/>
          </w:tcPr>
          <w:p w:rsidR="004A588E" w:rsidRPr="000E5078" w:rsidRDefault="004A588E" w:rsidP="00F97191">
            <w:pPr>
              <w:spacing w:before="100" w:beforeAutospacing="1" w:after="100" w:afterAutospacing="1"/>
              <w:ind w:left="284"/>
              <w:jc w:val="center"/>
              <w:rPr>
                <w:rFonts w:ascii="Times New Roman" w:hAnsi="Times New Roman"/>
                <w:b/>
                <w:sz w:val="28"/>
                <w:szCs w:val="28"/>
                <w:lang w:eastAsia="ru-RU"/>
              </w:rPr>
            </w:pPr>
            <w:r w:rsidRPr="000E5078">
              <w:rPr>
                <w:rFonts w:ascii="Times New Roman" w:hAnsi="Times New Roman"/>
                <w:b/>
                <w:sz w:val="28"/>
                <w:szCs w:val="28"/>
                <w:lang w:eastAsia="ru-RU"/>
              </w:rPr>
              <w:t>Внешние риски</w:t>
            </w:r>
          </w:p>
        </w:tc>
      </w:tr>
      <w:tr w:rsidR="004A588E" w:rsidRPr="000E5078" w:rsidTr="00C61784">
        <w:trPr>
          <w:trHeight w:val="30"/>
        </w:trPr>
        <w:tc>
          <w:tcPr>
            <w:tcW w:w="3686" w:type="dxa"/>
            <w:tcMar>
              <w:top w:w="15" w:type="dxa"/>
              <w:left w:w="15" w:type="dxa"/>
              <w:bottom w:w="15" w:type="dxa"/>
              <w:right w:w="15" w:type="dxa"/>
            </w:tcMar>
            <w:vAlign w:val="center"/>
          </w:tcPr>
          <w:p w:rsidR="004A588E" w:rsidRPr="000E5078" w:rsidRDefault="004A588E" w:rsidP="00F97191">
            <w:pPr>
              <w:spacing w:before="100" w:beforeAutospacing="1" w:after="100" w:afterAutospacing="1"/>
              <w:ind w:left="284" w:right="237"/>
              <w:rPr>
                <w:rFonts w:ascii="Times New Roman" w:hAnsi="Times New Roman"/>
                <w:sz w:val="28"/>
                <w:szCs w:val="28"/>
                <w:lang w:eastAsia="ru-RU"/>
              </w:rPr>
            </w:pPr>
            <w:r w:rsidRPr="000E5078">
              <w:rPr>
                <w:rFonts w:ascii="Times New Roman" w:hAnsi="Times New Roman"/>
                <w:sz w:val="28"/>
                <w:szCs w:val="28"/>
                <w:lang w:eastAsia="ru-RU"/>
              </w:rPr>
              <w:t>Возможное сокращение бюджетного финансирования</w:t>
            </w:r>
          </w:p>
        </w:tc>
        <w:tc>
          <w:tcPr>
            <w:tcW w:w="5953" w:type="dxa"/>
            <w:tcMar>
              <w:top w:w="15" w:type="dxa"/>
              <w:left w:w="15" w:type="dxa"/>
              <w:bottom w:w="15" w:type="dxa"/>
              <w:right w:w="15" w:type="dxa"/>
            </w:tcMar>
            <w:vAlign w:val="center"/>
          </w:tcPr>
          <w:p w:rsidR="004A588E" w:rsidRPr="000E5078" w:rsidRDefault="004A588E" w:rsidP="00F97191">
            <w:pPr>
              <w:ind w:left="127" w:right="282"/>
              <w:rPr>
                <w:rFonts w:ascii="Times New Roman" w:hAnsi="Times New Roman"/>
                <w:sz w:val="28"/>
                <w:szCs w:val="28"/>
                <w:lang w:eastAsia="ru-RU"/>
              </w:rPr>
            </w:pPr>
            <w:r w:rsidRPr="000E5078">
              <w:rPr>
                <w:rFonts w:ascii="Times New Roman" w:hAnsi="Times New Roman"/>
                <w:sz w:val="28"/>
                <w:szCs w:val="28"/>
                <w:lang w:eastAsia="ru-RU"/>
              </w:rPr>
              <w:t>1. Внесение предложений региональными центрами СПИД в местные исполнительные органы, УЗО о выделении государственного заказа  центрам СПИД и НПО для работы с КГН (ЛУИН, СР, МСМ, заключенные).</w:t>
            </w:r>
          </w:p>
          <w:p w:rsidR="004A588E" w:rsidRPr="000E5078" w:rsidRDefault="004A588E" w:rsidP="00F97191">
            <w:pPr>
              <w:ind w:left="127" w:right="282"/>
              <w:rPr>
                <w:rFonts w:ascii="Times New Roman" w:hAnsi="Times New Roman"/>
                <w:sz w:val="28"/>
                <w:szCs w:val="28"/>
                <w:lang w:eastAsia="ru-RU"/>
              </w:rPr>
            </w:pPr>
            <w:r w:rsidRPr="000E5078">
              <w:rPr>
                <w:rFonts w:ascii="Times New Roman" w:hAnsi="Times New Roman"/>
                <w:sz w:val="28"/>
                <w:szCs w:val="28"/>
                <w:lang w:eastAsia="ru-RU"/>
              </w:rPr>
              <w:t xml:space="preserve">2. Внесение предложений в МЗ и местные исполнительные органы о необходимости увеличения объемов финансирования для оказания услуг </w:t>
            </w:r>
            <w:proofErr w:type="gramStart"/>
            <w:r w:rsidRPr="000E5078">
              <w:rPr>
                <w:rFonts w:ascii="Times New Roman" w:hAnsi="Times New Roman"/>
                <w:sz w:val="28"/>
                <w:szCs w:val="28"/>
                <w:lang w:eastAsia="ru-RU"/>
              </w:rPr>
              <w:t>ВИЧ-положительным</w:t>
            </w:r>
            <w:proofErr w:type="gramEnd"/>
            <w:r w:rsidRPr="000E5078">
              <w:rPr>
                <w:rFonts w:ascii="Times New Roman" w:hAnsi="Times New Roman"/>
                <w:sz w:val="28"/>
                <w:szCs w:val="28"/>
                <w:lang w:eastAsia="ru-RU"/>
              </w:rPr>
              <w:t xml:space="preserve"> пациентам из государственного бюджета.</w:t>
            </w:r>
          </w:p>
          <w:p w:rsidR="004A588E" w:rsidRPr="000E5078" w:rsidRDefault="004A588E" w:rsidP="00D7252B">
            <w:pPr>
              <w:ind w:left="127" w:right="282"/>
              <w:rPr>
                <w:rFonts w:ascii="Times New Roman" w:hAnsi="Times New Roman"/>
                <w:sz w:val="28"/>
                <w:szCs w:val="28"/>
                <w:lang w:eastAsia="ru-RU"/>
              </w:rPr>
            </w:pPr>
            <w:r w:rsidRPr="000E5078">
              <w:rPr>
                <w:rFonts w:ascii="Times New Roman" w:hAnsi="Times New Roman"/>
                <w:sz w:val="28"/>
                <w:szCs w:val="28"/>
                <w:lang w:eastAsia="ru-RU"/>
              </w:rPr>
              <w:t xml:space="preserve">3. </w:t>
            </w:r>
            <w:r w:rsidRPr="000E5078">
              <w:rPr>
                <w:rFonts w:ascii="Times New Roman" w:hAnsi="Times New Roman"/>
                <w:sz w:val="28"/>
                <w:szCs w:val="28"/>
              </w:rPr>
              <w:t xml:space="preserve">Привлечение </w:t>
            </w:r>
            <w:r w:rsidRPr="000E5078">
              <w:rPr>
                <w:rFonts w:ascii="Times New Roman" w:hAnsi="Times New Roman"/>
                <w:sz w:val="28"/>
                <w:szCs w:val="28"/>
                <w:lang w:eastAsia="ru-RU"/>
              </w:rPr>
              <w:t>средств</w:t>
            </w:r>
            <w:r w:rsidRPr="000E5078">
              <w:rPr>
                <w:rFonts w:ascii="Times New Roman" w:hAnsi="Times New Roman"/>
                <w:sz w:val="28"/>
                <w:szCs w:val="28"/>
              </w:rPr>
              <w:t xml:space="preserve"> международных  </w:t>
            </w:r>
            <w:r w:rsidRPr="000E5078">
              <w:rPr>
                <w:rFonts w:ascii="Times New Roman" w:hAnsi="Times New Roman"/>
                <w:sz w:val="28"/>
                <w:szCs w:val="28"/>
              </w:rPr>
              <w:lastRenderedPageBreak/>
              <w:t>доноров.</w:t>
            </w:r>
          </w:p>
        </w:tc>
      </w:tr>
      <w:tr w:rsidR="004A588E" w:rsidRPr="000E5078" w:rsidTr="00C61784">
        <w:trPr>
          <w:trHeight w:val="30"/>
        </w:trPr>
        <w:tc>
          <w:tcPr>
            <w:tcW w:w="3686" w:type="dxa"/>
            <w:tcMar>
              <w:top w:w="15" w:type="dxa"/>
              <w:left w:w="15" w:type="dxa"/>
              <w:bottom w:w="15" w:type="dxa"/>
              <w:right w:w="15" w:type="dxa"/>
            </w:tcMar>
            <w:vAlign w:val="center"/>
          </w:tcPr>
          <w:p w:rsidR="004A588E" w:rsidRPr="000E5078" w:rsidRDefault="004A588E" w:rsidP="003A1D9D">
            <w:pPr>
              <w:autoSpaceDE w:val="0"/>
              <w:autoSpaceDN w:val="0"/>
              <w:adjustRightInd w:val="0"/>
              <w:ind w:left="176" w:right="175"/>
              <w:jc w:val="left"/>
              <w:rPr>
                <w:rFonts w:ascii="Times New Roman" w:hAnsi="Times New Roman"/>
                <w:sz w:val="28"/>
                <w:szCs w:val="28"/>
              </w:rPr>
            </w:pPr>
            <w:r w:rsidRPr="000E5078">
              <w:rPr>
                <w:rFonts w:ascii="Times New Roman" w:hAnsi="Times New Roman"/>
                <w:sz w:val="28"/>
                <w:szCs w:val="28"/>
              </w:rPr>
              <w:lastRenderedPageBreak/>
              <w:t xml:space="preserve">Осложнение эпидемиологической ситуации, в том числе за счет изменения </w:t>
            </w:r>
            <w:proofErr w:type="spellStart"/>
            <w:r w:rsidRPr="000E5078">
              <w:rPr>
                <w:rFonts w:ascii="Times New Roman" w:hAnsi="Times New Roman"/>
                <w:sz w:val="28"/>
                <w:szCs w:val="28"/>
              </w:rPr>
              <w:t>наркосцены</w:t>
            </w:r>
            <w:proofErr w:type="spellEnd"/>
            <w:r w:rsidRPr="000E5078">
              <w:rPr>
                <w:rFonts w:ascii="Times New Roman" w:hAnsi="Times New Roman"/>
                <w:sz w:val="28"/>
                <w:szCs w:val="28"/>
              </w:rPr>
              <w:t>, регистрация внутрибольничных инфекций</w:t>
            </w:r>
          </w:p>
        </w:tc>
        <w:tc>
          <w:tcPr>
            <w:tcW w:w="5953" w:type="dxa"/>
            <w:tcMar>
              <w:top w:w="15" w:type="dxa"/>
              <w:left w:w="15" w:type="dxa"/>
              <w:bottom w:w="15" w:type="dxa"/>
              <w:right w:w="15" w:type="dxa"/>
            </w:tcMar>
          </w:tcPr>
          <w:p w:rsidR="004A588E" w:rsidRPr="000E5078" w:rsidRDefault="004A588E" w:rsidP="00C61784">
            <w:pPr>
              <w:pStyle w:val="af"/>
              <w:ind w:left="176"/>
              <w:rPr>
                <w:rFonts w:ascii="Times New Roman" w:hAnsi="Times New Roman"/>
                <w:sz w:val="28"/>
                <w:szCs w:val="28"/>
              </w:rPr>
            </w:pPr>
            <w:r w:rsidRPr="000E5078">
              <w:rPr>
                <w:rFonts w:ascii="Times New Roman" w:hAnsi="Times New Roman"/>
                <w:sz w:val="28"/>
                <w:szCs w:val="28"/>
              </w:rPr>
              <w:t>1. Усиление противоэпидемических мероприятий, раннее выявление инфекционных заболеваний и проведение профилактических мероприятий</w:t>
            </w:r>
          </w:p>
          <w:p w:rsidR="004A588E" w:rsidRPr="000E5078" w:rsidRDefault="004A588E" w:rsidP="003A1D9D">
            <w:pPr>
              <w:pStyle w:val="af"/>
              <w:ind w:left="176" w:right="-108"/>
              <w:rPr>
                <w:rFonts w:ascii="Times New Roman" w:hAnsi="Times New Roman"/>
                <w:sz w:val="28"/>
                <w:szCs w:val="28"/>
              </w:rPr>
            </w:pPr>
            <w:r w:rsidRPr="000E5078">
              <w:rPr>
                <w:rFonts w:ascii="Times New Roman" w:hAnsi="Times New Roman"/>
                <w:sz w:val="28"/>
                <w:szCs w:val="28"/>
              </w:rPr>
              <w:t>2. Повышение потенциала работников здравоохранения</w:t>
            </w:r>
            <w:proofErr w:type="gramStart"/>
            <w:r w:rsidRPr="000E5078">
              <w:rPr>
                <w:rFonts w:ascii="Times New Roman" w:hAnsi="Times New Roman"/>
                <w:sz w:val="28"/>
                <w:szCs w:val="28"/>
              </w:rPr>
              <w:t xml:space="preserve"> ,</w:t>
            </w:r>
            <w:proofErr w:type="gramEnd"/>
            <w:r w:rsidRPr="000E5078">
              <w:rPr>
                <w:rFonts w:ascii="Times New Roman" w:hAnsi="Times New Roman"/>
                <w:sz w:val="28"/>
                <w:szCs w:val="28"/>
              </w:rPr>
              <w:t xml:space="preserve"> госпитальных эпидемиологов по вопросам ВИЧ-инфекции</w:t>
            </w:r>
          </w:p>
          <w:p w:rsidR="004A588E" w:rsidRPr="000E5078" w:rsidRDefault="004A588E" w:rsidP="003A1D9D">
            <w:pPr>
              <w:pStyle w:val="af"/>
              <w:ind w:left="176" w:right="126"/>
              <w:rPr>
                <w:rFonts w:ascii="Times New Roman" w:hAnsi="Times New Roman"/>
                <w:sz w:val="28"/>
                <w:szCs w:val="28"/>
              </w:rPr>
            </w:pPr>
            <w:r w:rsidRPr="000E5078">
              <w:rPr>
                <w:rFonts w:ascii="Times New Roman" w:hAnsi="Times New Roman"/>
                <w:sz w:val="28"/>
                <w:szCs w:val="28"/>
              </w:rPr>
              <w:t>3. Межведомственное взаимодействие  и активное участие службы общественного здравоохранения, организаций ПМСП,  наркологии, НПО, органов внутренних дел, образования, местных исполнительных органов</w:t>
            </w:r>
          </w:p>
        </w:tc>
      </w:tr>
      <w:tr w:rsidR="004A588E" w:rsidRPr="000E5078" w:rsidTr="00C61784">
        <w:trPr>
          <w:trHeight w:val="30"/>
        </w:trPr>
        <w:tc>
          <w:tcPr>
            <w:tcW w:w="9639" w:type="dxa"/>
            <w:gridSpan w:val="2"/>
            <w:tcMar>
              <w:top w:w="15" w:type="dxa"/>
              <w:left w:w="15" w:type="dxa"/>
              <w:bottom w:w="15" w:type="dxa"/>
              <w:right w:w="15" w:type="dxa"/>
            </w:tcMar>
            <w:vAlign w:val="center"/>
          </w:tcPr>
          <w:p w:rsidR="004A588E" w:rsidRPr="000E5078" w:rsidRDefault="004A588E" w:rsidP="00F97191">
            <w:pPr>
              <w:ind w:left="127" w:right="282"/>
              <w:jc w:val="center"/>
              <w:rPr>
                <w:rFonts w:ascii="Times New Roman" w:hAnsi="Times New Roman"/>
                <w:b/>
                <w:sz w:val="28"/>
                <w:szCs w:val="28"/>
                <w:lang w:eastAsia="ru-RU"/>
              </w:rPr>
            </w:pPr>
            <w:r w:rsidRPr="000E5078">
              <w:rPr>
                <w:rFonts w:ascii="Times New Roman" w:hAnsi="Times New Roman"/>
                <w:b/>
                <w:sz w:val="28"/>
                <w:szCs w:val="28"/>
                <w:lang w:eastAsia="ru-RU"/>
              </w:rPr>
              <w:t>Внутренние риски</w:t>
            </w:r>
          </w:p>
        </w:tc>
      </w:tr>
      <w:tr w:rsidR="004A588E" w:rsidRPr="000E5078" w:rsidTr="00C61784">
        <w:trPr>
          <w:trHeight w:val="30"/>
        </w:trPr>
        <w:tc>
          <w:tcPr>
            <w:tcW w:w="3686" w:type="dxa"/>
            <w:tcMar>
              <w:top w:w="15" w:type="dxa"/>
              <w:left w:w="15" w:type="dxa"/>
              <w:bottom w:w="15" w:type="dxa"/>
              <w:right w:w="15" w:type="dxa"/>
            </w:tcMar>
            <w:vAlign w:val="center"/>
          </w:tcPr>
          <w:p w:rsidR="004A588E" w:rsidRPr="000E5078" w:rsidRDefault="004A588E" w:rsidP="00F97191">
            <w:pPr>
              <w:ind w:left="284" w:right="237"/>
              <w:rPr>
                <w:rFonts w:ascii="Times New Roman" w:hAnsi="Times New Roman"/>
                <w:sz w:val="28"/>
                <w:szCs w:val="28"/>
                <w:lang w:eastAsia="ru-RU"/>
              </w:rPr>
            </w:pPr>
            <w:r w:rsidRPr="000E5078">
              <w:rPr>
                <w:rFonts w:ascii="Times New Roman" w:hAnsi="Times New Roman"/>
                <w:sz w:val="28"/>
                <w:szCs w:val="28"/>
                <w:lang w:eastAsia="ru-RU"/>
              </w:rPr>
              <w:t xml:space="preserve">Недостаточное </w:t>
            </w:r>
            <w:proofErr w:type="spellStart"/>
            <w:proofErr w:type="gramStart"/>
            <w:r w:rsidRPr="000E5078">
              <w:rPr>
                <w:rFonts w:ascii="Times New Roman" w:hAnsi="Times New Roman"/>
                <w:sz w:val="28"/>
                <w:szCs w:val="28"/>
                <w:lang w:eastAsia="ru-RU"/>
              </w:rPr>
              <w:t>инфор</w:t>
            </w:r>
            <w:r w:rsidR="002C09A1">
              <w:rPr>
                <w:rFonts w:ascii="Times New Roman" w:hAnsi="Times New Roman"/>
                <w:sz w:val="28"/>
                <w:szCs w:val="28"/>
                <w:lang w:eastAsia="ru-RU"/>
              </w:rPr>
              <w:t>-</w:t>
            </w:r>
            <w:r w:rsidRPr="000E5078">
              <w:rPr>
                <w:rFonts w:ascii="Times New Roman" w:hAnsi="Times New Roman"/>
                <w:sz w:val="28"/>
                <w:szCs w:val="28"/>
                <w:lang w:eastAsia="ru-RU"/>
              </w:rPr>
              <w:t>мирование</w:t>
            </w:r>
            <w:proofErr w:type="spellEnd"/>
            <w:proofErr w:type="gramEnd"/>
            <w:r w:rsidRPr="000E5078">
              <w:rPr>
                <w:rFonts w:ascii="Times New Roman" w:hAnsi="Times New Roman"/>
                <w:sz w:val="28"/>
                <w:szCs w:val="28"/>
                <w:lang w:eastAsia="ru-RU"/>
              </w:rPr>
              <w:t xml:space="preserve"> КГН</w:t>
            </w:r>
          </w:p>
        </w:tc>
        <w:tc>
          <w:tcPr>
            <w:tcW w:w="5953" w:type="dxa"/>
            <w:tcMar>
              <w:top w:w="15" w:type="dxa"/>
              <w:left w:w="15" w:type="dxa"/>
              <w:bottom w:w="15" w:type="dxa"/>
              <w:right w:w="15" w:type="dxa"/>
            </w:tcMar>
            <w:vAlign w:val="center"/>
          </w:tcPr>
          <w:p w:rsidR="004A588E" w:rsidRPr="000E5078" w:rsidRDefault="004A588E" w:rsidP="00F97191">
            <w:pPr>
              <w:ind w:left="127" w:right="282"/>
              <w:rPr>
                <w:rFonts w:ascii="Times New Roman" w:hAnsi="Times New Roman"/>
                <w:sz w:val="28"/>
                <w:szCs w:val="28"/>
              </w:rPr>
            </w:pPr>
            <w:r w:rsidRPr="000E5078">
              <w:rPr>
                <w:rFonts w:ascii="Times New Roman" w:hAnsi="Times New Roman"/>
                <w:sz w:val="28"/>
                <w:szCs w:val="28"/>
              </w:rPr>
              <w:t>Дальнейшая реализация программ «снижения вреда» согласно международным рекомендациям ВОЗ, ЮНЭЙДС</w:t>
            </w:r>
          </w:p>
        </w:tc>
      </w:tr>
      <w:tr w:rsidR="004A588E" w:rsidRPr="000E5078" w:rsidTr="00C61784">
        <w:trPr>
          <w:trHeight w:val="30"/>
        </w:trPr>
        <w:tc>
          <w:tcPr>
            <w:tcW w:w="3686" w:type="dxa"/>
            <w:tcMar>
              <w:top w:w="15" w:type="dxa"/>
              <w:left w:w="15" w:type="dxa"/>
              <w:bottom w:w="15" w:type="dxa"/>
              <w:right w:w="15" w:type="dxa"/>
            </w:tcMar>
            <w:vAlign w:val="center"/>
          </w:tcPr>
          <w:p w:rsidR="004A588E" w:rsidRPr="000E5078" w:rsidRDefault="004A588E" w:rsidP="00F97191">
            <w:pPr>
              <w:ind w:left="284" w:right="237"/>
              <w:rPr>
                <w:rFonts w:ascii="Times New Roman" w:hAnsi="Times New Roman"/>
                <w:sz w:val="28"/>
                <w:szCs w:val="28"/>
                <w:lang w:eastAsia="ru-RU"/>
              </w:rPr>
            </w:pPr>
            <w:r w:rsidRPr="000E5078">
              <w:rPr>
                <w:rFonts w:ascii="Times New Roman" w:hAnsi="Times New Roman"/>
                <w:sz w:val="28"/>
                <w:szCs w:val="28"/>
                <w:lang w:eastAsia="ru-RU"/>
              </w:rPr>
              <w:t>Закрытость и низкий доступ в КГН</w:t>
            </w:r>
          </w:p>
        </w:tc>
        <w:tc>
          <w:tcPr>
            <w:tcW w:w="5953" w:type="dxa"/>
            <w:tcMar>
              <w:top w:w="15" w:type="dxa"/>
              <w:left w:w="15" w:type="dxa"/>
              <w:bottom w:w="15" w:type="dxa"/>
              <w:right w:w="15" w:type="dxa"/>
            </w:tcMar>
            <w:vAlign w:val="center"/>
          </w:tcPr>
          <w:p w:rsidR="004A588E" w:rsidRPr="000E5078" w:rsidRDefault="004A588E" w:rsidP="00F97191">
            <w:pPr>
              <w:ind w:left="127" w:right="282"/>
              <w:rPr>
                <w:rFonts w:ascii="Times New Roman" w:hAnsi="Times New Roman"/>
                <w:sz w:val="28"/>
                <w:szCs w:val="28"/>
              </w:rPr>
            </w:pPr>
            <w:r w:rsidRPr="000E5078">
              <w:rPr>
                <w:rFonts w:ascii="Times New Roman" w:hAnsi="Times New Roman"/>
                <w:sz w:val="28"/>
                <w:szCs w:val="28"/>
              </w:rPr>
              <w:t>1. Укрепление потенциала НПО за счет средств ГФСТМ в 4-х регионах</w:t>
            </w:r>
          </w:p>
          <w:p w:rsidR="004A588E" w:rsidRPr="000E5078" w:rsidRDefault="004A588E" w:rsidP="00F97191">
            <w:pPr>
              <w:ind w:left="127" w:right="282"/>
              <w:rPr>
                <w:rFonts w:ascii="Times New Roman" w:hAnsi="Times New Roman"/>
                <w:sz w:val="28"/>
                <w:szCs w:val="28"/>
              </w:rPr>
            </w:pPr>
            <w:r w:rsidRPr="000E5078">
              <w:rPr>
                <w:rFonts w:ascii="Times New Roman" w:hAnsi="Times New Roman"/>
                <w:sz w:val="28"/>
                <w:szCs w:val="28"/>
              </w:rPr>
              <w:t>2. Разработка</w:t>
            </w:r>
            <w:r w:rsidR="002C09A1">
              <w:rPr>
                <w:rFonts w:ascii="Times New Roman" w:hAnsi="Times New Roman"/>
                <w:sz w:val="28"/>
                <w:szCs w:val="28"/>
              </w:rPr>
              <w:t xml:space="preserve"> </w:t>
            </w:r>
            <w:r w:rsidRPr="000E5078">
              <w:rPr>
                <w:rFonts w:ascii="Times New Roman" w:hAnsi="Times New Roman"/>
                <w:sz w:val="28"/>
                <w:szCs w:val="28"/>
              </w:rPr>
              <w:t>и внедрение  механизма получения государственного социального заказа для НПО</w:t>
            </w:r>
          </w:p>
        </w:tc>
      </w:tr>
      <w:tr w:rsidR="004A588E" w:rsidRPr="000E5078" w:rsidTr="00C61784">
        <w:trPr>
          <w:trHeight w:val="30"/>
        </w:trPr>
        <w:tc>
          <w:tcPr>
            <w:tcW w:w="3686" w:type="dxa"/>
            <w:tcMar>
              <w:top w:w="15" w:type="dxa"/>
              <w:left w:w="15" w:type="dxa"/>
              <w:bottom w:w="15" w:type="dxa"/>
              <w:right w:w="15" w:type="dxa"/>
            </w:tcMar>
            <w:vAlign w:val="center"/>
          </w:tcPr>
          <w:p w:rsidR="004A588E" w:rsidRPr="000E5078" w:rsidRDefault="004A588E" w:rsidP="00865087">
            <w:pPr>
              <w:ind w:left="284" w:right="237"/>
              <w:rPr>
                <w:rFonts w:ascii="Times New Roman" w:hAnsi="Times New Roman"/>
                <w:sz w:val="28"/>
                <w:szCs w:val="28"/>
                <w:lang w:eastAsia="ru-RU"/>
              </w:rPr>
            </w:pPr>
            <w:r w:rsidRPr="000E5078">
              <w:rPr>
                <w:rFonts w:ascii="Times New Roman" w:hAnsi="Times New Roman"/>
                <w:sz w:val="28"/>
                <w:szCs w:val="28"/>
                <w:lang w:eastAsia="ru-RU"/>
              </w:rPr>
              <w:t xml:space="preserve">Недостоверность </w:t>
            </w:r>
            <w:proofErr w:type="spellStart"/>
            <w:proofErr w:type="gramStart"/>
            <w:r w:rsidRPr="000E5078">
              <w:rPr>
                <w:rFonts w:ascii="Times New Roman" w:hAnsi="Times New Roman"/>
                <w:sz w:val="28"/>
                <w:szCs w:val="28"/>
                <w:lang w:eastAsia="ru-RU"/>
              </w:rPr>
              <w:t>статис</w:t>
            </w:r>
            <w:r w:rsidR="002C09A1">
              <w:rPr>
                <w:rFonts w:ascii="Times New Roman" w:hAnsi="Times New Roman"/>
                <w:sz w:val="28"/>
                <w:szCs w:val="28"/>
                <w:lang w:eastAsia="ru-RU"/>
              </w:rPr>
              <w:t>-</w:t>
            </w:r>
            <w:r w:rsidRPr="000E5078">
              <w:rPr>
                <w:rFonts w:ascii="Times New Roman" w:hAnsi="Times New Roman"/>
                <w:sz w:val="28"/>
                <w:szCs w:val="28"/>
                <w:lang w:eastAsia="ru-RU"/>
              </w:rPr>
              <w:t>тической</w:t>
            </w:r>
            <w:proofErr w:type="spellEnd"/>
            <w:proofErr w:type="gramEnd"/>
            <w:r w:rsidR="002C09A1">
              <w:rPr>
                <w:rFonts w:ascii="Times New Roman" w:hAnsi="Times New Roman"/>
                <w:sz w:val="28"/>
                <w:szCs w:val="28"/>
                <w:lang w:eastAsia="ru-RU"/>
              </w:rPr>
              <w:t xml:space="preserve"> </w:t>
            </w:r>
            <w:r w:rsidRPr="000E5078">
              <w:rPr>
                <w:rFonts w:ascii="Times New Roman" w:hAnsi="Times New Roman"/>
                <w:sz w:val="28"/>
                <w:szCs w:val="28"/>
                <w:lang w:eastAsia="ru-RU"/>
              </w:rPr>
              <w:t>информации (учет и отчетность) по оказанию медицинских услуг</w:t>
            </w:r>
          </w:p>
        </w:tc>
        <w:tc>
          <w:tcPr>
            <w:tcW w:w="5953" w:type="dxa"/>
            <w:tcMar>
              <w:top w:w="15" w:type="dxa"/>
              <w:left w:w="15" w:type="dxa"/>
              <w:bottom w:w="15" w:type="dxa"/>
              <w:right w:w="15" w:type="dxa"/>
            </w:tcMar>
          </w:tcPr>
          <w:p w:rsidR="004A588E" w:rsidRPr="000E5078" w:rsidRDefault="004A588E" w:rsidP="00F97191">
            <w:pPr>
              <w:ind w:left="127" w:right="282"/>
              <w:jc w:val="left"/>
              <w:rPr>
                <w:rFonts w:ascii="Times New Roman" w:hAnsi="Times New Roman"/>
                <w:sz w:val="28"/>
                <w:szCs w:val="28"/>
              </w:rPr>
            </w:pPr>
            <w:r w:rsidRPr="000E5078">
              <w:rPr>
                <w:rFonts w:ascii="Times New Roman" w:hAnsi="Times New Roman"/>
                <w:sz w:val="28"/>
                <w:szCs w:val="28"/>
              </w:rPr>
              <w:t xml:space="preserve">Совершенствование статистической отчетности для всех МО, в том числе частных, в рамках </w:t>
            </w:r>
            <w:proofErr w:type="spellStart"/>
            <w:r w:rsidRPr="000E5078">
              <w:rPr>
                <w:rFonts w:ascii="Times New Roman" w:hAnsi="Times New Roman"/>
                <w:sz w:val="28"/>
                <w:szCs w:val="28"/>
              </w:rPr>
              <w:t>цифровизации</w:t>
            </w:r>
            <w:proofErr w:type="spellEnd"/>
            <w:r w:rsidRPr="000E5078">
              <w:rPr>
                <w:rFonts w:ascii="Times New Roman" w:hAnsi="Times New Roman"/>
                <w:sz w:val="28"/>
                <w:szCs w:val="28"/>
              </w:rPr>
              <w:t xml:space="preserve"> здравоохранения</w:t>
            </w:r>
          </w:p>
        </w:tc>
      </w:tr>
      <w:tr w:rsidR="004A588E" w:rsidRPr="000E5078" w:rsidTr="00C61784">
        <w:trPr>
          <w:trHeight w:val="30"/>
        </w:trPr>
        <w:tc>
          <w:tcPr>
            <w:tcW w:w="3686" w:type="dxa"/>
            <w:tcMar>
              <w:top w:w="15" w:type="dxa"/>
              <w:left w:w="15" w:type="dxa"/>
              <w:bottom w:w="15" w:type="dxa"/>
              <w:right w:w="15" w:type="dxa"/>
            </w:tcMar>
            <w:vAlign w:val="center"/>
          </w:tcPr>
          <w:p w:rsidR="004A588E" w:rsidRPr="000E5078" w:rsidRDefault="004A588E" w:rsidP="00F97191">
            <w:pPr>
              <w:ind w:left="284" w:right="237"/>
              <w:rPr>
                <w:rFonts w:ascii="Times New Roman" w:hAnsi="Times New Roman"/>
                <w:sz w:val="28"/>
                <w:szCs w:val="28"/>
                <w:lang w:eastAsia="ru-RU"/>
              </w:rPr>
            </w:pPr>
            <w:r w:rsidRPr="000E5078">
              <w:rPr>
                <w:rFonts w:ascii="Times New Roman" w:hAnsi="Times New Roman"/>
                <w:sz w:val="28"/>
                <w:szCs w:val="28"/>
                <w:lang w:eastAsia="ru-RU"/>
              </w:rPr>
              <w:t xml:space="preserve">Слабая обратная связь с </w:t>
            </w:r>
            <w:proofErr w:type="gramStart"/>
            <w:r w:rsidRPr="000E5078">
              <w:rPr>
                <w:rFonts w:ascii="Times New Roman" w:hAnsi="Times New Roman"/>
                <w:sz w:val="28"/>
                <w:szCs w:val="28"/>
                <w:lang w:eastAsia="ru-RU"/>
              </w:rPr>
              <w:t>региональными</w:t>
            </w:r>
            <w:proofErr w:type="gramEnd"/>
            <w:r w:rsidRPr="000E5078">
              <w:rPr>
                <w:rFonts w:ascii="Times New Roman" w:hAnsi="Times New Roman"/>
                <w:sz w:val="28"/>
                <w:szCs w:val="28"/>
                <w:lang w:eastAsia="ru-RU"/>
              </w:rPr>
              <w:t xml:space="preserve"> </w:t>
            </w:r>
            <w:proofErr w:type="spellStart"/>
            <w:r w:rsidRPr="000E5078">
              <w:rPr>
                <w:rFonts w:ascii="Times New Roman" w:hAnsi="Times New Roman"/>
                <w:sz w:val="28"/>
                <w:szCs w:val="28"/>
                <w:lang w:eastAsia="ru-RU"/>
              </w:rPr>
              <w:t>органи</w:t>
            </w:r>
            <w:r w:rsidR="002C09A1">
              <w:rPr>
                <w:rFonts w:ascii="Times New Roman" w:hAnsi="Times New Roman"/>
                <w:sz w:val="28"/>
                <w:szCs w:val="28"/>
                <w:lang w:eastAsia="ru-RU"/>
              </w:rPr>
              <w:t>-</w:t>
            </w:r>
            <w:r w:rsidRPr="000E5078">
              <w:rPr>
                <w:rFonts w:ascii="Times New Roman" w:hAnsi="Times New Roman"/>
                <w:sz w:val="28"/>
                <w:szCs w:val="28"/>
                <w:lang w:eastAsia="ru-RU"/>
              </w:rPr>
              <w:t>зациями</w:t>
            </w:r>
            <w:proofErr w:type="spellEnd"/>
            <w:r w:rsidRPr="000E5078">
              <w:rPr>
                <w:rFonts w:ascii="Times New Roman" w:hAnsi="Times New Roman"/>
                <w:sz w:val="28"/>
                <w:szCs w:val="28"/>
                <w:lang w:eastAsia="ru-RU"/>
              </w:rPr>
              <w:t xml:space="preserve"> по вопросам ИППП, ВГ</w:t>
            </w:r>
          </w:p>
        </w:tc>
        <w:tc>
          <w:tcPr>
            <w:tcW w:w="5953" w:type="dxa"/>
            <w:tcMar>
              <w:top w:w="15" w:type="dxa"/>
              <w:left w:w="15" w:type="dxa"/>
              <w:bottom w:w="15" w:type="dxa"/>
              <w:right w:w="15" w:type="dxa"/>
            </w:tcMar>
          </w:tcPr>
          <w:p w:rsidR="004A588E" w:rsidRPr="000E5078" w:rsidRDefault="004A588E" w:rsidP="00F97191">
            <w:pPr>
              <w:ind w:left="127" w:right="282"/>
              <w:jc w:val="left"/>
              <w:rPr>
                <w:rFonts w:ascii="Times New Roman" w:hAnsi="Times New Roman"/>
                <w:sz w:val="28"/>
                <w:szCs w:val="28"/>
              </w:rPr>
            </w:pPr>
            <w:r w:rsidRPr="000E5078">
              <w:rPr>
                <w:rFonts w:ascii="Times New Roman" w:hAnsi="Times New Roman"/>
                <w:sz w:val="28"/>
                <w:szCs w:val="28"/>
              </w:rPr>
              <w:t xml:space="preserve">Создание единой информационной системы в рамках </w:t>
            </w:r>
            <w:proofErr w:type="spellStart"/>
            <w:r w:rsidRPr="000E5078">
              <w:rPr>
                <w:rFonts w:ascii="Times New Roman" w:hAnsi="Times New Roman"/>
                <w:sz w:val="28"/>
                <w:szCs w:val="28"/>
              </w:rPr>
              <w:t>цифровизации</w:t>
            </w:r>
            <w:proofErr w:type="spellEnd"/>
            <w:r w:rsidRPr="000E5078">
              <w:rPr>
                <w:rFonts w:ascii="Times New Roman" w:hAnsi="Times New Roman"/>
                <w:sz w:val="28"/>
                <w:szCs w:val="28"/>
              </w:rPr>
              <w:t xml:space="preserve"> здравоохранения</w:t>
            </w:r>
          </w:p>
        </w:tc>
      </w:tr>
      <w:tr w:rsidR="004A588E" w:rsidRPr="000E5078" w:rsidTr="00C61784">
        <w:trPr>
          <w:trHeight w:val="30"/>
        </w:trPr>
        <w:tc>
          <w:tcPr>
            <w:tcW w:w="3686" w:type="dxa"/>
            <w:tcMar>
              <w:top w:w="15" w:type="dxa"/>
              <w:left w:w="15" w:type="dxa"/>
              <w:bottom w:w="15" w:type="dxa"/>
              <w:right w:w="15" w:type="dxa"/>
            </w:tcMar>
            <w:vAlign w:val="center"/>
          </w:tcPr>
          <w:p w:rsidR="004A588E" w:rsidRPr="000E5078" w:rsidRDefault="004A588E" w:rsidP="00F97191">
            <w:pPr>
              <w:ind w:left="284" w:right="237"/>
              <w:rPr>
                <w:rFonts w:ascii="Times New Roman" w:hAnsi="Times New Roman"/>
                <w:sz w:val="28"/>
                <w:szCs w:val="28"/>
                <w:lang w:eastAsia="ru-RU"/>
              </w:rPr>
            </w:pPr>
            <w:r w:rsidRPr="000E5078">
              <w:rPr>
                <w:rFonts w:ascii="Times New Roman" w:hAnsi="Times New Roman"/>
                <w:sz w:val="28"/>
                <w:szCs w:val="28"/>
                <w:lang w:eastAsia="ru-RU"/>
              </w:rPr>
              <w:t xml:space="preserve">Узкий спектр </w:t>
            </w:r>
            <w:proofErr w:type="spellStart"/>
            <w:proofErr w:type="gramStart"/>
            <w:r w:rsidRPr="000E5078">
              <w:rPr>
                <w:rFonts w:ascii="Times New Roman" w:hAnsi="Times New Roman"/>
                <w:sz w:val="28"/>
                <w:szCs w:val="28"/>
                <w:lang w:eastAsia="ru-RU"/>
              </w:rPr>
              <w:t>оказывае</w:t>
            </w:r>
            <w:r w:rsidR="002C09A1">
              <w:rPr>
                <w:rFonts w:ascii="Times New Roman" w:hAnsi="Times New Roman"/>
                <w:sz w:val="28"/>
                <w:szCs w:val="28"/>
                <w:lang w:eastAsia="ru-RU"/>
              </w:rPr>
              <w:t>-</w:t>
            </w:r>
            <w:r w:rsidRPr="000E5078">
              <w:rPr>
                <w:rFonts w:ascii="Times New Roman" w:hAnsi="Times New Roman"/>
                <w:sz w:val="28"/>
                <w:szCs w:val="28"/>
                <w:lang w:eastAsia="ru-RU"/>
              </w:rPr>
              <w:t>мых</w:t>
            </w:r>
            <w:proofErr w:type="spellEnd"/>
            <w:proofErr w:type="gramEnd"/>
            <w:r w:rsidRPr="000E5078">
              <w:rPr>
                <w:rFonts w:ascii="Times New Roman" w:hAnsi="Times New Roman"/>
                <w:sz w:val="28"/>
                <w:szCs w:val="28"/>
                <w:lang w:eastAsia="ru-RU"/>
              </w:rPr>
              <w:t xml:space="preserve"> услуг на уровне региональных </w:t>
            </w:r>
            <w:proofErr w:type="spellStart"/>
            <w:r w:rsidRPr="000E5078">
              <w:rPr>
                <w:rFonts w:ascii="Times New Roman" w:hAnsi="Times New Roman"/>
                <w:sz w:val="28"/>
                <w:szCs w:val="28"/>
                <w:lang w:eastAsia="ru-RU"/>
              </w:rPr>
              <w:t>органи</w:t>
            </w:r>
            <w:r w:rsidR="002C09A1">
              <w:rPr>
                <w:rFonts w:ascii="Times New Roman" w:hAnsi="Times New Roman"/>
                <w:sz w:val="28"/>
                <w:szCs w:val="28"/>
                <w:lang w:eastAsia="ru-RU"/>
              </w:rPr>
              <w:t>-</w:t>
            </w:r>
            <w:r w:rsidRPr="000E5078">
              <w:rPr>
                <w:rFonts w:ascii="Times New Roman" w:hAnsi="Times New Roman"/>
                <w:sz w:val="28"/>
                <w:szCs w:val="28"/>
                <w:lang w:eastAsia="ru-RU"/>
              </w:rPr>
              <w:t>заций</w:t>
            </w:r>
            <w:proofErr w:type="spellEnd"/>
            <w:r w:rsidRPr="000E5078">
              <w:rPr>
                <w:rFonts w:ascii="Times New Roman" w:hAnsi="Times New Roman"/>
                <w:sz w:val="28"/>
                <w:szCs w:val="28"/>
                <w:lang w:eastAsia="ru-RU"/>
              </w:rPr>
              <w:t xml:space="preserve"> по ИППП, ВГ</w:t>
            </w:r>
          </w:p>
        </w:tc>
        <w:tc>
          <w:tcPr>
            <w:tcW w:w="5953" w:type="dxa"/>
            <w:tcMar>
              <w:top w:w="15" w:type="dxa"/>
              <w:left w:w="15" w:type="dxa"/>
              <w:bottom w:w="15" w:type="dxa"/>
              <w:right w:w="15" w:type="dxa"/>
            </w:tcMar>
          </w:tcPr>
          <w:p w:rsidR="004A588E" w:rsidRPr="000E5078" w:rsidRDefault="004A588E" w:rsidP="00F97191">
            <w:pPr>
              <w:ind w:left="127" w:right="282"/>
              <w:jc w:val="left"/>
              <w:rPr>
                <w:rFonts w:ascii="Times New Roman" w:hAnsi="Times New Roman"/>
                <w:sz w:val="28"/>
                <w:szCs w:val="28"/>
              </w:rPr>
            </w:pPr>
            <w:r w:rsidRPr="000E5078">
              <w:rPr>
                <w:rFonts w:ascii="Times New Roman" w:hAnsi="Times New Roman"/>
                <w:sz w:val="28"/>
                <w:szCs w:val="28"/>
              </w:rPr>
              <w:t xml:space="preserve">1.Мультидисциплинарный подход к  оказанию медицинских услуг </w:t>
            </w:r>
          </w:p>
          <w:p w:rsidR="004A588E" w:rsidRPr="000E5078" w:rsidRDefault="004A588E" w:rsidP="00F97191">
            <w:pPr>
              <w:ind w:left="127" w:right="282"/>
              <w:jc w:val="left"/>
              <w:rPr>
                <w:rFonts w:ascii="Times New Roman" w:hAnsi="Times New Roman"/>
                <w:sz w:val="28"/>
                <w:szCs w:val="28"/>
              </w:rPr>
            </w:pPr>
            <w:r w:rsidRPr="000E5078">
              <w:rPr>
                <w:rFonts w:ascii="Times New Roman" w:hAnsi="Times New Roman"/>
                <w:sz w:val="28"/>
                <w:szCs w:val="28"/>
              </w:rPr>
              <w:t>2. Укрепление материально-технической базы</w:t>
            </w:r>
          </w:p>
          <w:p w:rsidR="004A588E" w:rsidRPr="000E5078" w:rsidRDefault="004A588E" w:rsidP="00F97191">
            <w:pPr>
              <w:ind w:left="127" w:right="282"/>
              <w:jc w:val="left"/>
              <w:rPr>
                <w:rFonts w:ascii="Times New Roman" w:hAnsi="Times New Roman"/>
                <w:sz w:val="28"/>
                <w:szCs w:val="28"/>
              </w:rPr>
            </w:pPr>
            <w:r w:rsidRPr="000E5078">
              <w:rPr>
                <w:rFonts w:ascii="Times New Roman" w:hAnsi="Times New Roman"/>
                <w:sz w:val="28"/>
                <w:szCs w:val="28"/>
              </w:rPr>
              <w:t>3. Обучение специалистов</w:t>
            </w:r>
          </w:p>
        </w:tc>
      </w:tr>
    </w:tbl>
    <w:p w:rsidR="004A588E" w:rsidRPr="000E5078" w:rsidRDefault="004A588E" w:rsidP="00740509">
      <w:pPr>
        <w:pBdr>
          <w:bottom w:val="single" w:sz="4" w:space="3" w:color="FFFFFF"/>
        </w:pBdr>
        <w:autoSpaceDE w:val="0"/>
        <w:autoSpaceDN w:val="0"/>
        <w:adjustRightInd w:val="0"/>
        <w:rPr>
          <w:rFonts w:ascii="Times New Roman" w:hAnsi="Times New Roman"/>
          <w:b/>
          <w:color w:val="FF0000"/>
          <w:sz w:val="28"/>
          <w:szCs w:val="28"/>
          <w:lang w:eastAsia="ru-RU"/>
        </w:rPr>
      </w:pPr>
    </w:p>
    <w:p w:rsidR="004A588E" w:rsidRPr="000E5078" w:rsidRDefault="004A588E" w:rsidP="00DF58D0">
      <w:pPr>
        <w:pStyle w:val="aff3"/>
        <w:tabs>
          <w:tab w:val="left" w:pos="426"/>
        </w:tabs>
        <w:ind w:firstLine="709"/>
        <w:jc w:val="both"/>
        <w:rPr>
          <w:bCs w:val="0"/>
          <w:sz w:val="28"/>
          <w:szCs w:val="28"/>
        </w:rPr>
      </w:pPr>
      <w:r w:rsidRPr="000E5078">
        <w:rPr>
          <w:bCs w:val="0"/>
          <w:sz w:val="28"/>
          <w:szCs w:val="28"/>
        </w:rPr>
        <w:t>Стратегическое направление</w:t>
      </w:r>
      <w:r w:rsidR="00824D97">
        <w:rPr>
          <w:bCs w:val="0"/>
          <w:sz w:val="28"/>
          <w:szCs w:val="28"/>
        </w:rPr>
        <w:t xml:space="preserve"> </w:t>
      </w:r>
      <w:r w:rsidRPr="000E5078">
        <w:rPr>
          <w:bCs w:val="0"/>
          <w:sz w:val="28"/>
          <w:szCs w:val="28"/>
        </w:rPr>
        <w:t>2. Раз</w:t>
      </w:r>
      <w:r w:rsidR="007369E1" w:rsidRPr="000E5078">
        <w:rPr>
          <w:bCs w:val="0"/>
          <w:sz w:val="28"/>
          <w:szCs w:val="28"/>
        </w:rPr>
        <w:t xml:space="preserve">витие научной и </w:t>
      </w:r>
      <w:r w:rsidRPr="000E5078">
        <w:rPr>
          <w:bCs w:val="0"/>
          <w:sz w:val="28"/>
          <w:szCs w:val="28"/>
        </w:rPr>
        <w:t>инновационной деятельности и повышение эффективности управления человеческими ресурсами</w:t>
      </w:r>
    </w:p>
    <w:p w:rsidR="004A588E" w:rsidRPr="000E5078" w:rsidRDefault="004A588E" w:rsidP="005C3922">
      <w:pPr>
        <w:pBdr>
          <w:bottom w:val="single" w:sz="4" w:space="3" w:color="FFFFFF"/>
        </w:pBdr>
        <w:autoSpaceDE w:val="0"/>
        <w:autoSpaceDN w:val="0"/>
        <w:adjustRightInd w:val="0"/>
        <w:ind w:firstLine="709"/>
        <w:rPr>
          <w:rFonts w:ascii="Times New Roman" w:eastAsia="MS PGothic" w:hAnsi="Times New Roman"/>
          <w:bCs/>
          <w:kern w:val="24"/>
          <w:sz w:val="28"/>
          <w:szCs w:val="28"/>
          <w:lang w:eastAsia="ru-RU"/>
        </w:rPr>
      </w:pPr>
      <w:r w:rsidRPr="000E5078">
        <w:rPr>
          <w:rFonts w:ascii="Times New Roman" w:eastAsia="MS PGothic" w:hAnsi="Times New Roman"/>
          <w:bCs/>
          <w:kern w:val="24"/>
          <w:sz w:val="28"/>
          <w:szCs w:val="28"/>
          <w:lang w:eastAsia="ru-RU"/>
        </w:rPr>
        <w:t>Основные параметры развития регулируемой сферы деятельности.</w:t>
      </w:r>
    </w:p>
    <w:p w:rsidR="004A588E" w:rsidRPr="000E5078" w:rsidRDefault="004A588E" w:rsidP="005C3922">
      <w:pPr>
        <w:tabs>
          <w:tab w:val="left" w:pos="709"/>
        </w:tabs>
        <w:ind w:firstLine="709"/>
        <w:rPr>
          <w:rFonts w:ascii="Times New Roman" w:hAnsi="Times New Roman"/>
          <w:sz w:val="28"/>
          <w:szCs w:val="28"/>
        </w:rPr>
      </w:pPr>
      <w:r w:rsidRPr="000E5078">
        <w:rPr>
          <w:rFonts w:ascii="Times New Roman" w:hAnsi="Times New Roman"/>
          <w:sz w:val="28"/>
          <w:szCs w:val="28"/>
        </w:rPr>
        <w:t>Казахский научный центр дерматологии и инфекционных заболеваний (далее -</w:t>
      </w:r>
      <w:r w:rsidR="002C09A1">
        <w:rPr>
          <w:rFonts w:ascii="Times New Roman" w:hAnsi="Times New Roman"/>
          <w:sz w:val="28"/>
          <w:szCs w:val="28"/>
        </w:rPr>
        <w:t xml:space="preserve"> </w:t>
      </w:r>
      <w:r w:rsidRPr="000E5078">
        <w:rPr>
          <w:rFonts w:ascii="Times New Roman" w:hAnsi="Times New Roman"/>
          <w:sz w:val="28"/>
          <w:szCs w:val="28"/>
        </w:rPr>
        <w:t xml:space="preserve">КНЦДИЗ)  создан путем реорганизации Республиканского центра по </w:t>
      </w:r>
      <w:r w:rsidRPr="000E5078">
        <w:rPr>
          <w:rFonts w:ascii="Times New Roman" w:hAnsi="Times New Roman"/>
          <w:sz w:val="28"/>
          <w:szCs w:val="28"/>
        </w:rPr>
        <w:lastRenderedPageBreak/>
        <w:t>профилактике и борьбе со СПИД и Научно-исследовательского кожно-венерологического института Постановлением Правительства РК №565 от 14 сентября 2018 года.</w:t>
      </w:r>
    </w:p>
    <w:p w:rsidR="004A588E" w:rsidRPr="000E5078" w:rsidRDefault="004A588E" w:rsidP="005C3922">
      <w:pPr>
        <w:tabs>
          <w:tab w:val="left" w:pos="709"/>
        </w:tabs>
        <w:ind w:firstLine="709"/>
        <w:rPr>
          <w:rFonts w:ascii="Times New Roman" w:hAnsi="Times New Roman"/>
          <w:sz w:val="28"/>
          <w:szCs w:val="28"/>
        </w:rPr>
      </w:pPr>
      <w:r w:rsidRPr="000E5078">
        <w:rPr>
          <w:rFonts w:ascii="Times New Roman" w:hAnsi="Times New Roman"/>
          <w:sz w:val="28"/>
          <w:szCs w:val="28"/>
        </w:rPr>
        <w:t>Центр организован для осуществления научно-исследовательской, научно-практической и образовательной деятельности, а также с целью профилактики, диагностики и лечения ВИЧ-инфекции, вирусных гепатитов у ЛЖВ, повышения качества и расширения объемов специализированной медицинской помощи, в том числе с применением высокотехнологичных медицинских услуг населению с дерматовенерологической патологией.</w:t>
      </w:r>
    </w:p>
    <w:p w:rsidR="00E462CF" w:rsidRPr="000E5078" w:rsidRDefault="004A588E" w:rsidP="00FF3B53">
      <w:pPr>
        <w:tabs>
          <w:tab w:val="left" w:pos="709"/>
        </w:tabs>
        <w:ind w:firstLine="709"/>
        <w:rPr>
          <w:rFonts w:ascii="Times New Roman" w:hAnsi="Times New Roman"/>
          <w:sz w:val="28"/>
          <w:szCs w:val="28"/>
        </w:rPr>
      </w:pPr>
      <w:r w:rsidRPr="000E5078">
        <w:rPr>
          <w:rFonts w:ascii="Times New Roman" w:hAnsi="Times New Roman"/>
          <w:sz w:val="28"/>
          <w:szCs w:val="28"/>
        </w:rPr>
        <w:t>КНЦДИЗ действует в соответствии с Конституцией Республики Казахстан, законодательными актами РК и Уставом КНЦДИЗ.</w:t>
      </w:r>
    </w:p>
    <w:p w:rsidR="00E462CF" w:rsidRPr="000E5078" w:rsidRDefault="00E462CF" w:rsidP="00933FDF">
      <w:pPr>
        <w:tabs>
          <w:tab w:val="left" w:pos="709"/>
        </w:tabs>
        <w:jc w:val="center"/>
        <w:rPr>
          <w:rFonts w:ascii="Times New Roman" w:hAnsi="Times New Roman"/>
          <w:b/>
          <w:sz w:val="24"/>
          <w:szCs w:val="28"/>
        </w:rPr>
      </w:pPr>
    </w:p>
    <w:p w:rsidR="004A588E" w:rsidRPr="000E5078" w:rsidRDefault="004A588E" w:rsidP="00933FDF">
      <w:pPr>
        <w:tabs>
          <w:tab w:val="left" w:pos="709"/>
        </w:tabs>
        <w:jc w:val="center"/>
        <w:rPr>
          <w:rFonts w:ascii="Times New Roman" w:hAnsi="Times New Roman"/>
          <w:b/>
          <w:sz w:val="24"/>
          <w:szCs w:val="28"/>
        </w:rPr>
      </w:pPr>
      <w:r w:rsidRPr="000E5078">
        <w:rPr>
          <w:rFonts w:ascii="Times New Roman" w:hAnsi="Times New Roman"/>
          <w:b/>
          <w:sz w:val="24"/>
          <w:szCs w:val="28"/>
        </w:rPr>
        <w:t>Структура</w:t>
      </w:r>
    </w:p>
    <w:p w:rsidR="004A588E" w:rsidRPr="000E5078" w:rsidRDefault="004A588E" w:rsidP="00933FDF">
      <w:pPr>
        <w:tabs>
          <w:tab w:val="left" w:pos="709"/>
        </w:tabs>
        <w:jc w:val="center"/>
        <w:rPr>
          <w:rFonts w:ascii="Times New Roman" w:hAnsi="Times New Roman"/>
          <w:b/>
          <w:sz w:val="24"/>
          <w:szCs w:val="28"/>
        </w:rPr>
      </w:pPr>
      <w:r w:rsidRPr="000E5078">
        <w:rPr>
          <w:rFonts w:ascii="Times New Roman" w:hAnsi="Times New Roman"/>
          <w:b/>
          <w:sz w:val="24"/>
          <w:szCs w:val="28"/>
        </w:rPr>
        <w:t>РГП на ПХВ « Казахский научный центр дерматологии</w:t>
      </w:r>
    </w:p>
    <w:p w:rsidR="004A588E" w:rsidRPr="000E5078" w:rsidRDefault="004A588E" w:rsidP="00933FDF">
      <w:pPr>
        <w:tabs>
          <w:tab w:val="left" w:pos="709"/>
        </w:tabs>
        <w:jc w:val="center"/>
        <w:rPr>
          <w:rFonts w:ascii="Times New Roman" w:hAnsi="Times New Roman"/>
          <w:b/>
          <w:sz w:val="24"/>
          <w:szCs w:val="28"/>
          <w:lang w:val="en-US"/>
        </w:rPr>
      </w:pPr>
      <w:r w:rsidRPr="000E5078">
        <w:rPr>
          <w:rFonts w:ascii="Times New Roman" w:hAnsi="Times New Roman"/>
          <w:b/>
          <w:sz w:val="24"/>
          <w:szCs w:val="28"/>
        </w:rPr>
        <w:t>и инфекционных заболеваний» МЗ РК</w:t>
      </w:r>
    </w:p>
    <w:p w:rsidR="004A588E" w:rsidRPr="000E5078" w:rsidRDefault="008C2F86" w:rsidP="00933FDF">
      <w:pPr>
        <w:tabs>
          <w:tab w:val="left" w:pos="709"/>
        </w:tabs>
        <w:rPr>
          <w:rFonts w:ascii="Times New Roman" w:hAnsi="Times New Roman"/>
          <w:sz w:val="28"/>
          <w:szCs w:val="28"/>
        </w:rPr>
      </w:pPr>
      <w:r w:rsidRPr="000E5078">
        <w:rPr>
          <w:rFonts w:ascii="Times New Roman" w:hAnsi="Times New Roman"/>
          <w:noProof/>
          <w:sz w:val="28"/>
          <w:szCs w:val="28"/>
          <w:lang w:eastAsia="ru-RU"/>
        </w:rPr>
        <w:drawing>
          <wp:inline distT="0" distB="0" distL="0" distR="0">
            <wp:extent cx="6177280" cy="3657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13509"/>
                    <a:stretch>
                      <a:fillRect/>
                    </a:stretch>
                  </pic:blipFill>
                  <pic:spPr bwMode="auto">
                    <a:xfrm>
                      <a:off x="0" y="0"/>
                      <a:ext cx="6177280" cy="3657600"/>
                    </a:xfrm>
                    <a:prstGeom prst="rect">
                      <a:avLst/>
                    </a:prstGeom>
                    <a:noFill/>
                    <a:ln>
                      <a:noFill/>
                    </a:ln>
                  </pic:spPr>
                </pic:pic>
              </a:graphicData>
            </a:graphic>
          </wp:inline>
        </w:drawing>
      </w:r>
    </w:p>
    <w:p w:rsidR="004A588E" w:rsidRPr="000E5078" w:rsidRDefault="004A588E" w:rsidP="00933FDF">
      <w:pPr>
        <w:tabs>
          <w:tab w:val="left" w:pos="709"/>
        </w:tabs>
        <w:rPr>
          <w:rFonts w:ascii="Times New Roman" w:hAnsi="Times New Roman"/>
          <w:sz w:val="28"/>
          <w:szCs w:val="28"/>
        </w:rPr>
      </w:pPr>
    </w:p>
    <w:p w:rsidR="004A588E" w:rsidRPr="000E5078" w:rsidRDefault="004A588E" w:rsidP="00933FDF">
      <w:pPr>
        <w:tabs>
          <w:tab w:val="left" w:pos="709"/>
        </w:tabs>
        <w:ind w:firstLine="709"/>
        <w:rPr>
          <w:rFonts w:ascii="Times New Roman" w:hAnsi="Times New Roman"/>
          <w:sz w:val="28"/>
          <w:szCs w:val="28"/>
        </w:rPr>
      </w:pPr>
      <w:r w:rsidRPr="000E5078">
        <w:rPr>
          <w:rFonts w:ascii="Times New Roman" w:hAnsi="Times New Roman"/>
          <w:sz w:val="28"/>
          <w:szCs w:val="28"/>
        </w:rPr>
        <w:t xml:space="preserve">КНЦДИЗ организует профилактику, диагностику и лечение ВИЧ-инфекции, гепатитов у ЛЖВ и оказание специализированной помощи людям с дерматовенерологической патологией, а также внедрение единых стандартов и алгоритмов профилактики, диагностики и лечения ВИЧ-инфекции, инфекций, передающихся половым путем и вирусных гепатитов. Координирует деятельность центров по профилактике и борьбе со СПИД, кожно-венерологических, инфекционных структурных подразделений ПМСП и многопрофильных больниц. Осуществляет </w:t>
      </w:r>
      <w:proofErr w:type="spellStart"/>
      <w:r w:rsidRPr="000E5078">
        <w:rPr>
          <w:rFonts w:ascii="Times New Roman" w:hAnsi="Times New Roman"/>
          <w:sz w:val="28"/>
          <w:szCs w:val="28"/>
        </w:rPr>
        <w:t>межсекторальное</w:t>
      </w:r>
      <w:proofErr w:type="spellEnd"/>
      <w:r w:rsidRPr="000E5078">
        <w:rPr>
          <w:rFonts w:ascii="Times New Roman" w:hAnsi="Times New Roman"/>
          <w:sz w:val="28"/>
          <w:szCs w:val="28"/>
        </w:rPr>
        <w:t xml:space="preserve"> и межведомственное взаимодействие.  </w:t>
      </w:r>
    </w:p>
    <w:p w:rsidR="004A588E" w:rsidRPr="000E5078" w:rsidRDefault="004A588E" w:rsidP="00933FDF">
      <w:pPr>
        <w:pBdr>
          <w:bottom w:val="single" w:sz="4" w:space="4" w:color="FFFFFF"/>
        </w:pBd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 xml:space="preserve">Первостепенное значение в достижении поставленных целей КНЦДИЗ имеет кадровый потенциал. В 2019 году  всего в службах СПИД и </w:t>
      </w:r>
      <w:proofErr w:type="spellStart"/>
      <w:r w:rsidRPr="000E5078">
        <w:rPr>
          <w:rFonts w:ascii="Times New Roman" w:hAnsi="Times New Roman"/>
          <w:sz w:val="28"/>
          <w:szCs w:val="28"/>
        </w:rPr>
        <w:t>дерматовенерологии</w:t>
      </w:r>
      <w:proofErr w:type="spellEnd"/>
      <w:r w:rsidRPr="000E5078">
        <w:rPr>
          <w:rFonts w:ascii="Times New Roman" w:hAnsi="Times New Roman"/>
          <w:sz w:val="28"/>
          <w:szCs w:val="28"/>
        </w:rPr>
        <w:t xml:space="preserve"> работало 1085 врачей и 1437 средних медицинских </w:t>
      </w:r>
      <w:r w:rsidRPr="000E5078">
        <w:rPr>
          <w:rFonts w:ascii="Times New Roman" w:hAnsi="Times New Roman"/>
          <w:sz w:val="28"/>
          <w:szCs w:val="28"/>
        </w:rPr>
        <w:lastRenderedPageBreak/>
        <w:t>работников (СМР). Из них в службе СПИД - 507 врачей и 589 СМР, в дерматовенерологической службе - 578 врачей, из них 140 специалистов в сельских местностях.</w:t>
      </w:r>
    </w:p>
    <w:p w:rsidR="004A588E" w:rsidRPr="000E5078" w:rsidRDefault="004A588E" w:rsidP="007E39EB">
      <w:pPr>
        <w:pBdr>
          <w:bottom w:val="single" w:sz="4" w:space="4" w:color="FFFFFF"/>
        </w:pBdr>
        <w:autoSpaceDE w:val="0"/>
        <w:autoSpaceDN w:val="0"/>
        <w:adjustRightInd w:val="0"/>
        <w:ind w:firstLine="708"/>
        <w:rPr>
          <w:rFonts w:ascii="Times New Roman" w:hAnsi="Times New Roman"/>
          <w:sz w:val="28"/>
          <w:szCs w:val="28"/>
        </w:rPr>
      </w:pPr>
    </w:p>
    <w:p w:rsidR="004A588E" w:rsidRPr="000E5078" w:rsidRDefault="004A588E" w:rsidP="007E39EB">
      <w:pPr>
        <w:pBdr>
          <w:bottom w:val="single" w:sz="4" w:space="4" w:color="FFFFFF"/>
        </w:pBdr>
        <w:autoSpaceDE w:val="0"/>
        <w:autoSpaceDN w:val="0"/>
        <w:adjustRightInd w:val="0"/>
        <w:ind w:firstLine="708"/>
        <w:jc w:val="center"/>
        <w:rPr>
          <w:rFonts w:ascii="Times New Roman" w:hAnsi="Times New Roman"/>
          <w:sz w:val="24"/>
          <w:szCs w:val="24"/>
        </w:rPr>
      </w:pPr>
      <w:r w:rsidRPr="000E5078">
        <w:rPr>
          <w:rFonts w:ascii="Times New Roman" w:hAnsi="Times New Roman"/>
          <w:sz w:val="24"/>
          <w:szCs w:val="24"/>
        </w:rPr>
        <w:t>Штаты КНЦДИЗ</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420"/>
        <w:gridCol w:w="1187"/>
      </w:tblGrid>
      <w:tr w:rsidR="004A588E" w:rsidRPr="000E5078" w:rsidTr="00CB2A1E">
        <w:trPr>
          <w:trHeight w:val="413"/>
          <w:jc w:val="center"/>
        </w:trPr>
        <w:tc>
          <w:tcPr>
            <w:tcW w:w="4140" w:type="dxa"/>
          </w:tcPr>
          <w:p w:rsidR="004A588E" w:rsidRPr="000E5078" w:rsidRDefault="004A588E" w:rsidP="00CB2A1E">
            <w:pPr>
              <w:ind w:left="15"/>
              <w:jc w:val="center"/>
              <w:rPr>
                <w:rFonts w:ascii="Times New Roman" w:hAnsi="Times New Roman"/>
                <w:sz w:val="24"/>
                <w:szCs w:val="24"/>
              </w:rPr>
            </w:pPr>
            <w:r w:rsidRPr="000E5078">
              <w:rPr>
                <w:rFonts w:ascii="Times New Roman" w:hAnsi="Times New Roman"/>
                <w:sz w:val="24"/>
                <w:szCs w:val="24"/>
              </w:rPr>
              <w:t>Категории должностей</w:t>
            </w:r>
          </w:p>
        </w:tc>
        <w:tc>
          <w:tcPr>
            <w:tcW w:w="1420" w:type="dxa"/>
          </w:tcPr>
          <w:p w:rsidR="004A588E" w:rsidRPr="000E5078" w:rsidRDefault="004A588E" w:rsidP="00CB2A1E">
            <w:pPr>
              <w:ind w:left="15"/>
              <w:jc w:val="center"/>
              <w:rPr>
                <w:rFonts w:ascii="Times New Roman" w:hAnsi="Times New Roman"/>
                <w:sz w:val="24"/>
                <w:szCs w:val="24"/>
              </w:rPr>
            </w:pPr>
            <w:r w:rsidRPr="000E5078">
              <w:rPr>
                <w:rFonts w:ascii="Times New Roman" w:hAnsi="Times New Roman"/>
                <w:sz w:val="24"/>
                <w:szCs w:val="24"/>
              </w:rPr>
              <w:t>Шт. единицы</w:t>
            </w:r>
          </w:p>
        </w:tc>
        <w:tc>
          <w:tcPr>
            <w:tcW w:w="1187" w:type="dxa"/>
          </w:tcPr>
          <w:p w:rsidR="004A588E" w:rsidRPr="000E5078" w:rsidRDefault="004A588E" w:rsidP="00CB2A1E">
            <w:pPr>
              <w:ind w:left="15"/>
              <w:jc w:val="center"/>
              <w:rPr>
                <w:rFonts w:ascii="Times New Roman" w:hAnsi="Times New Roman"/>
                <w:sz w:val="24"/>
                <w:szCs w:val="24"/>
              </w:rPr>
            </w:pPr>
            <w:proofErr w:type="spellStart"/>
            <w:r w:rsidRPr="000E5078">
              <w:rPr>
                <w:rFonts w:ascii="Times New Roman" w:hAnsi="Times New Roman"/>
                <w:sz w:val="24"/>
                <w:szCs w:val="24"/>
              </w:rPr>
              <w:t>Уд</w:t>
            </w:r>
            <w:proofErr w:type="gramStart"/>
            <w:r w:rsidRPr="000E5078">
              <w:rPr>
                <w:rFonts w:ascii="Times New Roman" w:hAnsi="Times New Roman"/>
                <w:sz w:val="24"/>
                <w:szCs w:val="24"/>
              </w:rPr>
              <w:t>.в</w:t>
            </w:r>
            <w:proofErr w:type="gramEnd"/>
            <w:r w:rsidRPr="000E5078">
              <w:rPr>
                <w:rFonts w:ascii="Times New Roman" w:hAnsi="Times New Roman"/>
                <w:sz w:val="24"/>
                <w:szCs w:val="24"/>
              </w:rPr>
              <w:t>ес</w:t>
            </w:r>
            <w:proofErr w:type="spellEnd"/>
            <w:r w:rsidRPr="000E5078">
              <w:rPr>
                <w:rFonts w:ascii="Times New Roman" w:hAnsi="Times New Roman"/>
                <w:sz w:val="24"/>
                <w:szCs w:val="24"/>
              </w:rPr>
              <w:t>, %</w:t>
            </w:r>
          </w:p>
        </w:tc>
      </w:tr>
      <w:tr w:rsidR="004A588E" w:rsidRPr="000E5078" w:rsidTr="00CB2A1E">
        <w:trPr>
          <w:trHeight w:val="100"/>
          <w:jc w:val="center"/>
        </w:trPr>
        <w:tc>
          <w:tcPr>
            <w:tcW w:w="4140" w:type="dxa"/>
          </w:tcPr>
          <w:p w:rsidR="004A588E" w:rsidRPr="000E5078" w:rsidRDefault="004A588E" w:rsidP="00CB2A1E">
            <w:pPr>
              <w:jc w:val="center"/>
              <w:rPr>
                <w:rFonts w:ascii="Times New Roman" w:hAnsi="Times New Roman"/>
                <w:color w:val="000000"/>
                <w:sz w:val="20"/>
                <w:szCs w:val="24"/>
                <w:lang w:eastAsia="ru-RU"/>
              </w:rPr>
            </w:pPr>
            <w:r w:rsidRPr="000E5078">
              <w:rPr>
                <w:rFonts w:ascii="Times New Roman" w:hAnsi="Times New Roman"/>
                <w:color w:val="000000"/>
                <w:sz w:val="20"/>
                <w:szCs w:val="24"/>
                <w:lang w:eastAsia="ru-RU"/>
              </w:rPr>
              <w:t>1</w:t>
            </w:r>
          </w:p>
        </w:tc>
        <w:tc>
          <w:tcPr>
            <w:tcW w:w="1420" w:type="dxa"/>
          </w:tcPr>
          <w:p w:rsidR="004A588E" w:rsidRPr="000E5078" w:rsidRDefault="004A588E" w:rsidP="00CB2A1E">
            <w:pPr>
              <w:jc w:val="center"/>
              <w:rPr>
                <w:rFonts w:ascii="Times New Roman" w:hAnsi="Times New Roman"/>
                <w:color w:val="000000"/>
                <w:sz w:val="20"/>
                <w:szCs w:val="24"/>
                <w:lang w:eastAsia="ru-RU"/>
              </w:rPr>
            </w:pPr>
            <w:r w:rsidRPr="000E5078">
              <w:rPr>
                <w:rFonts w:ascii="Times New Roman" w:hAnsi="Times New Roman"/>
                <w:color w:val="000000"/>
                <w:sz w:val="20"/>
                <w:szCs w:val="24"/>
                <w:lang w:eastAsia="ru-RU"/>
              </w:rPr>
              <w:t>2</w:t>
            </w:r>
          </w:p>
        </w:tc>
        <w:tc>
          <w:tcPr>
            <w:tcW w:w="1187" w:type="dxa"/>
          </w:tcPr>
          <w:p w:rsidR="004A588E" w:rsidRPr="000E5078" w:rsidRDefault="004A588E" w:rsidP="00CB2A1E">
            <w:pPr>
              <w:jc w:val="center"/>
              <w:rPr>
                <w:rFonts w:ascii="Times New Roman" w:hAnsi="Times New Roman"/>
                <w:color w:val="000000"/>
                <w:sz w:val="20"/>
                <w:szCs w:val="24"/>
                <w:lang w:eastAsia="ru-RU"/>
              </w:rPr>
            </w:pPr>
            <w:r w:rsidRPr="000E5078">
              <w:rPr>
                <w:rFonts w:ascii="Times New Roman" w:hAnsi="Times New Roman"/>
                <w:color w:val="000000"/>
                <w:sz w:val="20"/>
                <w:szCs w:val="24"/>
                <w:lang w:eastAsia="ru-RU"/>
              </w:rPr>
              <w:t>3</w:t>
            </w:r>
          </w:p>
        </w:tc>
      </w:tr>
      <w:tr w:rsidR="004A588E" w:rsidRPr="000E5078" w:rsidTr="00CB2A1E">
        <w:tblPrEx>
          <w:tblLook w:val="04A0" w:firstRow="1" w:lastRow="0" w:firstColumn="1" w:lastColumn="0" w:noHBand="0" w:noVBand="1"/>
        </w:tblPrEx>
        <w:trPr>
          <w:trHeight w:val="324"/>
          <w:jc w:val="center"/>
        </w:trPr>
        <w:tc>
          <w:tcPr>
            <w:tcW w:w="4140" w:type="dxa"/>
            <w:vAlign w:val="center"/>
            <w:hideMark/>
          </w:tcPr>
          <w:p w:rsidR="004A588E" w:rsidRPr="000E5078" w:rsidRDefault="004A588E" w:rsidP="00CB2A1E">
            <w:pPr>
              <w:jc w:val="left"/>
              <w:rPr>
                <w:rFonts w:ascii="Times New Roman" w:hAnsi="Times New Roman"/>
                <w:color w:val="000000"/>
                <w:sz w:val="24"/>
                <w:szCs w:val="24"/>
                <w:lang w:eastAsia="ru-RU"/>
              </w:rPr>
            </w:pPr>
            <w:r w:rsidRPr="000E5078">
              <w:rPr>
                <w:rFonts w:ascii="Times New Roman" w:hAnsi="Times New Roman"/>
                <w:color w:val="000000"/>
                <w:sz w:val="24"/>
                <w:szCs w:val="24"/>
                <w:lang w:eastAsia="ru-RU"/>
              </w:rPr>
              <w:t>Врачебный персонал</w:t>
            </w:r>
          </w:p>
        </w:tc>
        <w:tc>
          <w:tcPr>
            <w:tcW w:w="1420" w:type="dxa"/>
            <w:hideMark/>
          </w:tcPr>
          <w:p w:rsidR="004A588E" w:rsidRPr="000E5078" w:rsidRDefault="004A588E" w:rsidP="00271D9F">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52,5</w:t>
            </w:r>
          </w:p>
        </w:tc>
        <w:tc>
          <w:tcPr>
            <w:tcW w:w="1187" w:type="dxa"/>
          </w:tcPr>
          <w:p w:rsidR="004A588E" w:rsidRPr="000E5078" w:rsidRDefault="004A588E" w:rsidP="00271D9F">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31</w:t>
            </w:r>
          </w:p>
        </w:tc>
      </w:tr>
      <w:tr w:rsidR="004A588E" w:rsidRPr="000E5078" w:rsidTr="00CB2A1E">
        <w:tblPrEx>
          <w:tblLook w:val="04A0" w:firstRow="1" w:lastRow="0" w:firstColumn="1" w:lastColumn="0" w:noHBand="0" w:noVBand="1"/>
        </w:tblPrEx>
        <w:trPr>
          <w:trHeight w:val="403"/>
          <w:jc w:val="center"/>
        </w:trPr>
        <w:tc>
          <w:tcPr>
            <w:tcW w:w="4140" w:type="dxa"/>
            <w:vAlign w:val="center"/>
            <w:hideMark/>
          </w:tcPr>
          <w:p w:rsidR="004A588E" w:rsidRPr="000E5078" w:rsidRDefault="004A588E" w:rsidP="00CB2A1E">
            <w:pPr>
              <w:jc w:val="left"/>
              <w:rPr>
                <w:rFonts w:ascii="Times New Roman" w:hAnsi="Times New Roman"/>
                <w:color w:val="000000"/>
                <w:sz w:val="24"/>
                <w:szCs w:val="24"/>
                <w:lang w:eastAsia="ru-RU"/>
              </w:rPr>
            </w:pPr>
            <w:r w:rsidRPr="000E5078">
              <w:rPr>
                <w:rFonts w:ascii="Times New Roman" w:hAnsi="Times New Roman"/>
                <w:color w:val="000000"/>
                <w:sz w:val="24"/>
                <w:szCs w:val="24"/>
                <w:lang w:eastAsia="ru-RU"/>
              </w:rPr>
              <w:t>Средний медицинский персонал</w:t>
            </w:r>
          </w:p>
        </w:tc>
        <w:tc>
          <w:tcPr>
            <w:tcW w:w="1420" w:type="dxa"/>
            <w:hideMark/>
          </w:tcPr>
          <w:p w:rsidR="004A588E" w:rsidRPr="000E5078" w:rsidRDefault="004A588E" w:rsidP="00CB2A1E">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31</w:t>
            </w:r>
          </w:p>
        </w:tc>
        <w:tc>
          <w:tcPr>
            <w:tcW w:w="1187" w:type="dxa"/>
          </w:tcPr>
          <w:p w:rsidR="004A588E" w:rsidRPr="000E5078" w:rsidRDefault="004A588E" w:rsidP="00CB2A1E">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18</w:t>
            </w:r>
          </w:p>
        </w:tc>
      </w:tr>
      <w:tr w:rsidR="004A588E" w:rsidRPr="000E5078" w:rsidTr="00CB2A1E">
        <w:tblPrEx>
          <w:tblLook w:val="04A0" w:firstRow="1" w:lastRow="0" w:firstColumn="1" w:lastColumn="0" w:noHBand="0" w:noVBand="1"/>
        </w:tblPrEx>
        <w:trPr>
          <w:trHeight w:val="409"/>
          <w:jc w:val="center"/>
        </w:trPr>
        <w:tc>
          <w:tcPr>
            <w:tcW w:w="4140" w:type="dxa"/>
            <w:vAlign w:val="center"/>
            <w:hideMark/>
          </w:tcPr>
          <w:p w:rsidR="004A588E" w:rsidRPr="000E5078" w:rsidRDefault="004A588E" w:rsidP="00CB2A1E">
            <w:pPr>
              <w:jc w:val="left"/>
              <w:rPr>
                <w:rFonts w:ascii="Times New Roman" w:hAnsi="Times New Roman"/>
                <w:color w:val="000000"/>
                <w:sz w:val="24"/>
                <w:szCs w:val="24"/>
                <w:lang w:eastAsia="ru-RU"/>
              </w:rPr>
            </w:pPr>
            <w:r w:rsidRPr="000E5078">
              <w:rPr>
                <w:rFonts w:ascii="Times New Roman" w:hAnsi="Times New Roman"/>
                <w:color w:val="000000"/>
                <w:sz w:val="24"/>
                <w:szCs w:val="24"/>
                <w:lang w:eastAsia="ru-RU"/>
              </w:rPr>
              <w:t>Младший медицинский персонал</w:t>
            </w:r>
          </w:p>
        </w:tc>
        <w:tc>
          <w:tcPr>
            <w:tcW w:w="1420" w:type="dxa"/>
            <w:hideMark/>
          </w:tcPr>
          <w:p w:rsidR="004A588E" w:rsidRPr="000E5078" w:rsidRDefault="004A588E" w:rsidP="00271D9F">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29</w:t>
            </w:r>
          </w:p>
        </w:tc>
        <w:tc>
          <w:tcPr>
            <w:tcW w:w="1187" w:type="dxa"/>
          </w:tcPr>
          <w:p w:rsidR="004A588E" w:rsidRPr="000E5078" w:rsidRDefault="004A588E" w:rsidP="00271D9F">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17</w:t>
            </w:r>
          </w:p>
        </w:tc>
      </w:tr>
      <w:tr w:rsidR="004A588E" w:rsidRPr="000E5078" w:rsidTr="00CB2A1E">
        <w:tblPrEx>
          <w:tblLook w:val="04A0" w:firstRow="1" w:lastRow="0" w:firstColumn="1" w:lastColumn="0" w:noHBand="0" w:noVBand="1"/>
        </w:tblPrEx>
        <w:trPr>
          <w:trHeight w:val="430"/>
          <w:jc w:val="center"/>
        </w:trPr>
        <w:tc>
          <w:tcPr>
            <w:tcW w:w="4140" w:type="dxa"/>
            <w:vAlign w:val="center"/>
          </w:tcPr>
          <w:p w:rsidR="004A588E" w:rsidRPr="000E5078" w:rsidRDefault="004A588E" w:rsidP="00CB2A1E">
            <w:pPr>
              <w:jc w:val="left"/>
              <w:rPr>
                <w:rFonts w:ascii="Times New Roman" w:hAnsi="Times New Roman"/>
                <w:color w:val="000000"/>
                <w:sz w:val="24"/>
                <w:szCs w:val="24"/>
                <w:lang w:eastAsia="ru-RU"/>
              </w:rPr>
            </w:pPr>
            <w:r w:rsidRPr="000E5078">
              <w:rPr>
                <w:rFonts w:ascii="Times New Roman" w:hAnsi="Times New Roman"/>
                <w:color w:val="000000"/>
                <w:sz w:val="24"/>
                <w:szCs w:val="24"/>
                <w:lang w:eastAsia="ru-RU"/>
              </w:rPr>
              <w:t>Научный персонал</w:t>
            </w:r>
          </w:p>
        </w:tc>
        <w:tc>
          <w:tcPr>
            <w:tcW w:w="1420" w:type="dxa"/>
          </w:tcPr>
          <w:p w:rsidR="004A588E" w:rsidRPr="000E5078" w:rsidRDefault="004A588E" w:rsidP="00CB2A1E">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5</w:t>
            </w:r>
          </w:p>
        </w:tc>
        <w:tc>
          <w:tcPr>
            <w:tcW w:w="1187" w:type="dxa"/>
          </w:tcPr>
          <w:p w:rsidR="004A588E" w:rsidRPr="000E5078" w:rsidRDefault="004A588E" w:rsidP="00271D9F">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w:t>
            </w:r>
          </w:p>
        </w:tc>
      </w:tr>
      <w:tr w:rsidR="004A588E" w:rsidRPr="000E5078" w:rsidTr="00CB2A1E">
        <w:tblPrEx>
          <w:tblLook w:val="04A0" w:firstRow="1" w:lastRow="0" w:firstColumn="1" w:lastColumn="0" w:noHBand="0" w:noVBand="1"/>
        </w:tblPrEx>
        <w:trPr>
          <w:trHeight w:val="312"/>
          <w:jc w:val="center"/>
        </w:trPr>
        <w:tc>
          <w:tcPr>
            <w:tcW w:w="4140" w:type="dxa"/>
            <w:vAlign w:val="center"/>
            <w:hideMark/>
          </w:tcPr>
          <w:p w:rsidR="004A588E" w:rsidRPr="000E5078" w:rsidRDefault="004A588E" w:rsidP="00CB2A1E">
            <w:pPr>
              <w:jc w:val="left"/>
              <w:rPr>
                <w:rFonts w:ascii="Times New Roman" w:hAnsi="Times New Roman"/>
                <w:color w:val="000000"/>
                <w:sz w:val="24"/>
                <w:szCs w:val="24"/>
                <w:lang w:eastAsia="ru-RU"/>
              </w:rPr>
            </w:pPr>
            <w:r w:rsidRPr="000E5078">
              <w:rPr>
                <w:rFonts w:ascii="Times New Roman" w:hAnsi="Times New Roman"/>
                <w:color w:val="000000"/>
                <w:sz w:val="24"/>
                <w:szCs w:val="24"/>
                <w:lang w:eastAsia="ru-RU"/>
              </w:rPr>
              <w:t>Руководители и управленческий персонал</w:t>
            </w:r>
          </w:p>
        </w:tc>
        <w:tc>
          <w:tcPr>
            <w:tcW w:w="1420" w:type="dxa"/>
            <w:hideMark/>
          </w:tcPr>
          <w:p w:rsidR="004A588E" w:rsidRPr="000E5078" w:rsidRDefault="004A588E" w:rsidP="00CB2A1E">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30</w:t>
            </w:r>
          </w:p>
        </w:tc>
        <w:tc>
          <w:tcPr>
            <w:tcW w:w="1187" w:type="dxa"/>
          </w:tcPr>
          <w:p w:rsidR="004A588E" w:rsidRPr="000E5078" w:rsidRDefault="004A588E" w:rsidP="00271D9F">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17</w:t>
            </w:r>
          </w:p>
        </w:tc>
      </w:tr>
      <w:tr w:rsidR="004A588E" w:rsidRPr="000E5078" w:rsidTr="00CB2A1E">
        <w:tblPrEx>
          <w:tblLook w:val="04A0" w:firstRow="1" w:lastRow="0" w:firstColumn="1" w:lastColumn="0" w:noHBand="0" w:noVBand="1"/>
        </w:tblPrEx>
        <w:trPr>
          <w:trHeight w:val="312"/>
          <w:jc w:val="center"/>
        </w:trPr>
        <w:tc>
          <w:tcPr>
            <w:tcW w:w="4140" w:type="dxa"/>
            <w:vAlign w:val="center"/>
            <w:hideMark/>
          </w:tcPr>
          <w:p w:rsidR="004A588E" w:rsidRPr="000E5078" w:rsidRDefault="004A588E" w:rsidP="00CB2A1E">
            <w:pPr>
              <w:jc w:val="left"/>
              <w:rPr>
                <w:rFonts w:ascii="Times New Roman" w:hAnsi="Times New Roman"/>
                <w:color w:val="000000"/>
                <w:sz w:val="24"/>
                <w:szCs w:val="24"/>
                <w:lang w:eastAsia="ru-RU"/>
              </w:rPr>
            </w:pPr>
            <w:r w:rsidRPr="000E5078">
              <w:rPr>
                <w:rFonts w:ascii="Times New Roman" w:hAnsi="Times New Roman"/>
                <w:color w:val="000000"/>
                <w:sz w:val="24"/>
                <w:szCs w:val="24"/>
                <w:lang w:eastAsia="ru-RU"/>
              </w:rPr>
              <w:t xml:space="preserve">Хозяйственный персонал </w:t>
            </w:r>
          </w:p>
        </w:tc>
        <w:tc>
          <w:tcPr>
            <w:tcW w:w="1420" w:type="dxa"/>
            <w:hideMark/>
          </w:tcPr>
          <w:p w:rsidR="004A588E" w:rsidRPr="000E5078" w:rsidRDefault="004A588E" w:rsidP="00CB2A1E">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24,5</w:t>
            </w:r>
          </w:p>
        </w:tc>
        <w:tc>
          <w:tcPr>
            <w:tcW w:w="1187" w:type="dxa"/>
          </w:tcPr>
          <w:p w:rsidR="004A588E" w:rsidRPr="000E5078" w:rsidRDefault="004A588E" w:rsidP="00271D9F">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14</w:t>
            </w:r>
          </w:p>
        </w:tc>
      </w:tr>
      <w:tr w:rsidR="004A588E" w:rsidRPr="000E5078" w:rsidTr="00CB2A1E">
        <w:tblPrEx>
          <w:tblLook w:val="04A0" w:firstRow="1" w:lastRow="0" w:firstColumn="1" w:lastColumn="0" w:noHBand="0" w:noVBand="1"/>
        </w:tblPrEx>
        <w:trPr>
          <w:trHeight w:val="312"/>
          <w:jc w:val="center"/>
        </w:trPr>
        <w:tc>
          <w:tcPr>
            <w:tcW w:w="4140" w:type="dxa"/>
            <w:vAlign w:val="center"/>
          </w:tcPr>
          <w:p w:rsidR="004A588E" w:rsidRPr="000E5078" w:rsidRDefault="004A588E" w:rsidP="00CB2A1E">
            <w:pPr>
              <w:jc w:val="left"/>
              <w:rPr>
                <w:rFonts w:ascii="Times New Roman" w:hAnsi="Times New Roman"/>
                <w:color w:val="000000"/>
                <w:sz w:val="24"/>
                <w:szCs w:val="24"/>
                <w:lang w:eastAsia="ru-RU"/>
              </w:rPr>
            </w:pPr>
            <w:r w:rsidRPr="000E5078">
              <w:rPr>
                <w:rFonts w:ascii="Times New Roman" w:hAnsi="Times New Roman"/>
                <w:color w:val="000000"/>
                <w:sz w:val="24"/>
                <w:szCs w:val="24"/>
                <w:lang w:eastAsia="ru-RU"/>
              </w:rPr>
              <w:t xml:space="preserve">Всего </w:t>
            </w:r>
          </w:p>
        </w:tc>
        <w:tc>
          <w:tcPr>
            <w:tcW w:w="1420" w:type="dxa"/>
          </w:tcPr>
          <w:p w:rsidR="004A588E" w:rsidRPr="000E5078" w:rsidRDefault="004A588E" w:rsidP="00CB2A1E">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172</w:t>
            </w:r>
          </w:p>
        </w:tc>
        <w:tc>
          <w:tcPr>
            <w:tcW w:w="1187" w:type="dxa"/>
          </w:tcPr>
          <w:p w:rsidR="004A588E" w:rsidRPr="000E5078" w:rsidRDefault="004A588E" w:rsidP="00CB2A1E">
            <w:pPr>
              <w:jc w:val="center"/>
              <w:rPr>
                <w:rFonts w:ascii="Times New Roman" w:hAnsi="Times New Roman"/>
                <w:color w:val="000000"/>
                <w:sz w:val="24"/>
                <w:szCs w:val="24"/>
                <w:lang w:eastAsia="ru-RU"/>
              </w:rPr>
            </w:pPr>
            <w:r w:rsidRPr="000E5078">
              <w:rPr>
                <w:rFonts w:ascii="Times New Roman" w:hAnsi="Times New Roman"/>
                <w:color w:val="000000"/>
                <w:sz w:val="24"/>
                <w:szCs w:val="24"/>
                <w:lang w:eastAsia="ru-RU"/>
              </w:rPr>
              <w:t>100,0</w:t>
            </w:r>
          </w:p>
        </w:tc>
      </w:tr>
    </w:tbl>
    <w:p w:rsidR="004A588E" w:rsidRPr="000E5078" w:rsidRDefault="004A588E" w:rsidP="007E39EB">
      <w:pPr>
        <w:pStyle w:val="a8"/>
        <w:widowControl w:val="0"/>
        <w:spacing w:before="0" w:beforeAutospacing="0" w:after="0" w:afterAutospacing="0"/>
        <w:jc w:val="center"/>
        <w:rPr>
          <w:b/>
          <w:bCs/>
          <w:sz w:val="28"/>
          <w:szCs w:val="28"/>
        </w:rPr>
      </w:pPr>
    </w:p>
    <w:p w:rsidR="004A588E" w:rsidRPr="000E5078" w:rsidRDefault="004A588E" w:rsidP="00933FDF">
      <w:pPr>
        <w:pBdr>
          <w:bottom w:val="single" w:sz="4" w:space="4" w:color="FFFFFF"/>
        </w:pBd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 xml:space="preserve">В  Казахстане с 2005 года на национальном уровне  проводится эпидемиологическое слежение за распространенностью ВИЧ-инфекции (ЭСР), которое является  важным инструментом для мониторинга и оценки проводимых в стране  мероприятий по профилактике ВИЧ-инфекции среди ключевых групп населения. ЭСР позволяет оценить уровни распространения ВИЧ-инфекции в ключевых группах населения,  получить информацию о рискованном поведении, охвате профилактическими программами,  определить оценочную численность данных групп, и оценочную численность ЛЖВ. За последние годы были внедрены  новые подходы в проведении </w:t>
      </w:r>
      <w:proofErr w:type="spellStart"/>
      <w:r w:rsidRPr="000E5078">
        <w:rPr>
          <w:rFonts w:ascii="Times New Roman" w:hAnsi="Times New Roman"/>
          <w:sz w:val="28"/>
          <w:szCs w:val="28"/>
        </w:rPr>
        <w:t>биоповеденческих</w:t>
      </w:r>
      <w:proofErr w:type="spellEnd"/>
      <w:r w:rsidRPr="000E5078">
        <w:rPr>
          <w:rFonts w:ascii="Times New Roman" w:hAnsi="Times New Roman"/>
          <w:sz w:val="28"/>
          <w:szCs w:val="28"/>
        </w:rPr>
        <w:t xml:space="preserve"> исследований, современные технологии, позволяющие получать репрезентативные данные по Республике Казахстан.</w:t>
      </w:r>
    </w:p>
    <w:p w:rsidR="004A588E" w:rsidRPr="000E5078" w:rsidRDefault="004A588E" w:rsidP="00933FDF">
      <w:pPr>
        <w:pBdr>
          <w:bottom w:val="single" w:sz="4" w:space="4" w:color="FFFFFF"/>
        </w:pBd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В Республике Казахстан функционируют различные электронные базы данных для мониторинга эпидемиологической ситуации (</w:t>
      </w:r>
      <w:proofErr w:type="spellStart"/>
      <w:r w:rsidRPr="000E5078">
        <w:rPr>
          <w:rFonts w:ascii="Times New Roman" w:hAnsi="Times New Roman"/>
          <w:sz w:val="28"/>
          <w:szCs w:val="28"/>
        </w:rPr>
        <w:t>ЭС</w:t>
      </w:r>
      <w:proofErr w:type="gramStart"/>
      <w:r w:rsidRPr="000E5078">
        <w:rPr>
          <w:rFonts w:ascii="Times New Roman" w:hAnsi="Times New Roman"/>
          <w:sz w:val="28"/>
          <w:szCs w:val="28"/>
        </w:rPr>
        <w:t>,е</w:t>
      </w:r>
      <w:proofErr w:type="spellEnd"/>
      <w:proofErr w:type="gramEnd"/>
      <w:r w:rsidRPr="000E5078">
        <w:rPr>
          <w:rFonts w:ascii="Times New Roman" w:hAnsi="Times New Roman"/>
          <w:sz w:val="28"/>
          <w:szCs w:val="28"/>
        </w:rPr>
        <w:t>-ДЭН), мониторинга проведения профилактической работы и лечебных мероприятий (е-</w:t>
      </w:r>
      <w:proofErr w:type="spellStart"/>
      <w:r w:rsidRPr="000E5078">
        <w:rPr>
          <w:rFonts w:ascii="Times New Roman" w:hAnsi="Times New Roman"/>
          <w:sz w:val="28"/>
          <w:szCs w:val="28"/>
        </w:rPr>
        <w:t>МиО</w:t>
      </w:r>
      <w:proofErr w:type="spellEnd"/>
      <w:r w:rsidRPr="000E5078">
        <w:rPr>
          <w:rFonts w:ascii="Times New Roman" w:hAnsi="Times New Roman"/>
          <w:sz w:val="28"/>
          <w:szCs w:val="28"/>
        </w:rPr>
        <w:t xml:space="preserve">), база данных индивидуального учета клиентов (БДУИК) -для  мониторинга  и оценки  охвата профилактическими программами ключевых групп населения (ЛУИН, СР, МСМ) в ПД, ДК. </w:t>
      </w:r>
    </w:p>
    <w:p w:rsidR="004A588E" w:rsidRPr="000E5078" w:rsidRDefault="004A588E" w:rsidP="00933FDF">
      <w:pPr>
        <w:pBdr>
          <w:bottom w:val="single" w:sz="4" w:space="4" w:color="FFFFFF"/>
        </w:pBdr>
        <w:autoSpaceDE w:val="0"/>
        <w:autoSpaceDN w:val="0"/>
        <w:adjustRightInd w:val="0"/>
        <w:ind w:firstLine="454"/>
        <w:rPr>
          <w:rFonts w:ascii="Times New Roman" w:hAnsi="Times New Roman"/>
          <w:sz w:val="28"/>
          <w:szCs w:val="28"/>
        </w:rPr>
      </w:pPr>
      <w:r w:rsidRPr="000E5078">
        <w:rPr>
          <w:rFonts w:ascii="Times New Roman" w:hAnsi="Times New Roman"/>
          <w:sz w:val="28"/>
          <w:szCs w:val="28"/>
        </w:rPr>
        <w:t xml:space="preserve">Для контроля эпидемиологической ситуации в Республике Казахстан  используется база электронного слежения за зарегистрированными случаями ВИЧ-инфекции, которая позволяет отслеживать тенденции развития эпидемии, оказание медицинской помощи пациентам в режиме реального времени в любой точке страны.                                                    </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Меры по реализации: </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1.Внедрение в менеджмент управления основных принципов корпоративного управления.</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2. Увеличение прибыли за счет расширения перечня оказания медицинской помощи по платным услугам.</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3. Укрепление материально-технической базы. </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lastRenderedPageBreak/>
        <w:t>4. Аккредитация КНЦДИЗ как медицинской организации, соответствующей национальным стандартам.</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5. Государственно-частное партнерство по вопросам диагностики и лечения ВИЧ, ИППП и ВГ у ЛЖВ.</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6. Услуги </w:t>
      </w:r>
      <w:proofErr w:type="spellStart"/>
      <w:r w:rsidRPr="000E5078">
        <w:rPr>
          <w:rFonts w:ascii="Times New Roman" w:hAnsi="Times New Roman"/>
          <w:sz w:val="28"/>
          <w:szCs w:val="28"/>
          <w:lang w:eastAsia="ru-RU"/>
        </w:rPr>
        <w:t>дерматокосметологии</w:t>
      </w:r>
      <w:proofErr w:type="spellEnd"/>
      <w:r w:rsidRPr="000E5078">
        <w:rPr>
          <w:rFonts w:ascii="Times New Roman" w:hAnsi="Times New Roman"/>
          <w:sz w:val="28"/>
          <w:szCs w:val="28"/>
          <w:lang w:eastAsia="ru-RU"/>
        </w:rPr>
        <w:t xml:space="preserve"> совместно с зарубежными клиниками (мастер-классы).</w:t>
      </w: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 xml:space="preserve">7. Укрепление системы эпидемиологического надзора за ВИЧ за счет усовершенствования действующих информационных систем, интеграция с другими электронными системами МЗ РК. </w:t>
      </w:r>
    </w:p>
    <w:p w:rsidR="004A588E" w:rsidRPr="000E5078" w:rsidRDefault="004A588E" w:rsidP="00FF3B53">
      <w:pPr>
        <w:widowControl w:val="0"/>
        <w:pBdr>
          <w:bottom w:val="single" w:sz="4" w:space="20" w:color="FFFFFF"/>
        </w:pBdr>
        <w:shd w:val="clear" w:color="auto" w:fill="FFFFFF"/>
        <w:autoSpaceDE w:val="0"/>
        <w:autoSpaceDN w:val="0"/>
        <w:adjustRightInd w:val="0"/>
        <w:ind w:firstLine="454"/>
        <w:rPr>
          <w:rFonts w:ascii="Times New Roman" w:hAnsi="Times New Roman"/>
          <w:sz w:val="28"/>
          <w:szCs w:val="28"/>
          <w:lang w:eastAsia="ru-RU"/>
        </w:rPr>
      </w:pPr>
      <w:r w:rsidRPr="000E5078">
        <w:rPr>
          <w:rFonts w:ascii="Times New Roman" w:hAnsi="Times New Roman"/>
          <w:sz w:val="28"/>
          <w:szCs w:val="28"/>
          <w:lang w:eastAsia="ru-RU"/>
        </w:rPr>
        <w:t>8. Проведение исследований для улучшения качества услуг (исследование удовлетворенности пациентов качеством медицинских услуг и сотрудников)</w:t>
      </w:r>
    </w:p>
    <w:p w:rsidR="00B918BD" w:rsidRPr="000E5078" w:rsidRDefault="00B918BD" w:rsidP="00EB78B5">
      <w:pPr>
        <w:widowControl w:val="0"/>
        <w:pBdr>
          <w:bottom w:val="single" w:sz="4" w:space="20" w:color="FFFFFF"/>
        </w:pBdr>
        <w:shd w:val="clear" w:color="auto" w:fill="FFFFFF"/>
        <w:autoSpaceDE w:val="0"/>
        <w:autoSpaceDN w:val="0"/>
        <w:adjustRightInd w:val="0"/>
        <w:ind w:firstLine="454"/>
        <w:rPr>
          <w:rFonts w:ascii="Times New Roman" w:hAnsi="Times New Roman"/>
          <w:b/>
          <w:sz w:val="28"/>
          <w:szCs w:val="28"/>
        </w:rPr>
      </w:pPr>
    </w:p>
    <w:p w:rsidR="004A588E" w:rsidRPr="000E5078" w:rsidRDefault="004A588E" w:rsidP="00EB78B5">
      <w:pPr>
        <w:widowControl w:val="0"/>
        <w:pBdr>
          <w:bottom w:val="single" w:sz="4" w:space="20" w:color="FFFFFF"/>
        </w:pBdr>
        <w:shd w:val="clear" w:color="auto" w:fill="FFFFFF"/>
        <w:autoSpaceDE w:val="0"/>
        <w:autoSpaceDN w:val="0"/>
        <w:adjustRightInd w:val="0"/>
        <w:ind w:firstLine="454"/>
        <w:rPr>
          <w:rFonts w:ascii="Times New Roman" w:hAnsi="Times New Roman"/>
          <w:b/>
          <w:sz w:val="28"/>
          <w:szCs w:val="28"/>
        </w:rPr>
      </w:pPr>
      <w:r w:rsidRPr="000E5078">
        <w:rPr>
          <w:rFonts w:ascii="Times New Roman" w:hAnsi="Times New Roman"/>
          <w:b/>
          <w:sz w:val="28"/>
          <w:szCs w:val="28"/>
        </w:rPr>
        <w:t>Анализ основных проблем</w:t>
      </w:r>
    </w:p>
    <w:p w:rsidR="004A588E" w:rsidRPr="000E5078" w:rsidRDefault="004A588E" w:rsidP="005C3922">
      <w:pPr>
        <w:pBdr>
          <w:bottom w:val="single" w:sz="4" w:space="3" w:color="FFFFFF"/>
        </w:pBdr>
        <w:autoSpaceDE w:val="0"/>
        <w:autoSpaceDN w:val="0"/>
        <w:adjustRightInd w:val="0"/>
        <w:ind w:firstLine="426"/>
        <w:rPr>
          <w:rFonts w:ascii="Times New Roman" w:hAnsi="Times New Roman"/>
          <w:sz w:val="28"/>
          <w:szCs w:val="28"/>
        </w:rPr>
      </w:pPr>
      <w:r w:rsidRPr="000E5078">
        <w:rPr>
          <w:rFonts w:ascii="Times New Roman" w:hAnsi="Times New Roman"/>
          <w:sz w:val="28"/>
          <w:szCs w:val="28"/>
        </w:rPr>
        <w:t xml:space="preserve">Проблемными остаются вопросы, связанные с недостаточным материально-техническим уровнем диагностической лаборатории, в части обеспеченности необходимым набором помещений до уровня </w:t>
      </w:r>
      <w:proofErr w:type="spellStart"/>
      <w:r w:rsidRPr="000E5078">
        <w:rPr>
          <w:rFonts w:ascii="Times New Roman" w:hAnsi="Times New Roman"/>
          <w:sz w:val="28"/>
          <w:szCs w:val="28"/>
        </w:rPr>
        <w:t>референс</w:t>
      </w:r>
      <w:proofErr w:type="spellEnd"/>
      <w:r w:rsidRPr="000E5078">
        <w:rPr>
          <w:rFonts w:ascii="Times New Roman" w:hAnsi="Times New Roman"/>
          <w:sz w:val="28"/>
          <w:szCs w:val="28"/>
        </w:rPr>
        <w:t xml:space="preserve">. </w:t>
      </w:r>
    </w:p>
    <w:p w:rsidR="004A588E" w:rsidRPr="000E5078" w:rsidRDefault="004A588E" w:rsidP="00933FDF">
      <w:pPr>
        <w:pBdr>
          <w:bottom w:val="single" w:sz="4" w:space="3" w:color="FFFFFF"/>
        </w:pBdr>
        <w:autoSpaceDE w:val="0"/>
        <w:autoSpaceDN w:val="0"/>
        <w:adjustRightInd w:val="0"/>
        <w:ind w:firstLine="567"/>
        <w:rPr>
          <w:rFonts w:ascii="Times New Roman" w:hAnsi="Times New Roman"/>
          <w:sz w:val="28"/>
          <w:szCs w:val="28"/>
        </w:rPr>
      </w:pPr>
      <w:r w:rsidRPr="000E5078">
        <w:rPr>
          <w:rFonts w:ascii="Times New Roman" w:hAnsi="Times New Roman"/>
          <w:sz w:val="28"/>
          <w:szCs w:val="28"/>
        </w:rPr>
        <w:t xml:space="preserve"> Недостаточной является обеспеченность врачебным персоналом. Проблема связана со сменой поколений (уход специалистов пенсионного возраста), высокой </w:t>
      </w:r>
      <w:proofErr w:type="spellStart"/>
      <w:r w:rsidRPr="000E5078">
        <w:rPr>
          <w:rFonts w:ascii="Times New Roman" w:hAnsi="Times New Roman"/>
          <w:sz w:val="28"/>
          <w:szCs w:val="28"/>
        </w:rPr>
        <w:t>психо</w:t>
      </w:r>
      <w:proofErr w:type="spellEnd"/>
      <w:r w:rsidRPr="000E5078">
        <w:rPr>
          <w:rFonts w:ascii="Times New Roman" w:hAnsi="Times New Roman"/>
          <w:sz w:val="28"/>
          <w:szCs w:val="28"/>
        </w:rPr>
        <w:t xml:space="preserve">-эмоциональной напряженностью  труда  и невысокой заработной платой. </w:t>
      </w:r>
    </w:p>
    <w:p w:rsidR="004A588E" w:rsidRPr="000E5078" w:rsidRDefault="004A588E" w:rsidP="00EB78B5">
      <w:pPr>
        <w:pBdr>
          <w:bottom w:val="single" w:sz="4" w:space="3" w:color="FFFFFF"/>
        </w:pBdr>
        <w:autoSpaceDE w:val="0"/>
        <w:autoSpaceDN w:val="0"/>
        <w:adjustRightInd w:val="0"/>
        <w:ind w:firstLine="567"/>
        <w:rPr>
          <w:rFonts w:ascii="Times New Roman" w:hAnsi="Times New Roman"/>
          <w:sz w:val="28"/>
          <w:szCs w:val="28"/>
        </w:rPr>
      </w:pPr>
      <w:r w:rsidRPr="000E5078">
        <w:rPr>
          <w:rFonts w:ascii="Times New Roman" w:hAnsi="Times New Roman"/>
          <w:sz w:val="28"/>
          <w:szCs w:val="28"/>
        </w:rPr>
        <w:t xml:space="preserve">В настоящее время учет лиц, прошедших тестирование на ВИЧ осуществляется согласно отчетной форме №4, в которой отсутствует персонифицированный учет.   </w:t>
      </w:r>
    </w:p>
    <w:p w:rsidR="004A588E" w:rsidRPr="000E5078" w:rsidRDefault="004A588E" w:rsidP="00EB78B5">
      <w:pPr>
        <w:pBdr>
          <w:bottom w:val="single" w:sz="4" w:space="3" w:color="FFFFFF"/>
        </w:pBdr>
        <w:autoSpaceDE w:val="0"/>
        <w:autoSpaceDN w:val="0"/>
        <w:adjustRightInd w:val="0"/>
        <w:ind w:firstLine="567"/>
        <w:rPr>
          <w:rFonts w:ascii="Times New Roman" w:hAnsi="Times New Roman"/>
          <w:sz w:val="28"/>
          <w:szCs w:val="28"/>
        </w:rPr>
      </w:pPr>
      <w:proofErr w:type="gramStart"/>
      <w:r w:rsidRPr="000E5078">
        <w:rPr>
          <w:rFonts w:ascii="Times New Roman" w:hAnsi="Times New Roman"/>
          <w:sz w:val="28"/>
          <w:szCs w:val="28"/>
        </w:rPr>
        <w:t>Для объективного учета всех лиц, прошедших тестирование на добровольной основе, по клиническим и эпидемиологическим показаниям, а также для достижения новых целей стратегии ВОЗ/ЮНЭЙДС «90-90-90» проведена апробация и тестирование электронной информационной системы «Национальный регистр лиц, обследованных на ВИЧ-инфекцию» (Регистр) в Восточно-Казахстанской и Павлодарской областях.</w:t>
      </w:r>
      <w:proofErr w:type="gramEnd"/>
    </w:p>
    <w:p w:rsidR="004A588E" w:rsidRPr="000E5078" w:rsidRDefault="004A588E" w:rsidP="00EB78B5">
      <w:pPr>
        <w:pBdr>
          <w:bottom w:val="single" w:sz="4" w:space="3" w:color="FFFFFF"/>
        </w:pBdr>
        <w:autoSpaceDE w:val="0"/>
        <w:autoSpaceDN w:val="0"/>
        <w:adjustRightInd w:val="0"/>
        <w:ind w:firstLine="567"/>
        <w:rPr>
          <w:rFonts w:ascii="Times New Roman" w:hAnsi="Times New Roman"/>
          <w:sz w:val="28"/>
          <w:szCs w:val="28"/>
        </w:rPr>
      </w:pPr>
      <w:r w:rsidRPr="000E5078">
        <w:rPr>
          <w:rFonts w:ascii="Times New Roman" w:hAnsi="Times New Roman"/>
          <w:sz w:val="28"/>
          <w:szCs w:val="28"/>
        </w:rPr>
        <w:t>Внедрение регистра позволит проводить детальный анализ обследуемых лиц (пол, возраст, код обследования, место забора материала и т.д.) и расчета охвата тестированием населения. Качество сбора данных будет зависеть от работы лабораторий медицинских организаций, ПМСП и других МО, независимо от форм собственности.</w:t>
      </w:r>
    </w:p>
    <w:p w:rsidR="004A588E" w:rsidRPr="000E5078" w:rsidRDefault="004A588E" w:rsidP="00933FDF">
      <w:pPr>
        <w:pBdr>
          <w:bottom w:val="single" w:sz="4" w:space="3" w:color="FFFFFF"/>
        </w:pBdr>
        <w:autoSpaceDE w:val="0"/>
        <w:autoSpaceDN w:val="0"/>
        <w:adjustRightInd w:val="0"/>
        <w:ind w:firstLine="567"/>
        <w:rPr>
          <w:rFonts w:ascii="Times New Roman" w:hAnsi="Times New Roman"/>
          <w:sz w:val="28"/>
          <w:szCs w:val="28"/>
        </w:rPr>
      </w:pPr>
      <w:r w:rsidRPr="000E5078">
        <w:rPr>
          <w:rFonts w:ascii="Times New Roman" w:hAnsi="Times New Roman"/>
          <w:sz w:val="28"/>
          <w:szCs w:val="28"/>
        </w:rPr>
        <w:t xml:space="preserve">Для обеспечения финансовой устойчивости центру необходимо также продолжать внедрение в менеджмент управления основных принципов корпоративного управления, ежегодно увеличивать прибыль, модернизировать материально-техническую базу.  </w:t>
      </w:r>
    </w:p>
    <w:p w:rsidR="004A588E" w:rsidRPr="000E5078" w:rsidRDefault="004A588E" w:rsidP="00933FDF">
      <w:pPr>
        <w:pBdr>
          <w:bottom w:val="single" w:sz="4" w:space="3" w:color="FFFFFF"/>
        </w:pBdr>
        <w:autoSpaceDE w:val="0"/>
        <w:autoSpaceDN w:val="0"/>
        <w:adjustRightInd w:val="0"/>
        <w:ind w:firstLine="567"/>
        <w:rPr>
          <w:rFonts w:ascii="Times New Roman" w:hAnsi="Times New Roman"/>
          <w:sz w:val="28"/>
          <w:szCs w:val="28"/>
        </w:rPr>
      </w:pPr>
      <w:r w:rsidRPr="000E5078">
        <w:rPr>
          <w:rFonts w:ascii="Times New Roman" w:hAnsi="Times New Roman"/>
          <w:sz w:val="28"/>
          <w:szCs w:val="28"/>
        </w:rPr>
        <w:t>КНЦДИЗ необходимо ускорить работу по аккредитации медицинской организации, соответствующей национальным стандартам.</w:t>
      </w:r>
    </w:p>
    <w:p w:rsidR="004A588E" w:rsidRPr="000E5078" w:rsidRDefault="004A588E" w:rsidP="00933FDF">
      <w:pPr>
        <w:pBdr>
          <w:bottom w:val="single" w:sz="4" w:space="3" w:color="FFFFFF"/>
        </w:pBdr>
        <w:autoSpaceDE w:val="0"/>
        <w:autoSpaceDN w:val="0"/>
        <w:adjustRightInd w:val="0"/>
        <w:ind w:firstLine="567"/>
        <w:rPr>
          <w:rFonts w:ascii="Times New Roman" w:hAnsi="Times New Roman"/>
          <w:sz w:val="28"/>
          <w:szCs w:val="28"/>
        </w:rPr>
      </w:pPr>
      <w:r w:rsidRPr="000E5078">
        <w:rPr>
          <w:rFonts w:ascii="Times New Roman" w:hAnsi="Times New Roman"/>
          <w:sz w:val="28"/>
          <w:szCs w:val="28"/>
        </w:rPr>
        <w:t xml:space="preserve">Кроме того, в большинстве организаций дерматовенерологической службы РК имеются профессиональные медицинские риски, ассоциированные с несовершенством качества лечебной деятельности: не отвечающие современным требованиям протоколы диагностики и лечения, стандарты </w:t>
      </w:r>
      <w:r w:rsidRPr="000E5078">
        <w:rPr>
          <w:rFonts w:ascii="Times New Roman" w:hAnsi="Times New Roman"/>
          <w:sz w:val="28"/>
          <w:szCs w:val="28"/>
        </w:rPr>
        <w:lastRenderedPageBreak/>
        <w:t xml:space="preserve">диагностических процедур, лечебные мероприятия, инструкции, правила и т.д. Свой негативный вклад вносит и выявление заболеваний на поздней стадии. </w:t>
      </w:r>
    </w:p>
    <w:p w:rsidR="004A588E" w:rsidRPr="000E5078" w:rsidRDefault="004A588E" w:rsidP="00933FDF">
      <w:pPr>
        <w:pBdr>
          <w:bottom w:val="single" w:sz="4" w:space="3" w:color="FFFFFF"/>
        </w:pBdr>
        <w:autoSpaceDE w:val="0"/>
        <w:autoSpaceDN w:val="0"/>
        <w:adjustRightInd w:val="0"/>
        <w:ind w:firstLine="567"/>
        <w:rPr>
          <w:rFonts w:ascii="Times New Roman" w:hAnsi="Times New Roman"/>
          <w:sz w:val="28"/>
          <w:szCs w:val="28"/>
        </w:rPr>
      </w:pPr>
      <w:r w:rsidRPr="000E5078">
        <w:rPr>
          <w:rFonts w:ascii="Times New Roman" w:hAnsi="Times New Roman"/>
          <w:sz w:val="28"/>
          <w:szCs w:val="28"/>
        </w:rPr>
        <w:t xml:space="preserve">У КНЦДИЗ, как и у отдельно взятых региональных организаций дерматовенерологической службы РК, нет четких механизмов взаимодействия с местными органами управления здравоохранения. Кураторская работа (выезды в регионы) для анализа целевых индикаторов деятельности носит не системный, а эпизодический характер. </w:t>
      </w:r>
    </w:p>
    <w:p w:rsidR="004A588E" w:rsidRPr="000E5078" w:rsidRDefault="004A588E" w:rsidP="00933FDF">
      <w:pPr>
        <w:pBdr>
          <w:bottom w:val="single" w:sz="4" w:space="3" w:color="FFFFFF"/>
        </w:pBdr>
        <w:autoSpaceDE w:val="0"/>
        <w:autoSpaceDN w:val="0"/>
        <w:adjustRightInd w:val="0"/>
        <w:ind w:firstLine="567"/>
        <w:rPr>
          <w:rFonts w:ascii="Times New Roman" w:hAnsi="Times New Roman"/>
          <w:sz w:val="28"/>
          <w:szCs w:val="28"/>
        </w:rPr>
      </w:pPr>
      <w:proofErr w:type="gramStart"/>
      <w:r w:rsidRPr="000E5078">
        <w:rPr>
          <w:rFonts w:ascii="Times New Roman" w:hAnsi="Times New Roman"/>
          <w:sz w:val="28"/>
          <w:szCs w:val="28"/>
        </w:rPr>
        <w:t xml:space="preserve">Необходимо проведение анализа статистической информации и прогнозирование данных, создание единой республиканской базы данных для обеспечения </w:t>
      </w:r>
      <w:proofErr w:type="spellStart"/>
      <w:r w:rsidRPr="000E5078">
        <w:rPr>
          <w:rFonts w:ascii="Times New Roman" w:hAnsi="Times New Roman"/>
          <w:sz w:val="28"/>
          <w:szCs w:val="28"/>
        </w:rPr>
        <w:t>мультидисциплинарного</w:t>
      </w:r>
      <w:proofErr w:type="spellEnd"/>
      <w:r w:rsidRPr="000E5078">
        <w:rPr>
          <w:rFonts w:ascii="Times New Roman" w:hAnsi="Times New Roman"/>
          <w:sz w:val="28"/>
          <w:szCs w:val="28"/>
        </w:rPr>
        <w:t xml:space="preserve"> подхода к услугам скрининга, диагностики и лечения ВИЧ-инфекции и ВГ у ЛЖВ, разработка единой концепции развития служб с учетом международных рекомендаций в вопросах ВГ и ВИЧ-инфекции на республиканском и региональном уровнях.</w:t>
      </w:r>
      <w:proofErr w:type="gramEnd"/>
    </w:p>
    <w:p w:rsidR="004A588E" w:rsidRPr="000E5078" w:rsidRDefault="004A588E" w:rsidP="0084169B">
      <w:pPr>
        <w:pBdr>
          <w:bottom w:val="single" w:sz="4" w:space="3" w:color="FFFFFF"/>
        </w:pBdr>
        <w:autoSpaceDE w:val="0"/>
        <w:autoSpaceDN w:val="0"/>
        <w:adjustRightInd w:val="0"/>
        <w:ind w:firstLine="567"/>
        <w:rPr>
          <w:rFonts w:ascii="Times New Roman" w:hAnsi="Times New Roman"/>
          <w:b/>
          <w:sz w:val="28"/>
          <w:szCs w:val="28"/>
        </w:rPr>
      </w:pPr>
    </w:p>
    <w:p w:rsidR="004A588E" w:rsidRPr="000E5078" w:rsidRDefault="004A588E" w:rsidP="003A5498">
      <w:pPr>
        <w:pBdr>
          <w:bottom w:val="single" w:sz="4" w:space="3" w:color="FFFFFF"/>
        </w:pBdr>
        <w:autoSpaceDE w:val="0"/>
        <w:autoSpaceDN w:val="0"/>
        <w:adjustRightInd w:val="0"/>
        <w:ind w:firstLine="567"/>
        <w:rPr>
          <w:rFonts w:ascii="Times New Roman" w:hAnsi="Times New Roman"/>
          <w:b/>
          <w:sz w:val="28"/>
          <w:szCs w:val="28"/>
        </w:rPr>
      </w:pPr>
      <w:r w:rsidRPr="000E5078">
        <w:rPr>
          <w:rFonts w:ascii="Times New Roman" w:hAnsi="Times New Roman"/>
          <w:b/>
          <w:sz w:val="28"/>
          <w:szCs w:val="28"/>
        </w:rPr>
        <w:t>Управление рисками</w:t>
      </w:r>
    </w:p>
    <w:p w:rsidR="004A588E" w:rsidRPr="000E5078" w:rsidRDefault="004A588E" w:rsidP="003A5498">
      <w:pPr>
        <w:pBdr>
          <w:bottom w:val="single" w:sz="4" w:space="3" w:color="FFFFFF"/>
        </w:pBdr>
        <w:autoSpaceDE w:val="0"/>
        <w:autoSpaceDN w:val="0"/>
        <w:adjustRightInd w:val="0"/>
        <w:ind w:firstLine="567"/>
        <w:rPr>
          <w:rFonts w:ascii="Times New Roman" w:hAnsi="Times New Roman"/>
          <w:b/>
          <w:sz w:val="28"/>
          <w:szCs w:val="28"/>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6096"/>
      </w:tblGrid>
      <w:tr w:rsidR="004A588E" w:rsidRPr="000E5078" w:rsidTr="008E6993">
        <w:tc>
          <w:tcPr>
            <w:tcW w:w="1838" w:type="pct"/>
            <w:vAlign w:val="center"/>
          </w:tcPr>
          <w:p w:rsidR="004A588E" w:rsidRPr="000E5078" w:rsidRDefault="004A588E" w:rsidP="00B5688F">
            <w:pPr>
              <w:pStyle w:val="af"/>
              <w:ind w:left="176" w:right="175"/>
              <w:rPr>
                <w:rFonts w:ascii="Times New Roman" w:eastAsia="MS Mincho" w:hAnsi="Times New Roman"/>
                <w:sz w:val="28"/>
                <w:szCs w:val="28"/>
              </w:rPr>
            </w:pPr>
            <w:r w:rsidRPr="000E5078">
              <w:rPr>
                <w:rFonts w:ascii="Times New Roman" w:eastAsia="MS Mincho" w:hAnsi="Times New Roman"/>
                <w:sz w:val="28"/>
                <w:szCs w:val="28"/>
              </w:rPr>
              <w:t>Наименование рисков, которые могут повлиять на достижение целей</w:t>
            </w:r>
          </w:p>
        </w:tc>
        <w:tc>
          <w:tcPr>
            <w:tcW w:w="3162" w:type="pct"/>
            <w:vAlign w:val="center"/>
          </w:tcPr>
          <w:p w:rsidR="004A588E" w:rsidRPr="000E5078" w:rsidRDefault="004A588E" w:rsidP="00B5688F">
            <w:pPr>
              <w:pStyle w:val="af"/>
              <w:ind w:left="176" w:right="175"/>
              <w:rPr>
                <w:rFonts w:ascii="Times New Roman" w:eastAsia="MS Mincho" w:hAnsi="Times New Roman"/>
                <w:sz w:val="28"/>
                <w:szCs w:val="28"/>
              </w:rPr>
            </w:pPr>
            <w:r w:rsidRPr="000E5078">
              <w:rPr>
                <w:rFonts w:ascii="Times New Roman" w:eastAsia="MS Mincho" w:hAnsi="Times New Roman"/>
                <w:sz w:val="28"/>
                <w:szCs w:val="28"/>
              </w:rPr>
              <w:t>Мероприятия по управлению рисками</w:t>
            </w:r>
          </w:p>
        </w:tc>
      </w:tr>
      <w:tr w:rsidR="004A588E" w:rsidRPr="000E5078" w:rsidTr="006D4FBD">
        <w:tc>
          <w:tcPr>
            <w:tcW w:w="5000" w:type="pct"/>
            <w:gridSpan w:val="2"/>
            <w:vAlign w:val="center"/>
          </w:tcPr>
          <w:p w:rsidR="004A588E" w:rsidRPr="000E5078" w:rsidRDefault="004A588E" w:rsidP="006D4FBD">
            <w:pPr>
              <w:pStyle w:val="af"/>
              <w:ind w:left="176" w:right="175"/>
              <w:jc w:val="center"/>
              <w:rPr>
                <w:rFonts w:ascii="Times New Roman" w:eastAsia="MS Mincho" w:hAnsi="Times New Roman"/>
                <w:b/>
                <w:sz w:val="28"/>
                <w:szCs w:val="28"/>
              </w:rPr>
            </w:pPr>
            <w:r w:rsidRPr="000E5078">
              <w:rPr>
                <w:rFonts w:ascii="Times New Roman" w:eastAsia="MS Mincho" w:hAnsi="Times New Roman"/>
                <w:b/>
                <w:sz w:val="28"/>
                <w:szCs w:val="28"/>
              </w:rPr>
              <w:t>Внешние риски</w:t>
            </w:r>
          </w:p>
        </w:tc>
      </w:tr>
      <w:tr w:rsidR="004A588E" w:rsidRPr="000E5078" w:rsidTr="000D731D">
        <w:tc>
          <w:tcPr>
            <w:tcW w:w="1838" w:type="pct"/>
            <w:vAlign w:val="center"/>
          </w:tcPr>
          <w:p w:rsidR="004A588E" w:rsidRPr="000E5078" w:rsidRDefault="004A588E" w:rsidP="000D731D">
            <w:pPr>
              <w:autoSpaceDE w:val="0"/>
              <w:autoSpaceDN w:val="0"/>
              <w:adjustRightInd w:val="0"/>
              <w:ind w:left="176" w:right="175"/>
              <w:jc w:val="left"/>
              <w:rPr>
                <w:rFonts w:ascii="Times New Roman" w:hAnsi="Times New Roman"/>
                <w:sz w:val="28"/>
                <w:szCs w:val="28"/>
              </w:rPr>
            </w:pPr>
            <w:r w:rsidRPr="000E5078">
              <w:rPr>
                <w:rFonts w:ascii="Times New Roman" w:hAnsi="Times New Roman"/>
                <w:sz w:val="28"/>
                <w:szCs w:val="28"/>
              </w:rPr>
              <w:t>Снижение финансирования, ухудшение экономической ситуации в стране</w:t>
            </w:r>
          </w:p>
        </w:tc>
        <w:tc>
          <w:tcPr>
            <w:tcW w:w="3162" w:type="pct"/>
          </w:tcPr>
          <w:p w:rsidR="004A588E" w:rsidRPr="000E5078" w:rsidRDefault="004A588E" w:rsidP="00B00436">
            <w:pPr>
              <w:pStyle w:val="af"/>
              <w:ind w:left="176" w:right="-108"/>
              <w:rPr>
                <w:rFonts w:ascii="Times New Roman" w:eastAsia="MS Mincho" w:hAnsi="Times New Roman"/>
                <w:sz w:val="28"/>
                <w:szCs w:val="28"/>
              </w:rPr>
            </w:pPr>
            <w:proofErr w:type="spellStart"/>
            <w:r w:rsidRPr="000E5078">
              <w:rPr>
                <w:rFonts w:ascii="Times New Roman" w:hAnsi="Times New Roman"/>
                <w:sz w:val="28"/>
                <w:szCs w:val="28"/>
              </w:rPr>
              <w:t>Фандрайзинг</w:t>
            </w:r>
            <w:proofErr w:type="spellEnd"/>
            <w:r w:rsidRPr="000E5078">
              <w:rPr>
                <w:rFonts w:ascii="Times New Roman" w:hAnsi="Times New Roman"/>
                <w:sz w:val="28"/>
                <w:szCs w:val="28"/>
              </w:rPr>
              <w:t>, оказание платных услуг</w:t>
            </w:r>
          </w:p>
        </w:tc>
      </w:tr>
    </w:tbl>
    <w:p w:rsidR="004A588E" w:rsidRPr="000E5078" w:rsidRDefault="004A588E" w:rsidP="00DC598D">
      <w:pPr>
        <w:pStyle w:val="a8"/>
        <w:widowControl w:val="0"/>
        <w:spacing w:before="0" w:beforeAutospacing="0" w:after="0" w:afterAutospacing="0"/>
        <w:jc w:val="center"/>
        <w:rPr>
          <w:b/>
          <w:bCs/>
          <w:sz w:val="28"/>
          <w:szCs w:val="28"/>
        </w:rPr>
      </w:pPr>
    </w:p>
    <w:p w:rsidR="004A588E" w:rsidRPr="000E5078" w:rsidRDefault="004A588E" w:rsidP="00DC598D">
      <w:pPr>
        <w:pStyle w:val="a8"/>
        <w:widowControl w:val="0"/>
        <w:spacing w:before="0" w:beforeAutospacing="0" w:after="0" w:afterAutospacing="0"/>
        <w:jc w:val="center"/>
        <w:rPr>
          <w:b/>
          <w:bCs/>
          <w:sz w:val="28"/>
          <w:szCs w:val="28"/>
        </w:rPr>
      </w:pPr>
    </w:p>
    <w:p w:rsidR="004A588E" w:rsidRPr="000E5078" w:rsidRDefault="004A588E" w:rsidP="006F316B">
      <w:pPr>
        <w:pStyle w:val="a8"/>
        <w:widowControl w:val="0"/>
        <w:spacing w:before="0" w:beforeAutospacing="0" w:after="0" w:afterAutospacing="0"/>
        <w:ind w:firstLine="709"/>
        <w:jc w:val="center"/>
        <w:rPr>
          <w:b/>
          <w:bCs/>
          <w:sz w:val="28"/>
          <w:szCs w:val="28"/>
        </w:rPr>
      </w:pPr>
      <w:r w:rsidRPr="000E5078">
        <w:rPr>
          <w:b/>
          <w:bCs/>
          <w:sz w:val="28"/>
          <w:szCs w:val="28"/>
        </w:rPr>
        <w:t>Раздел 3. Приоритетные направления сферы деятельности центра</w:t>
      </w:r>
    </w:p>
    <w:p w:rsidR="004A588E" w:rsidRPr="000E5078" w:rsidRDefault="004A588E" w:rsidP="00F97191">
      <w:pPr>
        <w:pStyle w:val="a8"/>
        <w:widowControl w:val="0"/>
        <w:spacing w:before="0" w:beforeAutospacing="0" w:after="0" w:afterAutospacing="0"/>
        <w:jc w:val="center"/>
        <w:rPr>
          <w:b/>
          <w:bCs/>
          <w:color w:val="FF0000"/>
          <w:sz w:val="28"/>
          <w:szCs w:val="28"/>
        </w:rPr>
      </w:pPr>
    </w:p>
    <w:p w:rsidR="00125FAC" w:rsidRPr="00450D57" w:rsidRDefault="00125FAC" w:rsidP="00125FAC">
      <w:pPr>
        <w:pStyle w:val="a8"/>
        <w:widowControl w:val="0"/>
        <w:spacing w:before="0" w:beforeAutospacing="0" w:after="0" w:afterAutospacing="0"/>
        <w:ind w:firstLine="709"/>
        <w:jc w:val="both"/>
        <w:rPr>
          <w:b/>
          <w:sz w:val="28"/>
          <w:szCs w:val="28"/>
        </w:rPr>
      </w:pPr>
      <w:r w:rsidRPr="000E5078">
        <w:rPr>
          <w:b/>
          <w:bCs/>
          <w:sz w:val="28"/>
          <w:szCs w:val="28"/>
        </w:rPr>
        <w:t>Стратегическое направление 1.</w:t>
      </w:r>
      <w:r w:rsidR="00450D57">
        <w:rPr>
          <w:b/>
          <w:bCs/>
          <w:sz w:val="28"/>
          <w:szCs w:val="28"/>
        </w:rPr>
        <w:t xml:space="preserve"> </w:t>
      </w:r>
      <w:r w:rsidR="00F97993" w:rsidRPr="00F97993">
        <w:rPr>
          <w:b/>
          <w:sz w:val="28"/>
          <w:szCs w:val="28"/>
        </w:rPr>
        <w:t xml:space="preserve">Оказание </w:t>
      </w:r>
      <w:proofErr w:type="gramStart"/>
      <w:r w:rsidR="00F97993" w:rsidRPr="00F97993">
        <w:rPr>
          <w:b/>
          <w:sz w:val="28"/>
          <w:szCs w:val="28"/>
        </w:rPr>
        <w:t>медико-социальных</w:t>
      </w:r>
      <w:proofErr w:type="gramEnd"/>
      <w:r w:rsidR="00F97993" w:rsidRPr="00F97993">
        <w:rPr>
          <w:b/>
          <w:sz w:val="28"/>
          <w:szCs w:val="28"/>
        </w:rPr>
        <w:t xml:space="preserve"> услуг при ВИЧ-инфекции, сифилисе, ИППП,  неинфекционных, хронических, рец</w:t>
      </w:r>
      <w:r w:rsidR="00F97993">
        <w:rPr>
          <w:b/>
          <w:sz w:val="28"/>
          <w:szCs w:val="28"/>
        </w:rPr>
        <w:t>идиви</w:t>
      </w:r>
      <w:r w:rsidR="00F97993" w:rsidRPr="00F97993">
        <w:rPr>
          <w:b/>
          <w:sz w:val="28"/>
          <w:szCs w:val="28"/>
        </w:rPr>
        <w:t>рующих и инфекционных кожных заболеваниях среди населения, а также при вирусных гепатитах у ЛЖВ</w:t>
      </w:r>
      <w:r w:rsidR="00450D57" w:rsidRPr="00450D57">
        <w:rPr>
          <w:b/>
          <w:sz w:val="28"/>
          <w:szCs w:val="28"/>
        </w:rPr>
        <w:t>.</w:t>
      </w:r>
    </w:p>
    <w:p w:rsidR="00125FAC" w:rsidRPr="000E5078" w:rsidRDefault="00125FAC" w:rsidP="00125FAC">
      <w:pPr>
        <w:pStyle w:val="a8"/>
        <w:widowControl w:val="0"/>
        <w:spacing w:before="0" w:beforeAutospacing="0" w:after="0" w:afterAutospacing="0"/>
        <w:ind w:firstLine="709"/>
        <w:jc w:val="both"/>
        <w:rPr>
          <w:bCs/>
          <w:sz w:val="28"/>
          <w:szCs w:val="28"/>
        </w:rPr>
      </w:pPr>
      <w:r w:rsidRPr="000E5078">
        <w:rPr>
          <w:b/>
          <w:bCs/>
          <w:sz w:val="28"/>
          <w:szCs w:val="28"/>
        </w:rPr>
        <w:t>1 приоритетное направление</w:t>
      </w:r>
      <w:r w:rsidRPr="000E5078">
        <w:rPr>
          <w:bCs/>
          <w:sz w:val="28"/>
          <w:szCs w:val="28"/>
        </w:rPr>
        <w:t xml:space="preserve"> «Усиление профилактических мероприятий по ВИЧ-инфекции, сифилису, ИППП,</w:t>
      </w:r>
      <w:r w:rsidR="00055A2A">
        <w:rPr>
          <w:bCs/>
          <w:sz w:val="28"/>
          <w:szCs w:val="28"/>
        </w:rPr>
        <w:t xml:space="preserve"> </w:t>
      </w:r>
      <w:r w:rsidRPr="000E5078">
        <w:rPr>
          <w:sz w:val="28"/>
          <w:szCs w:val="28"/>
        </w:rPr>
        <w:t xml:space="preserve">неинфекционным хроническим, рецидивирующим и </w:t>
      </w:r>
      <w:r w:rsidR="00F97993" w:rsidRPr="00F97993">
        <w:rPr>
          <w:sz w:val="28"/>
          <w:szCs w:val="28"/>
        </w:rPr>
        <w:t>инфекционны</w:t>
      </w:r>
      <w:r w:rsidR="00450D57">
        <w:rPr>
          <w:sz w:val="28"/>
          <w:szCs w:val="28"/>
        </w:rPr>
        <w:t>м</w:t>
      </w:r>
      <w:r w:rsidR="00055A2A">
        <w:rPr>
          <w:sz w:val="28"/>
          <w:szCs w:val="28"/>
        </w:rPr>
        <w:t xml:space="preserve"> </w:t>
      </w:r>
      <w:r w:rsidRPr="000E5078">
        <w:rPr>
          <w:bCs/>
          <w:sz w:val="28"/>
          <w:szCs w:val="28"/>
        </w:rPr>
        <w:t>кожным заболеваниям сред</w:t>
      </w:r>
      <w:r w:rsidR="00C13847" w:rsidRPr="000E5078">
        <w:rPr>
          <w:bCs/>
          <w:sz w:val="28"/>
          <w:szCs w:val="28"/>
        </w:rPr>
        <w:t>и населения, а также при вирусных</w:t>
      </w:r>
      <w:r w:rsidRPr="000E5078">
        <w:rPr>
          <w:bCs/>
          <w:sz w:val="28"/>
          <w:szCs w:val="28"/>
        </w:rPr>
        <w:t xml:space="preserve"> гепатита</w:t>
      </w:r>
      <w:r w:rsidR="00C13847" w:rsidRPr="000E5078">
        <w:rPr>
          <w:bCs/>
          <w:sz w:val="28"/>
          <w:szCs w:val="28"/>
        </w:rPr>
        <w:t>х</w:t>
      </w:r>
      <w:r w:rsidRPr="000E5078">
        <w:rPr>
          <w:bCs/>
          <w:sz w:val="28"/>
          <w:szCs w:val="28"/>
        </w:rPr>
        <w:t xml:space="preserve"> у ЛЖВ»</w:t>
      </w:r>
    </w:p>
    <w:p w:rsidR="004A588E" w:rsidRPr="000E5078" w:rsidRDefault="004A588E" w:rsidP="00F97191">
      <w:pPr>
        <w:pStyle w:val="a8"/>
        <w:widowControl w:val="0"/>
        <w:spacing w:before="0" w:beforeAutospacing="0" w:after="0" w:afterAutospacing="0"/>
        <w:jc w:val="both"/>
        <w:rPr>
          <w:bCs/>
          <w:i/>
          <w:sz w:val="28"/>
          <w:szCs w:val="28"/>
        </w:rPr>
      </w:pPr>
      <w:r w:rsidRPr="000E5078">
        <w:rPr>
          <w:bCs/>
          <w:i/>
          <w:sz w:val="28"/>
          <w:szCs w:val="28"/>
        </w:rPr>
        <w:t xml:space="preserve">1.1. Разработка Дорожной карты реализации мер по предотвращению ВИЧ-инфекции и дерматовенерологических заболеваний в Республике Казахстан на 2019-2020 годы </w:t>
      </w:r>
    </w:p>
    <w:p w:rsidR="004A588E" w:rsidRPr="000E5078" w:rsidRDefault="004A588E" w:rsidP="00F97191">
      <w:pP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В целях реализации ГПРЗ «</w:t>
      </w:r>
      <w:proofErr w:type="spellStart"/>
      <w:r w:rsidRPr="000E5078">
        <w:rPr>
          <w:rFonts w:ascii="Times New Roman" w:hAnsi="Times New Roman"/>
          <w:sz w:val="28"/>
          <w:szCs w:val="28"/>
        </w:rPr>
        <w:t>Денсаулық</w:t>
      </w:r>
      <w:proofErr w:type="spellEnd"/>
      <w:r w:rsidRPr="000E5078">
        <w:rPr>
          <w:rFonts w:ascii="Times New Roman" w:hAnsi="Times New Roman"/>
          <w:sz w:val="28"/>
          <w:szCs w:val="28"/>
        </w:rPr>
        <w:t>» на 2016-2019 годы и стратегии ВОЗ/ЮНЭЙДС «90-90-90»</w:t>
      </w:r>
      <w:r w:rsidR="002C09A1">
        <w:rPr>
          <w:rFonts w:ascii="Times New Roman" w:hAnsi="Times New Roman"/>
          <w:sz w:val="28"/>
          <w:szCs w:val="28"/>
        </w:rPr>
        <w:t xml:space="preserve"> </w:t>
      </w:r>
      <w:r w:rsidRPr="000E5078">
        <w:rPr>
          <w:rFonts w:ascii="Times New Roman" w:hAnsi="Times New Roman"/>
          <w:sz w:val="28"/>
          <w:szCs w:val="28"/>
        </w:rPr>
        <w:t xml:space="preserve">КНЦДИЗ разработана Дорожная карта по предотвращению ВИЧ-инфекции и дерматовенерологических заболеваний в Республике Казахстан на 2019-2020 годы. </w:t>
      </w:r>
    </w:p>
    <w:p w:rsidR="004A588E" w:rsidRPr="000E5078" w:rsidRDefault="004A588E" w:rsidP="00F97191">
      <w:pPr>
        <w:autoSpaceDE w:val="0"/>
        <w:autoSpaceDN w:val="0"/>
        <w:adjustRightInd w:val="0"/>
        <w:ind w:firstLine="708"/>
        <w:rPr>
          <w:rFonts w:ascii="Times New Roman" w:hAnsi="Times New Roman"/>
          <w:sz w:val="28"/>
          <w:szCs w:val="28"/>
        </w:rPr>
      </w:pPr>
      <w:r w:rsidRPr="000E5078">
        <w:rPr>
          <w:rFonts w:ascii="Times New Roman" w:hAnsi="Times New Roman"/>
          <w:sz w:val="28"/>
          <w:szCs w:val="28"/>
        </w:rPr>
        <w:lastRenderedPageBreak/>
        <w:t xml:space="preserve">Приоритетными направлениями будут являться профилактика и раннее выявление ВИЧ-инфекции и ИППП, предоставление эффективной медицинской помощи людям, больным ИППП и живущим с ВИЧ, а также внедрение международного опыта по </w:t>
      </w:r>
      <w:proofErr w:type="gramStart"/>
      <w:r w:rsidRPr="000E5078">
        <w:rPr>
          <w:rFonts w:ascii="Times New Roman" w:hAnsi="Times New Roman"/>
          <w:sz w:val="28"/>
          <w:szCs w:val="28"/>
        </w:rPr>
        <w:t>экспресс-тестированию</w:t>
      </w:r>
      <w:proofErr w:type="gramEnd"/>
      <w:r w:rsidRPr="000E5078">
        <w:rPr>
          <w:rFonts w:ascii="Times New Roman" w:hAnsi="Times New Roman"/>
          <w:sz w:val="28"/>
          <w:szCs w:val="28"/>
        </w:rPr>
        <w:t xml:space="preserve"> на ВИЧ.</w:t>
      </w:r>
    </w:p>
    <w:p w:rsidR="004A588E" w:rsidRPr="000E5078" w:rsidRDefault="004A588E" w:rsidP="00F97191">
      <w:pPr>
        <w:autoSpaceDE w:val="0"/>
        <w:autoSpaceDN w:val="0"/>
        <w:adjustRightInd w:val="0"/>
        <w:rPr>
          <w:rFonts w:ascii="Times New Roman" w:hAnsi="Times New Roman"/>
          <w:i/>
          <w:sz w:val="28"/>
          <w:szCs w:val="28"/>
        </w:rPr>
      </w:pPr>
      <w:r w:rsidRPr="000E5078">
        <w:rPr>
          <w:rFonts w:ascii="Times New Roman" w:hAnsi="Times New Roman"/>
          <w:bCs/>
          <w:i/>
          <w:sz w:val="28"/>
          <w:szCs w:val="28"/>
        </w:rPr>
        <w:t>1.2.Дальнейшая реализация Дорожной карты мер  по профилактике, диагностике, лечению и предотвращению парентеральных вирусных гепатитов в Республике Казахстан на 2017-2020 годы</w:t>
      </w:r>
    </w:p>
    <w:p w:rsidR="004A588E" w:rsidRPr="000E5078" w:rsidRDefault="004A588E" w:rsidP="00F97191">
      <w:pPr>
        <w:autoSpaceDE w:val="0"/>
        <w:autoSpaceDN w:val="0"/>
        <w:adjustRightInd w:val="0"/>
        <w:ind w:firstLine="708"/>
        <w:rPr>
          <w:rFonts w:ascii="Times New Roman" w:hAnsi="Times New Roman"/>
          <w:color w:val="FF0000"/>
          <w:sz w:val="28"/>
          <w:szCs w:val="28"/>
        </w:rPr>
      </w:pPr>
      <w:proofErr w:type="gramStart"/>
      <w:r w:rsidRPr="000E5078">
        <w:rPr>
          <w:rFonts w:ascii="Times New Roman" w:hAnsi="Times New Roman"/>
          <w:sz w:val="28"/>
          <w:szCs w:val="28"/>
        </w:rPr>
        <w:t>В целях реализации Государственной программы развития здравоохранения Республики Казахстан на 2020-2025 годы и стратегии ВОЗ по элиминации вирусных гепатитов к 2030 году разработана Дорожная карта</w:t>
      </w:r>
      <w:r w:rsidR="0003627B">
        <w:rPr>
          <w:rFonts w:ascii="Times New Roman" w:hAnsi="Times New Roman"/>
          <w:sz w:val="28"/>
          <w:szCs w:val="28"/>
        </w:rPr>
        <w:t xml:space="preserve"> </w:t>
      </w:r>
      <w:r w:rsidRPr="000E5078">
        <w:rPr>
          <w:rFonts w:ascii="Times New Roman" w:hAnsi="Times New Roman"/>
          <w:sz w:val="28"/>
          <w:szCs w:val="28"/>
        </w:rPr>
        <w:t>мер  по профилактике, диагностике, лечению и предотвращению парентеральных вирусных гепатитов в Республике Казахстан на 2017-2020 годы, где приоритетными направлениями являются профилактика и раннее выявление ВГ, предоставление эффективной медицинской помощи, а также внедрение международного опыта по</w:t>
      </w:r>
      <w:proofErr w:type="gramEnd"/>
      <w:r w:rsidRPr="000E5078">
        <w:rPr>
          <w:rFonts w:ascii="Times New Roman" w:hAnsi="Times New Roman"/>
          <w:sz w:val="28"/>
          <w:szCs w:val="28"/>
        </w:rPr>
        <w:t xml:space="preserve"> диагностике</w:t>
      </w:r>
      <w:r w:rsidR="0003627B">
        <w:rPr>
          <w:rFonts w:ascii="Times New Roman" w:hAnsi="Times New Roman"/>
          <w:sz w:val="28"/>
          <w:szCs w:val="28"/>
        </w:rPr>
        <w:t xml:space="preserve"> </w:t>
      </w:r>
      <w:r w:rsidRPr="000E5078">
        <w:rPr>
          <w:rFonts w:ascii="Times New Roman" w:hAnsi="Times New Roman"/>
          <w:sz w:val="28"/>
          <w:szCs w:val="28"/>
        </w:rPr>
        <w:t>и лечению ВГ.</w:t>
      </w:r>
      <w:r w:rsidR="00055A2A">
        <w:rPr>
          <w:rFonts w:ascii="Times New Roman" w:hAnsi="Times New Roman"/>
          <w:sz w:val="28"/>
          <w:szCs w:val="28"/>
        </w:rPr>
        <w:t xml:space="preserve"> </w:t>
      </w:r>
      <w:proofErr w:type="gramStart"/>
      <w:r w:rsidRPr="000E5078">
        <w:rPr>
          <w:rFonts w:ascii="Times New Roman" w:hAnsi="Times New Roman"/>
          <w:sz w:val="28"/>
          <w:szCs w:val="28"/>
        </w:rPr>
        <w:t>Дорожная карта включает в себя разработку  стандарта оказания гастроэнтерологической помощи; совершенствование  клинического  протокола диагностики и лечения ХГС, ХГВ; утверждение</w:t>
      </w:r>
      <w:r w:rsidR="00055A2A">
        <w:rPr>
          <w:rFonts w:ascii="Times New Roman" w:hAnsi="Times New Roman"/>
          <w:sz w:val="28"/>
          <w:szCs w:val="28"/>
        </w:rPr>
        <w:t xml:space="preserve"> </w:t>
      </w:r>
      <w:r w:rsidRPr="000E5078">
        <w:rPr>
          <w:rFonts w:ascii="Times New Roman" w:hAnsi="Times New Roman"/>
          <w:sz w:val="28"/>
          <w:szCs w:val="28"/>
        </w:rPr>
        <w:t>правил скрининга ВГ и ВИЧ в соответствии с алгоритмами, категориями населения и методиками, рекомендованными ВОЗ и одобренными в РК клиническими протоколами диагностики и лечения, а также с учетом сравнительных испытаний тест-систем, зарегистрированных в РК и анализа экономической эффективности и др.</w:t>
      </w:r>
      <w:proofErr w:type="gramEnd"/>
    </w:p>
    <w:p w:rsidR="004A588E" w:rsidRPr="000E5078" w:rsidRDefault="004A588E" w:rsidP="00F97191">
      <w:pPr>
        <w:pStyle w:val="a8"/>
        <w:widowControl w:val="0"/>
        <w:spacing w:before="0" w:beforeAutospacing="0" w:after="0" w:afterAutospacing="0"/>
        <w:jc w:val="both"/>
        <w:rPr>
          <w:bCs/>
          <w:i/>
          <w:sz w:val="28"/>
          <w:szCs w:val="28"/>
        </w:rPr>
      </w:pPr>
      <w:r w:rsidRPr="000E5078">
        <w:rPr>
          <w:bCs/>
          <w:i/>
          <w:sz w:val="28"/>
          <w:szCs w:val="28"/>
        </w:rPr>
        <w:t xml:space="preserve">1.3. Развитие </w:t>
      </w:r>
      <w:proofErr w:type="spellStart"/>
      <w:r w:rsidRPr="000E5078">
        <w:rPr>
          <w:bCs/>
          <w:i/>
          <w:sz w:val="28"/>
          <w:szCs w:val="28"/>
        </w:rPr>
        <w:t>межсекторального</w:t>
      </w:r>
      <w:proofErr w:type="spellEnd"/>
      <w:r w:rsidRPr="000E5078">
        <w:rPr>
          <w:bCs/>
          <w:i/>
          <w:sz w:val="28"/>
          <w:szCs w:val="28"/>
        </w:rPr>
        <w:t xml:space="preserve"> и межведомственного взаимодействия</w:t>
      </w:r>
    </w:p>
    <w:p w:rsidR="004A588E" w:rsidRPr="000E5078" w:rsidRDefault="004A588E" w:rsidP="00F97191">
      <w:pP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В рамках реализации Стратегического плана будут разработаны, и реализованы совместные с другими службами мероприятия, направленные на совершенствование подходов к диагностике, профилактике и лечению ВИЧ-инфекции и ИППП.</w:t>
      </w:r>
    </w:p>
    <w:p w:rsidR="004A588E" w:rsidRPr="000E5078" w:rsidRDefault="004A588E" w:rsidP="00F97191">
      <w:pP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 xml:space="preserve">Будут продолжены совместные межведомственные мероприятия по снижению уровня заболеваемости ВИЧ-инфекции, ИППП и гепатитов, в том числе в пенитенциарной системе, а также  снижению уровня смертности от ВИЧ/СПИД, гепатитов, повышение информированности населения и ключевых групп по вопросам распространения ВИЧ-инфекции, </w:t>
      </w:r>
      <w:r w:rsidR="00FF3B53" w:rsidRPr="000E5078">
        <w:rPr>
          <w:rFonts w:ascii="Times New Roman" w:hAnsi="Times New Roman"/>
          <w:sz w:val="28"/>
          <w:szCs w:val="28"/>
        </w:rPr>
        <w:t xml:space="preserve">сифилиса, </w:t>
      </w:r>
      <w:r w:rsidRPr="000E5078">
        <w:rPr>
          <w:rFonts w:ascii="Times New Roman" w:hAnsi="Times New Roman"/>
          <w:sz w:val="28"/>
          <w:szCs w:val="28"/>
        </w:rPr>
        <w:t>ИППП, гепатитов.</w:t>
      </w:r>
    </w:p>
    <w:p w:rsidR="004A588E" w:rsidRPr="000E5078" w:rsidRDefault="004A588E" w:rsidP="00F97191">
      <w:pPr>
        <w:autoSpaceDE w:val="0"/>
        <w:autoSpaceDN w:val="0"/>
        <w:adjustRightInd w:val="0"/>
        <w:jc w:val="left"/>
        <w:rPr>
          <w:rFonts w:ascii="Times New Roman" w:hAnsi="Times New Roman"/>
          <w:b/>
          <w:bCs/>
          <w:sz w:val="28"/>
          <w:szCs w:val="28"/>
          <w:u w:val="single"/>
        </w:rPr>
      </w:pPr>
    </w:p>
    <w:p w:rsidR="004A588E" w:rsidRPr="000E5078" w:rsidRDefault="004A588E" w:rsidP="00F97191">
      <w:pPr>
        <w:autoSpaceDE w:val="0"/>
        <w:autoSpaceDN w:val="0"/>
        <w:adjustRightInd w:val="0"/>
        <w:jc w:val="left"/>
        <w:rPr>
          <w:rFonts w:ascii="Times New Roman" w:hAnsi="Times New Roman"/>
          <w:b/>
          <w:bCs/>
          <w:sz w:val="28"/>
          <w:szCs w:val="28"/>
        </w:rPr>
      </w:pPr>
      <w:r w:rsidRPr="000E5078">
        <w:rPr>
          <w:rFonts w:ascii="Times New Roman" w:hAnsi="Times New Roman"/>
          <w:b/>
          <w:bCs/>
          <w:sz w:val="28"/>
          <w:szCs w:val="28"/>
        </w:rPr>
        <w:t>Меры по реализации:</w:t>
      </w:r>
    </w:p>
    <w:p w:rsidR="004A588E" w:rsidRPr="000E5078" w:rsidRDefault="004A588E" w:rsidP="00F97191">
      <w:pPr>
        <w:pStyle w:val="a8"/>
        <w:widowControl w:val="0"/>
        <w:numPr>
          <w:ilvl w:val="0"/>
          <w:numId w:val="3"/>
        </w:numPr>
        <w:spacing w:before="0" w:beforeAutospacing="0" w:after="0" w:afterAutospacing="0"/>
        <w:jc w:val="both"/>
        <w:rPr>
          <w:bCs/>
          <w:sz w:val="28"/>
          <w:szCs w:val="28"/>
        </w:rPr>
      </w:pPr>
      <w:r w:rsidRPr="000E5078">
        <w:rPr>
          <w:bCs/>
          <w:sz w:val="28"/>
          <w:szCs w:val="28"/>
        </w:rPr>
        <w:t xml:space="preserve"> Совершенствование правовой базы по вопросам ВИЧ-инфекции, </w:t>
      </w:r>
      <w:r w:rsidR="001B652B" w:rsidRPr="000E5078">
        <w:rPr>
          <w:bCs/>
          <w:sz w:val="28"/>
          <w:szCs w:val="28"/>
        </w:rPr>
        <w:t xml:space="preserve">сифилиса. </w:t>
      </w:r>
      <w:r w:rsidRPr="000E5078">
        <w:rPr>
          <w:bCs/>
          <w:sz w:val="28"/>
          <w:szCs w:val="28"/>
        </w:rPr>
        <w:t>ИППП, гепатитов.</w:t>
      </w:r>
    </w:p>
    <w:p w:rsidR="004A588E" w:rsidRPr="000E5078" w:rsidRDefault="004A588E" w:rsidP="00F97191">
      <w:pPr>
        <w:pStyle w:val="a8"/>
        <w:widowControl w:val="0"/>
        <w:numPr>
          <w:ilvl w:val="0"/>
          <w:numId w:val="3"/>
        </w:numPr>
        <w:spacing w:before="0" w:beforeAutospacing="0" w:after="0" w:afterAutospacing="0"/>
        <w:jc w:val="both"/>
        <w:rPr>
          <w:bCs/>
          <w:sz w:val="28"/>
          <w:szCs w:val="28"/>
        </w:rPr>
      </w:pPr>
      <w:r w:rsidRPr="000E5078">
        <w:rPr>
          <w:bCs/>
          <w:sz w:val="28"/>
          <w:szCs w:val="28"/>
        </w:rPr>
        <w:t xml:space="preserve">Совершенствование подходов к профилактике ВИЧ-инфекции, </w:t>
      </w:r>
      <w:r w:rsidR="001B652B" w:rsidRPr="000E5078">
        <w:rPr>
          <w:bCs/>
          <w:sz w:val="28"/>
          <w:szCs w:val="28"/>
        </w:rPr>
        <w:t xml:space="preserve">сифилисе, </w:t>
      </w:r>
      <w:r w:rsidRPr="000E5078">
        <w:rPr>
          <w:bCs/>
          <w:sz w:val="28"/>
          <w:szCs w:val="28"/>
        </w:rPr>
        <w:t xml:space="preserve">ИППП, гепатитов </w:t>
      </w:r>
      <w:r w:rsidRPr="000E5078">
        <w:rPr>
          <w:sz w:val="28"/>
          <w:szCs w:val="28"/>
        </w:rPr>
        <w:t>у ЛЖВ</w:t>
      </w:r>
      <w:r w:rsidRPr="000E5078">
        <w:rPr>
          <w:bCs/>
          <w:sz w:val="28"/>
          <w:szCs w:val="28"/>
        </w:rPr>
        <w:t xml:space="preserve">  и среди ключевых групп и населения.</w:t>
      </w:r>
    </w:p>
    <w:p w:rsidR="004A588E" w:rsidRPr="000E5078" w:rsidRDefault="004A588E" w:rsidP="00F97191">
      <w:pPr>
        <w:pStyle w:val="a8"/>
        <w:widowControl w:val="0"/>
        <w:numPr>
          <w:ilvl w:val="0"/>
          <w:numId w:val="3"/>
        </w:numPr>
        <w:spacing w:before="0" w:beforeAutospacing="0" w:after="0" w:afterAutospacing="0"/>
        <w:jc w:val="both"/>
        <w:rPr>
          <w:bCs/>
          <w:sz w:val="28"/>
          <w:szCs w:val="28"/>
        </w:rPr>
      </w:pPr>
      <w:r w:rsidRPr="000E5078">
        <w:rPr>
          <w:bCs/>
          <w:sz w:val="28"/>
          <w:szCs w:val="28"/>
        </w:rPr>
        <w:t>Организация мероприятий по повышению информированности населения по воп</w:t>
      </w:r>
      <w:r w:rsidR="001B652B" w:rsidRPr="000E5078">
        <w:rPr>
          <w:bCs/>
          <w:sz w:val="28"/>
          <w:szCs w:val="28"/>
        </w:rPr>
        <w:t xml:space="preserve">росам профилактики ВИЧ-инфекции, сифилиса </w:t>
      </w:r>
      <w:r w:rsidRPr="000E5078">
        <w:rPr>
          <w:bCs/>
          <w:sz w:val="28"/>
          <w:szCs w:val="28"/>
        </w:rPr>
        <w:t>и ИППП.</w:t>
      </w:r>
    </w:p>
    <w:p w:rsidR="004A588E" w:rsidRPr="000E5078" w:rsidRDefault="004A588E" w:rsidP="00F97191">
      <w:pPr>
        <w:pStyle w:val="a8"/>
        <w:widowControl w:val="0"/>
        <w:numPr>
          <w:ilvl w:val="0"/>
          <w:numId w:val="3"/>
        </w:numPr>
        <w:spacing w:before="0" w:beforeAutospacing="0" w:after="0" w:afterAutospacing="0"/>
        <w:jc w:val="both"/>
        <w:rPr>
          <w:bCs/>
          <w:sz w:val="28"/>
          <w:szCs w:val="28"/>
        </w:rPr>
      </w:pPr>
      <w:r w:rsidRPr="000E5078">
        <w:rPr>
          <w:bCs/>
          <w:sz w:val="28"/>
          <w:szCs w:val="28"/>
        </w:rPr>
        <w:t>Развитие</w:t>
      </w:r>
      <w:r w:rsidR="00055A2A">
        <w:rPr>
          <w:bCs/>
          <w:sz w:val="28"/>
          <w:szCs w:val="28"/>
        </w:rPr>
        <w:t xml:space="preserve"> </w:t>
      </w:r>
      <w:r w:rsidRPr="000E5078">
        <w:rPr>
          <w:bCs/>
          <w:sz w:val="28"/>
          <w:szCs w:val="28"/>
        </w:rPr>
        <w:t xml:space="preserve">межведомственного и </w:t>
      </w:r>
      <w:proofErr w:type="spellStart"/>
      <w:r w:rsidRPr="000E5078">
        <w:rPr>
          <w:bCs/>
          <w:sz w:val="28"/>
          <w:szCs w:val="28"/>
        </w:rPr>
        <w:t>межсекторального</w:t>
      </w:r>
      <w:proofErr w:type="spellEnd"/>
      <w:r w:rsidRPr="000E5078">
        <w:rPr>
          <w:bCs/>
          <w:sz w:val="28"/>
          <w:szCs w:val="28"/>
        </w:rPr>
        <w:t xml:space="preserve"> взаимодействия, направленное на повышение информированности ключевых групп и населения, исключающее стигму и дискриминацию ЛЖВ,  больных ИППП и гепатитами</w:t>
      </w:r>
    </w:p>
    <w:p w:rsidR="004A588E" w:rsidRPr="00D7761E" w:rsidRDefault="001B652B" w:rsidP="00F97993">
      <w:pPr>
        <w:pStyle w:val="a8"/>
        <w:widowControl w:val="0"/>
        <w:numPr>
          <w:ilvl w:val="0"/>
          <w:numId w:val="3"/>
        </w:numPr>
        <w:spacing w:before="0" w:beforeAutospacing="0" w:after="0" w:afterAutospacing="0"/>
        <w:jc w:val="both"/>
        <w:rPr>
          <w:bCs/>
          <w:sz w:val="28"/>
          <w:szCs w:val="28"/>
        </w:rPr>
      </w:pPr>
      <w:r w:rsidRPr="00D7761E">
        <w:rPr>
          <w:bCs/>
          <w:sz w:val="28"/>
          <w:szCs w:val="28"/>
        </w:rPr>
        <w:lastRenderedPageBreak/>
        <w:t xml:space="preserve">Совершенствование правовой базы при </w:t>
      </w:r>
      <w:r w:rsidR="00C168B6" w:rsidRPr="00D7761E">
        <w:rPr>
          <w:sz w:val="28"/>
          <w:szCs w:val="28"/>
        </w:rPr>
        <w:t xml:space="preserve">неинфекционных, хронических, рецидивирующих </w:t>
      </w:r>
      <w:r w:rsidR="0003627B" w:rsidRPr="00D7761E">
        <w:rPr>
          <w:sz w:val="28"/>
          <w:szCs w:val="28"/>
        </w:rPr>
        <w:t xml:space="preserve">дерматозах </w:t>
      </w:r>
      <w:r w:rsidR="00C168B6" w:rsidRPr="00D7761E">
        <w:rPr>
          <w:sz w:val="28"/>
          <w:szCs w:val="28"/>
        </w:rPr>
        <w:t xml:space="preserve">и </w:t>
      </w:r>
      <w:r w:rsidR="00F97993" w:rsidRPr="00D7761E">
        <w:rPr>
          <w:sz w:val="28"/>
          <w:szCs w:val="28"/>
        </w:rPr>
        <w:t>инфекционны</w:t>
      </w:r>
      <w:r w:rsidR="00C168B6" w:rsidRPr="00D7761E">
        <w:rPr>
          <w:sz w:val="28"/>
          <w:szCs w:val="28"/>
        </w:rPr>
        <w:t xml:space="preserve">х </w:t>
      </w:r>
      <w:r w:rsidR="0003627B" w:rsidRPr="00D7761E">
        <w:rPr>
          <w:sz w:val="28"/>
          <w:szCs w:val="28"/>
        </w:rPr>
        <w:t xml:space="preserve">заболеваниях </w:t>
      </w:r>
      <w:r w:rsidR="00C168B6" w:rsidRPr="00D7761E">
        <w:rPr>
          <w:sz w:val="28"/>
          <w:szCs w:val="28"/>
        </w:rPr>
        <w:t>кож</w:t>
      </w:r>
      <w:r w:rsidR="0003627B" w:rsidRPr="00D7761E">
        <w:rPr>
          <w:sz w:val="28"/>
          <w:szCs w:val="28"/>
        </w:rPr>
        <w:t>и</w:t>
      </w:r>
      <w:r w:rsidRPr="00D7761E">
        <w:rPr>
          <w:bCs/>
          <w:sz w:val="28"/>
          <w:szCs w:val="28"/>
        </w:rPr>
        <w:t xml:space="preserve">. </w:t>
      </w:r>
    </w:p>
    <w:p w:rsidR="001B652B" w:rsidRPr="000E5078" w:rsidRDefault="001B652B" w:rsidP="001B652B">
      <w:pPr>
        <w:pStyle w:val="a8"/>
        <w:widowControl w:val="0"/>
        <w:spacing w:before="0" w:beforeAutospacing="0" w:after="0" w:afterAutospacing="0"/>
        <w:jc w:val="both"/>
        <w:rPr>
          <w:bCs/>
          <w:sz w:val="28"/>
          <w:szCs w:val="28"/>
        </w:rPr>
      </w:pPr>
    </w:p>
    <w:p w:rsidR="004A588E" w:rsidRPr="000E5078" w:rsidRDefault="004A588E" w:rsidP="00F97191">
      <w:pPr>
        <w:pStyle w:val="a8"/>
        <w:widowControl w:val="0"/>
        <w:spacing w:before="0" w:beforeAutospacing="0" w:after="0" w:afterAutospacing="0"/>
        <w:jc w:val="both"/>
        <w:rPr>
          <w:b/>
          <w:bCs/>
          <w:i/>
          <w:sz w:val="28"/>
          <w:szCs w:val="28"/>
        </w:rPr>
      </w:pPr>
      <w:r w:rsidRPr="000E5078">
        <w:rPr>
          <w:b/>
          <w:bCs/>
          <w:sz w:val="28"/>
          <w:szCs w:val="28"/>
        </w:rPr>
        <w:t>2 приоритетное направление «Улучшение качества и эффективности предоставляемого лечения</w:t>
      </w:r>
      <w:r w:rsidRPr="000E5078">
        <w:rPr>
          <w:b/>
          <w:bCs/>
          <w:i/>
          <w:sz w:val="28"/>
          <w:szCs w:val="28"/>
        </w:rPr>
        <w:t>»</w:t>
      </w:r>
    </w:p>
    <w:p w:rsidR="004A588E" w:rsidRPr="000E5078" w:rsidRDefault="004A588E" w:rsidP="00F97191">
      <w:pPr>
        <w:pStyle w:val="a8"/>
        <w:widowControl w:val="0"/>
        <w:spacing w:before="0" w:beforeAutospacing="0" w:after="0" w:afterAutospacing="0"/>
        <w:jc w:val="both"/>
        <w:rPr>
          <w:bCs/>
          <w:i/>
          <w:sz w:val="28"/>
          <w:szCs w:val="28"/>
        </w:rPr>
      </w:pPr>
      <w:r w:rsidRPr="000E5078">
        <w:rPr>
          <w:bCs/>
          <w:i/>
          <w:sz w:val="28"/>
          <w:szCs w:val="28"/>
        </w:rPr>
        <w:t>2.1. Реализация  стратегии ВОЗ/ЮНЭЙДС 90-90-90</w:t>
      </w:r>
    </w:p>
    <w:p w:rsidR="004A588E" w:rsidRPr="000E5078" w:rsidRDefault="004A588E" w:rsidP="00F97191">
      <w:pP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 xml:space="preserve">Согласно стратегии ВОЗ/ЮНЭЙДС «90-90-90» для реализации второй цели – 90% ЛЖВ будут получать антиретровирусное лечение - пересмотрены национальные Клинические протоколы диагностики и лечения ВИЧ-инфекции у взрослых и детей, в соответствии с рекомендациями ВОЗ «Тестируй и лечи». Требуется оптимизация схем лечения; </w:t>
      </w:r>
      <w:proofErr w:type="spellStart"/>
      <w:r w:rsidRPr="000E5078">
        <w:rPr>
          <w:rFonts w:ascii="Times New Roman" w:hAnsi="Times New Roman"/>
          <w:sz w:val="28"/>
          <w:szCs w:val="28"/>
        </w:rPr>
        <w:t>мультидисциплинарный</w:t>
      </w:r>
      <w:proofErr w:type="spellEnd"/>
      <w:r w:rsidRPr="000E5078">
        <w:rPr>
          <w:rFonts w:ascii="Times New Roman" w:hAnsi="Times New Roman"/>
          <w:sz w:val="28"/>
          <w:szCs w:val="28"/>
        </w:rPr>
        <w:t xml:space="preserve"> подход к лечению; проведение исследований на резистентность к </w:t>
      </w:r>
      <w:proofErr w:type="gramStart"/>
      <w:r w:rsidRPr="000E5078">
        <w:rPr>
          <w:rFonts w:ascii="Times New Roman" w:hAnsi="Times New Roman"/>
          <w:sz w:val="28"/>
          <w:szCs w:val="28"/>
        </w:rPr>
        <w:t>АРТ</w:t>
      </w:r>
      <w:proofErr w:type="gramEnd"/>
      <w:r w:rsidRPr="000E5078">
        <w:rPr>
          <w:rFonts w:ascii="Times New Roman" w:hAnsi="Times New Roman"/>
          <w:sz w:val="28"/>
          <w:szCs w:val="28"/>
        </w:rPr>
        <w:t>; ранняя диагностика ВИЧ-инфекции  у детей, рожденных ВИЧ-инфицированными матерями.</w:t>
      </w:r>
    </w:p>
    <w:p w:rsidR="004A588E" w:rsidRPr="000E5078" w:rsidRDefault="004A588E" w:rsidP="00F97191">
      <w:pP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 xml:space="preserve">Для реализации третьей цели – у 90% ЛЖВ на </w:t>
      </w:r>
      <w:proofErr w:type="gramStart"/>
      <w:r w:rsidRPr="000E5078">
        <w:rPr>
          <w:rFonts w:ascii="Times New Roman" w:hAnsi="Times New Roman"/>
          <w:sz w:val="28"/>
          <w:szCs w:val="28"/>
        </w:rPr>
        <w:t>АРТ</w:t>
      </w:r>
      <w:proofErr w:type="gramEnd"/>
      <w:r w:rsidRPr="000E5078">
        <w:rPr>
          <w:rFonts w:ascii="Times New Roman" w:hAnsi="Times New Roman"/>
          <w:sz w:val="28"/>
          <w:szCs w:val="28"/>
        </w:rPr>
        <w:t xml:space="preserve"> будет достигнута вирусная </w:t>
      </w:r>
      <w:proofErr w:type="spellStart"/>
      <w:r w:rsidRPr="000E5078">
        <w:rPr>
          <w:rFonts w:ascii="Times New Roman" w:hAnsi="Times New Roman"/>
          <w:sz w:val="28"/>
          <w:szCs w:val="28"/>
        </w:rPr>
        <w:t>супрессия</w:t>
      </w:r>
      <w:proofErr w:type="spellEnd"/>
      <w:r w:rsidRPr="000E5078">
        <w:rPr>
          <w:rFonts w:ascii="Times New Roman" w:hAnsi="Times New Roman"/>
          <w:sz w:val="28"/>
          <w:szCs w:val="28"/>
        </w:rPr>
        <w:t xml:space="preserve"> - требуется своевременный мониторинг и оценка вирусной нагрузки и внедрение системы контроля качества исследований на вирусную нагрузку.</w:t>
      </w:r>
    </w:p>
    <w:p w:rsidR="004A588E" w:rsidRPr="000E5078" w:rsidRDefault="004A588E" w:rsidP="00F97191">
      <w:pP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В связи с высокой стоимостью АРВП, большой территорией РК, дополнительными финансовыми затратами на логистические услуги внедрен  закуп препаратов через ЮНИСЕФ.</w:t>
      </w:r>
    </w:p>
    <w:p w:rsidR="004A588E" w:rsidRPr="000E5078" w:rsidRDefault="004A588E" w:rsidP="00F97191">
      <w:pPr>
        <w:autoSpaceDE w:val="0"/>
        <w:autoSpaceDN w:val="0"/>
        <w:adjustRightInd w:val="0"/>
        <w:rPr>
          <w:rFonts w:ascii="Times New Roman" w:hAnsi="Times New Roman"/>
          <w:b/>
          <w:sz w:val="28"/>
          <w:szCs w:val="28"/>
        </w:rPr>
      </w:pPr>
    </w:p>
    <w:p w:rsidR="004A588E" w:rsidRPr="000E5078" w:rsidRDefault="004A588E" w:rsidP="00F97191">
      <w:pPr>
        <w:autoSpaceDE w:val="0"/>
        <w:autoSpaceDN w:val="0"/>
        <w:adjustRightInd w:val="0"/>
        <w:rPr>
          <w:rFonts w:ascii="Times New Roman" w:hAnsi="Times New Roman"/>
          <w:b/>
          <w:sz w:val="28"/>
          <w:szCs w:val="28"/>
        </w:rPr>
      </w:pPr>
      <w:r w:rsidRPr="000E5078">
        <w:rPr>
          <w:rFonts w:ascii="Times New Roman" w:hAnsi="Times New Roman"/>
          <w:b/>
          <w:sz w:val="28"/>
          <w:szCs w:val="28"/>
        </w:rPr>
        <w:t>Меры по реализации:</w:t>
      </w:r>
    </w:p>
    <w:p w:rsidR="004A588E" w:rsidRPr="000E5078" w:rsidRDefault="004A588E" w:rsidP="00F97191">
      <w:pPr>
        <w:numPr>
          <w:ilvl w:val="0"/>
          <w:numId w:val="4"/>
        </w:numPr>
        <w:rPr>
          <w:rFonts w:ascii="Times New Roman" w:hAnsi="Times New Roman"/>
          <w:bCs/>
          <w:sz w:val="28"/>
          <w:szCs w:val="28"/>
          <w:lang w:eastAsia="ru-RU"/>
        </w:rPr>
      </w:pPr>
      <w:r w:rsidRPr="000E5078">
        <w:rPr>
          <w:rFonts w:ascii="Times New Roman" w:hAnsi="Times New Roman"/>
          <w:bCs/>
          <w:sz w:val="28"/>
          <w:szCs w:val="28"/>
          <w:lang w:eastAsia="ru-RU"/>
        </w:rPr>
        <w:t>Внедрение стратегии ВОЗ по ВИЧ-инфекции «Тестируй и лечи».</w:t>
      </w:r>
    </w:p>
    <w:p w:rsidR="004A588E" w:rsidRPr="000E5078" w:rsidRDefault="004A588E" w:rsidP="00F97191">
      <w:pPr>
        <w:widowControl w:val="0"/>
        <w:numPr>
          <w:ilvl w:val="0"/>
          <w:numId w:val="4"/>
        </w:numPr>
        <w:rPr>
          <w:rFonts w:ascii="Times New Roman" w:hAnsi="Times New Roman"/>
          <w:bCs/>
          <w:sz w:val="28"/>
          <w:szCs w:val="28"/>
          <w:lang w:eastAsia="ru-RU"/>
        </w:rPr>
      </w:pPr>
      <w:r w:rsidRPr="000E5078">
        <w:rPr>
          <w:rFonts w:ascii="Times New Roman" w:hAnsi="Times New Roman"/>
          <w:bCs/>
          <w:sz w:val="28"/>
          <w:szCs w:val="28"/>
          <w:lang w:eastAsia="ru-RU"/>
        </w:rPr>
        <w:t>Внедрение комбинированных антиретровирусных препаратов с фиксированной дозировкой.</w:t>
      </w:r>
    </w:p>
    <w:p w:rsidR="004A588E" w:rsidRPr="000E5078" w:rsidRDefault="004A588E" w:rsidP="00F97191">
      <w:pPr>
        <w:widowControl w:val="0"/>
        <w:numPr>
          <w:ilvl w:val="0"/>
          <w:numId w:val="4"/>
        </w:numPr>
        <w:rPr>
          <w:rFonts w:ascii="Times New Roman" w:hAnsi="Times New Roman"/>
          <w:bCs/>
          <w:sz w:val="28"/>
          <w:szCs w:val="28"/>
          <w:lang w:eastAsia="ru-RU"/>
        </w:rPr>
      </w:pPr>
      <w:r w:rsidRPr="000E5078">
        <w:rPr>
          <w:rFonts w:ascii="Times New Roman" w:hAnsi="Times New Roman"/>
          <w:bCs/>
          <w:sz w:val="28"/>
          <w:szCs w:val="28"/>
          <w:lang w:eastAsia="ru-RU"/>
        </w:rPr>
        <w:t xml:space="preserve">Внедрение </w:t>
      </w:r>
      <w:proofErr w:type="spellStart"/>
      <w:r w:rsidRPr="000E5078">
        <w:rPr>
          <w:rFonts w:ascii="Times New Roman" w:hAnsi="Times New Roman"/>
          <w:bCs/>
          <w:sz w:val="28"/>
          <w:szCs w:val="28"/>
          <w:lang w:eastAsia="ru-RU"/>
        </w:rPr>
        <w:t>мультидисциплинарного</w:t>
      </w:r>
      <w:proofErr w:type="spellEnd"/>
      <w:r w:rsidRPr="000E5078">
        <w:rPr>
          <w:rFonts w:ascii="Times New Roman" w:hAnsi="Times New Roman"/>
          <w:bCs/>
          <w:sz w:val="28"/>
          <w:szCs w:val="28"/>
          <w:lang w:eastAsia="ru-RU"/>
        </w:rPr>
        <w:t xml:space="preserve"> подхода к лечению.</w:t>
      </w:r>
    </w:p>
    <w:p w:rsidR="004A588E" w:rsidRPr="000E5078" w:rsidRDefault="004A588E" w:rsidP="00F97191">
      <w:pPr>
        <w:widowControl w:val="0"/>
        <w:numPr>
          <w:ilvl w:val="0"/>
          <w:numId w:val="4"/>
        </w:numPr>
        <w:rPr>
          <w:bCs/>
          <w:sz w:val="28"/>
          <w:szCs w:val="28"/>
        </w:rPr>
      </w:pPr>
      <w:r w:rsidRPr="000E5078">
        <w:rPr>
          <w:rFonts w:ascii="Times New Roman" w:hAnsi="Times New Roman"/>
          <w:sz w:val="28"/>
          <w:szCs w:val="28"/>
        </w:rPr>
        <w:t>Внедрение системы контроля качества исследований на вирусную нагрузку</w:t>
      </w:r>
      <w:r w:rsidRPr="000E5078">
        <w:rPr>
          <w:sz w:val="28"/>
          <w:szCs w:val="28"/>
        </w:rPr>
        <w:t>.</w:t>
      </w:r>
    </w:p>
    <w:p w:rsidR="004A588E" w:rsidRPr="000E5078" w:rsidRDefault="004A588E" w:rsidP="00F97191">
      <w:pPr>
        <w:numPr>
          <w:ilvl w:val="0"/>
          <w:numId w:val="4"/>
        </w:numPr>
        <w:rPr>
          <w:rFonts w:ascii="Times New Roman" w:hAnsi="Times New Roman"/>
          <w:sz w:val="28"/>
          <w:szCs w:val="28"/>
        </w:rPr>
      </w:pPr>
      <w:r w:rsidRPr="000E5078">
        <w:rPr>
          <w:rFonts w:ascii="Times New Roman" w:hAnsi="Times New Roman"/>
          <w:sz w:val="28"/>
          <w:szCs w:val="28"/>
        </w:rPr>
        <w:t xml:space="preserve">Внедрение инновационных методов диагностики и лечения ВИЧ, </w:t>
      </w:r>
      <w:r w:rsidRPr="000E5078">
        <w:rPr>
          <w:rFonts w:ascii="Times New Roman" w:hAnsi="Times New Roman"/>
          <w:bCs/>
          <w:sz w:val="28"/>
          <w:szCs w:val="28"/>
        </w:rPr>
        <w:t>ВГ</w:t>
      </w:r>
      <w:r w:rsidRPr="000E5078">
        <w:rPr>
          <w:rFonts w:ascii="Times New Roman" w:hAnsi="Times New Roman"/>
          <w:sz w:val="28"/>
          <w:szCs w:val="28"/>
        </w:rPr>
        <w:t xml:space="preserve"> у ЛЖВ</w:t>
      </w:r>
      <w:r w:rsidRPr="000E5078">
        <w:rPr>
          <w:rFonts w:ascii="Times New Roman" w:hAnsi="Times New Roman"/>
          <w:bCs/>
          <w:sz w:val="28"/>
          <w:szCs w:val="28"/>
        </w:rPr>
        <w:t xml:space="preserve">  и </w:t>
      </w:r>
      <w:r w:rsidRPr="000E5078">
        <w:rPr>
          <w:rFonts w:ascii="Times New Roman" w:hAnsi="Times New Roman"/>
          <w:sz w:val="28"/>
          <w:szCs w:val="28"/>
        </w:rPr>
        <w:t>ИППП.</w:t>
      </w:r>
    </w:p>
    <w:p w:rsidR="004A588E" w:rsidRPr="000E5078" w:rsidRDefault="004A588E" w:rsidP="00F97191">
      <w:pPr>
        <w:widowControl w:val="0"/>
        <w:numPr>
          <w:ilvl w:val="0"/>
          <w:numId w:val="4"/>
        </w:numPr>
        <w:rPr>
          <w:rFonts w:ascii="Times New Roman" w:hAnsi="Times New Roman"/>
          <w:bCs/>
          <w:sz w:val="28"/>
          <w:szCs w:val="28"/>
        </w:rPr>
      </w:pPr>
      <w:proofErr w:type="spellStart"/>
      <w:r w:rsidRPr="000E5078">
        <w:rPr>
          <w:rFonts w:ascii="Times New Roman" w:hAnsi="Times New Roman"/>
          <w:bCs/>
          <w:sz w:val="28"/>
          <w:szCs w:val="28"/>
        </w:rPr>
        <w:t>Референс</w:t>
      </w:r>
      <w:proofErr w:type="spellEnd"/>
      <w:r w:rsidRPr="000E5078">
        <w:rPr>
          <w:rFonts w:ascii="Times New Roman" w:hAnsi="Times New Roman"/>
          <w:bCs/>
          <w:sz w:val="28"/>
          <w:szCs w:val="28"/>
        </w:rPr>
        <w:t xml:space="preserve">-исследования и арбитражные экспертные заключения по клиническим и эпидемиологическим вопросам по ВИЧ, </w:t>
      </w:r>
      <w:r w:rsidR="00FF3B53" w:rsidRPr="000E5078">
        <w:rPr>
          <w:rFonts w:ascii="Times New Roman" w:hAnsi="Times New Roman"/>
          <w:bCs/>
          <w:sz w:val="28"/>
          <w:szCs w:val="28"/>
        </w:rPr>
        <w:t xml:space="preserve">сифилиса, </w:t>
      </w:r>
      <w:r w:rsidRPr="000E5078">
        <w:rPr>
          <w:rFonts w:ascii="Times New Roman" w:hAnsi="Times New Roman"/>
          <w:bCs/>
          <w:sz w:val="28"/>
          <w:szCs w:val="28"/>
        </w:rPr>
        <w:t>ИППП и ВГ.</w:t>
      </w:r>
    </w:p>
    <w:p w:rsidR="004A588E" w:rsidRPr="000E5078" w:rsidRDefault="004A588E" w:rsidP="00F97191">
      <w:pPr>
        <w:widowControl w:val="0"/>
        <w:ind w:left="720"/>
        <w:rPr>
          <w:bCs/>
          <w:color w:val="FF0000"/>
          <w:sz w:val="28"/>
          <w:szCs w:val="28"/>
        </w:rPr>
      </w:pPr>
    </w:p>
    <w:p w:rsidR="004A588E" w:rsidRPr="000E5078" w:rsidRDefault="004A588E" w:rsidP="005745E4">
      <w:pPr>
        <w:pBdr>
          <w:bottom w:val="single" w:sz="4" w:space="0" w:color="FFFFFF"/>
        </w:pBdr>
        <w:autoSpaceDE w:val="0"/>
        <w:autoSpaceDN w:val="0"/>
        <w:adjustRightInd w:val="0"/>
        <w:ind w:firstLine="709"/>
        <w:rPr>
          <w:rFonts w:ascii="Times New Roman" w:hAnsi="Times New Roman"/>
          <w:b/>
          <w:sz w:val="28"/>
          <w:szCs w:val="28"/>
        </w:rPr>
      </w:pPr>
      <w:r w:rsidRPr="000E5078">
        <w:rPr>
          <w:rFonts w:ascii="Times New Roman" w:hAnsi="Times New Roman"/>
          <w:b/>
          <w:sz w:val="28"/>
          <w:szCs w:val="28"/>
        </w:rPr>
        <w:t xml:space="preserve">Стратегическое направление 2. Развитие </w:t>
      </w:r>
      <w:r w:rsidR="008F5631" w:rsidRPr="000E5078">
        <w:rPr>
          <w:rFonts w:ascii="Times New Roman" w:hAnsi="Times New Roman"/>
          <w:b/>
          <w:sz w:val="28"/>
          <w:szCs w:val="28"/>
        </w:rPr>
        <w:t xml:space="preserve">научной, </w:t>
      </w:r>
      <w:r w:rsidRPr="000E5078">
        <w:rPr>
          <w:rFonts w:ascii="Times New Roman" w:hAnsi="Times New Roman"/>
          <w:b/>
          <w:sz w:val="28"/>
          <w:szCs w:val="28"/>
        </w:rPr>
        <w:t>инновационной деятельности и повышение эффективности управления человеческими ресурсами</w:t>
      </w:r>
    </w:p>
    <w:p w:rsidR="00AD384B" w:rsidRPr="000E5078" w:rsidRDefault="00AD384B" w:rsidP="00AD384B">
      <w:pPr>
        <w:pStyle w:val="a6"/>
        <w:numPr>
          <w:ilvl w:val="0"/>
          <w:numId w:val="22"/>
        </w:numPr>
        <w:pBdr>
          <w:bottom w:val="single" w:sz="4" w:space="0" w:color="FFFFFF"/>
        </w:pBdr>
        <w:autoSpaceDE w:val="0"/>
        <w:autoSpaceDN w:val="0"/>
        <w:adjustRightInd w:val="0"/>
        <w:ind w:left="0" w:firstLine="851"/>
        <w:rPr>
          <w:rFonts w:ascii="Times New Roman" w:hAnsi="Times New Roman"/>
          <w:sz w:val="28"/>
          <w:szCs w:val="28"/>
        </w:rPr>
      </w:pPr>
      <w:proofErr w:type="gramStart"/>
      <w:r w:rsidRPr="000E5078">
        <w:rPr>
          <w:rFonts w:ascii="Times New Roman" w:hAnsi="Times New Roman"/>
          <w:sz w:val="28"/>
          <w:szCs w:val="28"/>
        </w:rPr>
        <w:t>Будет проведено исследование «</w:t>
      </w:r>
      <w:proofErr w:type="spellStart"/>
      <w:r w:rsidRPr="000E5078">
        <w:rPr>
          <w:rFonts w:ascii="Times New Roman" w:hAnsi="Times New Roman"/>
          <w:sz w:val="28"/>
          <w:szCs w:val="28"/>
        </w:rPr>
        <w:t>Эпиднадзор</w:t>
      </w:r>
      <w:proofErr w:type="spellEnd"/>
      <w:r w:rsidRPr="000E5078">
        <w:rPr>
          <w:rFonts w:ascii="Times New Roman" w:hAnsi="Times New Roman"/>
          <w:sz w:val="28"/>
          <w:szCs w:val="28"/>
        </w:rPr>
        <w:t xml:space="preserve"> за случаями раннего заражения ВИЧ-инфекцией среди людей, которым впервые поставлен диагноз ВИЧ-инфекции в Республике Казахстан» совместно с ЮНФПА (Фонд ООН в области народонаселения) в 2020-2021 гг.. согласно Меморандума о взаимопонимании между Казахским научным центром дерматологии и инфекционных заболеваний и Фондом ООН в области народонаселения от 15.05.2019 года.</w:t>
      </w:r>
      <w:proofErr w:type="gramEnd"/>
    </w:p>
    <w:p w:rsidR="00AD384B" w:rsidRPr="000E5078" w:rsidRDefault="00AD384B" w:rsidP="00AD384B">
      <w:pPr>
        <w:pStyle w:val="a6"/>
        <w:numPr>
          <w:ilvl w:val="0"/>
          <w:numId w:val="22"/>
        </w:numPr>
        <w:pBdr>
          <w:bottom w:val="single" w:sz="4" w:space="0" w:color="FFFFFF"/>
        </w:pBdr>
        <w:autoSpaceDE w:val="0"/>
        <w:autoSpaceDN w:val="0"/>
        <w:adjustRightInd w:val="0"/>
        <w:ind w:left="0" w:firstLine="851"/>
        <w:rPr>
          <w:rFonts w:ascii="Times New Roman" w:hAnsi="Times New Roman"/>
          <w:b/>
          <w:sz w:val="28"/>
          <w:szCs w:val="28"/>
        </w:rPr>
      </w:pPr>
      <w:r w:rsidRPr="000E5078">
        <w:rPr>
          <w:rFonts w:ascii="Times New Roman" w:hAnsi="Times New Roman"/>
          <w:sz w:val="28"/>
          <w:szCs w:val="28"/>
        </w:rPr>
        <w:lastRenderedPageBreak/>
        <w:t xml:space="preserve">Будет разработан национальный Стандарт организации оказания дерматовенерологической помощи совместно с ЮНФПА (Фонд ООН в области народонаселения) к концу 2020 года </w:t>
      </w:r>
      <w:proofErr w:type="gramStart"/>
      <w:r w:rsidRPr="000E5078">
        <w:rPr>
          <w:rFonts w:ascii="Times New Roman" w:hAnsi="Times New Roman"/>
          <w:sz w:val="28"/>
          <w:szCs w:val="28"/>
        </w:rPr>
        <w:t>согласно Меморандума</w:t>
      </w:r>
      <w:proofErr w:type="gramEnd"/>
      <w:r w:rsidRPr="000E5078">
        <w:rPr>
          <w:rFonts w:ascii="Times New Roman" w:hAnsi="Times New Roman"/>
          <w:sz w:val="28"/>
          <w:szCs w:val="28"/>
        </w:rPr>
        <w:t xml:space="preserve"> о взаимопонимании между Казахским научным центром дерматологии и инфекционных заболеваний и Фондом ООН в области народонаселения от 15.05.2019 года.</w:t>
      </w:r>
      <w:r w:rsidRPr="000E5078">
        <w:rPr>
          <w:rFonts w:ascii="Times New Roman" w:hAnsi="Times New Roman"/>
          <w:b/>
          <w:sz w:val="28"/>
          <w:szCs w:val="28"/>
        </w:rPr>
        <w:t xml:space="preserve">  </w:t>
      </w:r>
    </w:p>
    <w:p w:rsidR="00AD384B" w:rsidRPr="000E5078" w:rsidRDefault="00AD384B" w:rsidP="00AD384B">
      <w:pPr>
        <w:pBdr>
          <w:bottom w:val="single" w:sz="4" w:space="5" w:color="FFFFFF"/>
        </w:pBdr>
        <w:autoSpaceDE w:val="0"/>
        <w:autoSpaceDN w:val="0"/>
        <w:adjustRightInd w:val="0"/>
        <w:ind w:firstLine="709"/>
        <w:rPr>
          <w:rFonts w:ascii="Times New Roman" w:hAnsi="Times New Roman"/>
          <w:b/>
          <w:bCs/>
          <w:sz w:val="28"/>
          <w:szCs w:val="28"/>
        </w:rPr>
      </w:pPr>
    </w:p>
    <w:p w:rsidR="00AD384B" w:rsidRPr="000E5078" w:rsidRDefault="00AD384B" w:rsidP="00AD384B">
      <w:pPr>
        <w:pBdr>
          <w:bottom w:val="single" w:sz="4" w:space="5" w:color="FFFFFF"/>
        </w:pBdr>
        <w:autoSpaceDE w:val="0"/>
        <w:autoSpaceDN w:val="0"/>
        <w:adjustRightInd w:val="0"/>
        <w:ind w:firstLine="709"/>
        <w:rPr>
          <w:rFonts w:ascii="Times New Roman" w:hAnsi="Times New Roman"/>
          <w:b/>
          <w:bCs/>
          <w:sz w:val="28"/>
          <w:szCs w:val="28"/>
        </w:rPr>
      </w:pPr>
      <w:r w:rsidRPr="000E5078">
        <w:rPr>
          <w:rFonts w:ascii="Times New Roman" w:hAnsi="Times New Roman"/>
          <w:b/>
          <w:bCs/>
          <w:sz w:val="28"/>
          <w:szCs w:val="28"/>
        </w:rPr>
        <w:t>Меры по реализации:</w:t>
      </w:r>
    </w:p>
    <w:p w:rsidR="00AD384B" w:rsidRPr="000E5078" w:rsidRDefault="00AD384B" w:rsidP="00AD384B">
      <w:pPr>
        <w:pBdr>
          <w:bottom w:val="single" w:sz="4" w:space="5" w:color="FFFFFF"/>
        </w:pBdr>
        <w:autoSpaceDE w:val="0"/>
        <w:autoSpaceDN w:val="0"/>
        <w:adjustRightInd w:val="0"/>
        <w:ind w:firstLine="709"/>
        <w:rPr>
          <w:rFonts w:ascii="Times New Roman" w:hAnsi="Times New Roman"/>
          <w:bCs/>
          <w:sz w:val="28"/>
          <w:szCs w:val="28"/>
        </w:rPr>
      </w:pPr>
      <w:r w:rsidRPr="000E5078">
        <w:rPr>
          <w:rFonts w:ascii="Times New Roman" w:hAnsi="Times New Roman"/>
          <w:bCs/>
          <w:sz w:val="28"/>
          <w:szCs w:val="28"/>
        </w:rPr>
        <w:t>1.</w:t>
      </w:r>
      <w:r w:rsidRPr="000E5078">
        <w:rPr>
          <w:rFonts w:ascii="Times New Roman" w:hAnsi="Times New Roman"/>
          <w:bCs/>
          <w:sz w:val="28"/>
          <w:szCs w:val="28"/>
        </w:rPr>
        <w:tab/>
        <w:t xml:space="preserve">Внедрение теста на давность заражения ВИЧ-инфекции (RIA) в существующую систему </w:t>
      </w:r>
      <w:proofErr w:type="spellStart"/>
      <w:r w:rsidRPr="000E5078">
        <w:rPr>
          <w:rFonts w:ascii="Times New Roman" w:hAnsi="Times New Roman"/>
          <w:bCs/>
          <w:sz w:val="28"/>
          <w:szCs w:val="28"/>
        </w:rPr>
        <w:t>эпиднадзора</w:t>
      </w:r>
      <w:proofErr w:type="spellEnd"/>
      <w:r w:rsidRPr="000E5078">
        <w:rPr>
          <w:rFonts w:ascii="Times New Roman" w:hAnsi="Times New Roman"/>
          <w:bCs/>
          <w:sz w:val="28"/>
          <w:szCs w:val="28"/>
        </w:rPr>
        <w:t xml:space="preserve"> за случаями ВИЧ в Республике Казахстан. Данная методика окажет существенную помощь в эпидемиологических расследованиях путей заражения и своевременном выявлении максимального числа контактных лиц и повышения эффективности профилактических программ.</w:t>
      </w:r>
    </w:p>
    <w:p w:rsidR="00AD384B" w:rsidRPr="000E5078" w:rsidRDefault="00AD384B" w:rsidP="00AD384B">
      <w:pPr>
        <w:pBdr>
          <w:bottom w:val="single" w:sz="4" w:space="5" w:color="FFFFFF"/>
        </w:pBdr>
        <w:autoSpaceDE w:val="0"/>
        <w:autoSpaceDN w:val="0"/>
        <w:adjustRightInd w:val="0"/>
        <w:ind w:firstLine="709"/>
        <w:rPr>
          <w:rFonts w:ascii="Times New Roman" w:hAnsi="Times New Roman"/>
          <w:bCs/>
          <w:sz w:val="28"/>
          <w:szCs w:val="28"/>
        </w:rPr>
      </w:pPr>
      <w:r w:rsidRPr="000E5078">
        <w:rPr>
          <w:rFonts w:ascii="Times New Roman" w:hAnsi="Times New Roman"/>
          <w:bCs/>
          <w:sz w:val="28"/>
          <w:szCs w:val="28"/>
        </w:rPr>
        <w:t>2.</w:t>
      </w:r>
      <w:r w:rsidRPr="000E5078">
        <w:rPr>
          <w:rFonts w:ascii="Times New Roman" w:hAnsi="Times New Roman"/>
          <w:bCs/>
          <w:sz w:val="28"/>
          <w:szCs w:val="28"/>
        </w:rPr>
        <w:tab/>
        <w:t>Стандарт организации оказания дерматовенерологической помощи будет представлен на утверждение в Министерство здравоохранения Республики Казахстан.</w:t>
      </w:r>
    </w:p>
    <w:p w:rsidR="00AD384B" w:rsidRPr="000E5078" w:rsidRDefault="00AD384B" w:rsidP="00AD384B">
      <w:pPr>
        <w:pBdr>
          <w:bottom w:val="single" w:sz="4" w:space="5" w:color="FFFFFF"/>
        </w:pBdr>
        <w:autoSpaceDE w:val="0"/>
        <w:autoSpaceDN w:val="0"/>
        <w:adjustRightInd w:val="0"/>
        <w:ind w:firstLine="709"/>
        <w:rPr>
          <w:rFonts w:ascii="Times New Roman" w:hAnsi="Times New Roman"/>
          <w:b/>
          <w:bCs/>
          <w:sz w:val="28"/>
          <w:szCs w:val="28"/>
        </w:rPr>
      </w:pPr>
    </w:p>
    <w:p w:rsidR="004A588E" w:rsidRPr="000E5078" w:rsidRDefault="004A588E" w:rsidP="005745E4">
      <w:pPr>
        <w:pBdr>
          <w:bottom w:val="single" w:sz="4" w:space="5" w:color="FFFFFF"/>
        </w:pBdr>
        <w:autoSpaceDE w:val="0"/>
        <w:autoSpaceDN w:val="0"/>
        <w:adjustRightInd w:val="0"/>
        <w:ind w:firstLine="709"/>
        <w:rPr>
          <w:rFonts w:ascii="Times New Roman" w:hAnsi="Times New Roman"/>
          <w:b/>
          <w:bCs/>
          <w:sz w:val="28"/>
          <w:szCs w:val="28"/>
        </w:rPr>
      </w:pPr>
      <w:r w:rsidRPr="000E5078">
        <w:rPr>
          <w:rFonts w:ascii="Times New Roman" w:hAnsi="Times New Roman"/>
          <w:b/>
          <w:bCs/>
          <w:sz w:val="28"/>
          <w:szCs w:val="28"/>
        </w:rPr>
        <w:t>3 приоритетное направление «Повышение кадрового потенциала центра»</w:t>
      </w:r>
    </w:p>
    <w:p w:rsidR="004A588E" w:rsidRPr="000E5078" w:rsidRDefault="004A588E" w:rsidP="00F97191">
      <w:pPr>
        <w:pBdr>
          <w:bottom w:val="single" w:sz="4" w:space="5" w:color="FFFFFF"/>
        </w:pBdr>
        <w:autoSpaceDE w:val="0"/>
        <w:autoSpaceDN w:val="0"/>
        <w:adjustRightInd w:val="0"/>
        <w:jc w:val="left"/>
        <w:rPr>
          <w:rFonts w:ascii="Times New Roman" w:hAnsi="Times New Roman"/>
          <w:bCs/>
          <w:i/>
          <w:sz w:val="28"/>
          <w:szCs w:val="28"/>
        </w:rPr>
      </w:pPr>
      <w:r w:rsidRPr="000E5078">
        <w:rPr>
          <w:rFonts w:ascii="Times New Roman" w:hAnsi="Times New Roman"/>
          <w:bCs/>
          <w:i/>
          <w:sz w:val="28"/>
          <w:szCs w:val="28"/>
        </w:rPr>
        <w:t>1.1. Стратегическое управление человеческими ресурсами</w:t>
      </w:r>
    </w:p>
    <w:p w:rsidR="004A588E" w:rsidRPr="000E5078" w:rsidRDefault="004A588E" w:rsidP="00F97191">
      <w:pPr>
        <w:pBdr>
          <w:bottom w:val="single" w:sz="4" w:space="5" w:color="FFFFFF"/>
        </w:pBd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 xml:space="preserve">В целях развития человеческих ресурсов будут приняты меры по совершенствованию системы определения потребности, учёта и планирования кадровых ресурсов. Также будут продолжены мероприятия по </w:t>
      </w:r>
      <w:r w:rsidR="008F5631" w:rsidRPr="000E5078">
        <w:rPr>
          <w:rFonts w:ascii="Times New Roman" w:hAnsi="Times New Roman"/>
          <w:sz w:val="28"/>
          <w:szCs w:val="28"/>
        </w:rPr>
        <w:t>оптимизации</w:t>
      </w:r>
      <w:r w:rsidRPr="000E5078">
        <w:rPr>
          <w:rFonts w:ascii="Times New Roman" w:hAnsi="Times New Roman"/>
          <w:sz w:val="28"/>
          <w:szCs w:val="28"/>
        </w:rPr>
        <w:t xml:space="preserve"> системы непрерывного профессионального развития специалистов</w:t>
      </w:r>
      <w:r w:rsidR="008F5631" w:rsidRPr="000E5078">
        <w:rPr>
          <w:rFonts w:ascii="Times New Roman" w:hAnsi="Times New Roman"/>
          <w:sz w:val="28"/>
          <w:szCs w:val="28"/>
        </w:rPr>
        <w:t xml:space="preserve">, </w:t>
      </w:r>
      <w:r w:rsidRPr="000E5078">
        <w:rPr>
          <w:rFonts w:ascii="Times New Roman" w:hAnsi="Times New Roman"/>
          <w:sz w:val="28"/>
          <w:szCs w:val="28"/>
        </w:rPr>
        <w:t xml:space="preserve"> механизмов мотивации и оплаты труда кадровых ресурсов, включая активное использование механизмов нематериальной мотивации. </w:t>
      </w:r>
    </w:p>
    <w:p w:rsidR="004A588E" w:rsidRPr="000E5078" w:rsidRDefault="004A588E" w:rsidP="00F97191">
      <w:pPr>
        <w:pBdr>
          <w:bottom w:val="single" w:sz="4" w:space="5" w:color="FFFFFF"/>
        </w:pBdr>
        <w:autoSpaceDE w:val="0"/>
        <w:autoSpaceDN w:val="0"/>
        <w:adjustRightInd w:val="0"/>
        <w:rPr>
          <w:rFonts w:ascii="Times New Roman" w:hAnsi="Times New Roman"/>
          <w:b/>
          <w:bCs/>
          <w:sz w:val="28"/>
          <w:szCs w:val="28"/>
          <w:lang w:eastAsia="ru-RU"/>
        </w:rPr>
      </w:pPr>
      <w:r w:rsidRPr="000E5078">
        <w:rPr>
          <w:rFonts w:ascii="Times New Roman" w:hAnsi="Times New Roman"/>
          <w:b/>
          <w:bCs/>
          <w:sz w:val="28"/>
          <w:szCs w:val="28"/>
          <w:lang w:eastAsia="ru-RU"/>
        </w:rPr>
        <w:t>Меры по реализации:</w:t>
      </w:r>
    </w:p>
    <w:p w:rsidR="004A588E" w:rsidRPr="000E5078" w:rsidRDefault="004A588E" w:rsidP="00F97191">
      <w:pPr>
        <w:numPr>
          <w:ilvl w:val="0"/>
          <w:numId w:val="5"/>
        </w:numPr>
        <w:pBdr>
          <w:bottom w:val="single" w:sz="4" w:space="5" w:color="FFFFFF"/>
        </w:pBdr>
        <w:autoSpaceDE w:val="0"/>
        <w:autoSpaceDN w:val="0"/>
        <w:adjustRightInd w:val="0"/>
        <w:rPr>
          <w:rFonts w:ascii="Times New Roman" w:hAnsi="Times New Roman"/>
          <w:sz w:val="28"/>
          <w:szCs w:val="28"/>
        </w:rPr>
      </w:pPr>
      <w:r w:rsidRPr="000E5078">
        <w:rPr>
          <w:rFonts w:ascii="Times New Roman" w:hAnsi="Times New Roman"/>
          <w:sz w:val="28"/>
          <w:szCs w:val="28"/>
        </w:rPr>
        <w:t xml:space="preserve">Повышение кадрового потенциала по вопросам диагностики, профилактики, лечения </w:t>
      </w:r>
      <w:r w:rsidR="008F5631" w:rsidRPr="000E5078">
        <w:rPr>
          <w:rFonts w:ascii="Times New Roman" w:hAnsi="Times New Roman"/>
          <w:sz w:val="28"/>
          <w:szCs w:val="28"/>
        </w:rPr>
        <w:t xml:space="preserve">хронических </w:t>
      </w:r>
      <w:r w:rsidR="00C46C7B" w:rsidRPr="000E5078">
        <w:rPr>
          <w:rFonts w:ascii="Times New Roman" w:hAnsi="Times New Roman"/>
          <w:sz w:val="28"/>
          <w:szCs w:val="28"/>
        </w:rPr>
        <w:t>рецидивирующих</w:t>
      </w:r>
      <w:r w:rsidR="008F5631" w:rsidRPr="000E5078">
        <w:rPr>
          <w:rFonts w:ascii="Times New Roman" w:hAnsi="Times New Roman"/>
          <w:sz w:val="28"/>
          <w:szCs w:val="28"/>
        </w:rPr>
        <w:t xml:space="preserve"> дерматозов</w:t>
      </w:r>
      <w:r w:rsidR="00F142DF" w:rsidRPr="000E5078">
        <w:rPr>
          <w:rFonts w:ascii="Times New Roman" w:hAnsi="Times New Roman"/>
          <w:sz w:val="28"/>
          <w:szCs w:val="28"/>
        </w:rPr>
        <w:t xml:space="preserve">, наследственных, </w:t>
      </w:r>
      <w:proofErr w:type="spellStart"/>
      <w:r w:rsidR="00F142DF" w:rsidRPr="000E5078">
        <w:rPr>
          <w:rFonts w:ascii="Times New Roman" w:hAnsi="Times New Roman"/>
          <w:sz w:val="28"/>
          <w:szCs w:val="28"/>
        </w:rPr>
        <w:t>орфанных</w:t>
      </w:r>
      <w:proofErr w:type="spellEnd"/>
      <w:r w:rsidR="00433911" w:rsidRPr="000E5078">
        <w:rPr>
          <w:rFonts w:ascii="Times New Roman" w:hAnsi="Times New Roman"/>
          <w:sz w:val="28"/>
          <w:szCs w:val="28"/>
        </w:rPr>
        <w:t>, заразных</w:t>
      </w:r>
      <w:r w:rsidR="00F142DF" w:rsidRPr="000E5078">
        <w:rPr>
          <w:rFonts w:ascii="Times New Roman" w:hAnsi="Times New Roman"/>
          <w:sz w:val="28"/>
          <w:szCs w:val="28"/>
        </w:rPr>
        <w:t xml:space="preserve"> кожных заболеваний,</w:t>
      </w:r>
      <w:r w:rsidR="00DD6D7E">
        <w:rPr>
          <w:rFonts w:ascii="Times New Roman" w:hAnsi="Times New Roman"/>
          <w:sz w:val="28"/>
          <w:szCs w:val="28"/>
        </w:rPr>
        <w:t xml:space="preserve"> </w:t>
      </w:r>
      <w:r w:rsidRPr="000E5078">
        <w:rPr>
          <w:rFonts w:ascii="Times New Roman" w:hAnsi="Times New Roman"/>
          <w:sz w:val="28"/>
          <w:szCs w:val="28"/>
        </w:rPr>
        <w:t xml:space="preserve">ВИЧ </w:t>
      </w:r>
      <w:r w:rsidRPr="000E5078">
        <w:rPr>
          <w:rFonts w:ascii="Times New Roman" w:hAnsi="Times New Roman"/>
          <w:bCs/>
          <w:sz w:val="28"/>
          <w:szCs w:val="28"/>
        </w:rPr>
        <w:t>ВГ</w:t>
      </w:r>
      <w:r w:rsidR="008F5631" w:rsidRPr="000E5078">
        <w:rPr>
          <w:rFonts w:ascii="Times New Roman" w:hAnsi="Times New Roman"/>
          <w:sz w:val="28"/>
          <w:szCs w:val="28"/>
        </w:rPr>
        <w:t xml:space="preserve"> у ЛЖВ, сифилитической инфекции</w:t>
      </w:r>
      <w:r w:rsidR="00DD6D7E">
        <w:rPr>
          <w:rFonts w:ascii="Times New Roman" w:hAnsi="Times New Roman"/>
          <w:sz w:val="28"/>
          <w:szCs w:val="28"/>
        </w:rPr>
        <w:t xml:space="preserve"> </w:t>
      </w:r>
      <w:r w:rsidRPr="000E5078">
        <w:rPr>
          <w:rFonts w:ascii="Times New Roman" w:hAnsi="Times New Roman"/>
          <w:sz w:val="28"/>
          <w:szCs w:val="28"/>
        </w:rPr>
        <w:t>и ИППП.</w:t>
      </w:r>
    </w:p>
    <w:p w:rsidR="004A588E" w:rsidRPr="000E5078" w:rsidRDefault="00433911" w:rsidP="00F97191">
      <w:pPr>
        <w:numPr>
          <w:ilvl w:val="0"/>
          <w:numId w:val="5"/>
        </w:numPr>
        <w:pBdr>
          <w:bottom w:val="single" w:sz="4" w:space="5" w:color="FFFFFF"/>
        </w:pBdr>
        <w:autoSpaceDE w:val="0"/>
        <w:autoSpaceDN w:val="0"/>
        <w:adjustRightInd w:val="0"/>
        <w:rPr>
          <w:rFonts w:ascii="Times New Roman" w:hAnsi="Times New Roman"/>
          <w:sz w:val="28"/>
          <w:szCs w:val="28"/>
        </w:rPr>
      </w:pPr>
      <w:r w:rsidRPr="000E5078">
        <w:rPr>
          <w:rFonts w:ascii="Times New Roman" w:hAnsi="Times New Roman"/>
          <w:sz w:val="28"/>
          <w:szCs w:val="28"/>
        </w:rPr>
        <w:t>Участи</w:t>
      </w:r>
      <w:r w:rsidR="004A588E" w:rsidRPr="000E5078">
        <w:rPr>
          <w:rFonts w:ascii="Times New Roman" w:hAnsi="Times New Roman"/>
          <w:sz w:val="28"/>
          <w:szCs w:val="28"/>
        </w:rPr>
        <w:t xml:space="preserve">е специалистов центра на </w:t>
      </w:r>
      <w:r w:rsidR="00C46C7B" w:rsidRPr="000E5078">
        <w:rPr>
          <w:rFonts w:ascii="Times New Roman" w:hAnsi="Times New Roman"/>
          <w:sz w:val="28"/>
          <w:szCs w:val="28"/>
        </w:rPr>
        <w:t>городских, республиканских</w:t>
      </w:r>
      <w:r w:rsidR="004A588E" w:rsidRPr="000E5078">
        <w:rPr>
          <w:rFonts w:ascii="Times New Roman" w:hAnsi="Times New Roman"/>
          <w:sz w:val="28"/>
          <w:szCs w:val="28"/>
        </w:rPr>
        <w:t xml:space="preserve"> и международных </w:t>
      </w:r>
      <w:r w:rsidRPr="000E5078">
        <w:rPr>
          <w:rFonts w:ascii="Times New Roman" w:hAnsi="Times New Roman"/>
          <w:sz w:val="28"/>
          <w:szCs w:val="28"/>
        </w:rPr>
        <w:t>конгрессах, конференциях, семинарах, тренингах для развития научной, клинической и инновационной деятельности</w:t>
      </w:r>
      <w:r w:rsidR="004A588E" w:rsidRPr="000E5078">
        <w:rPr>
          <w:rFonts w:ascii="Times New Roman" w:hAnsi="Times New Roman"/>
          <w:sz w:val="28"/>
          <w:szCs w:val="28"/>
        </w:rPr>
        <w:t>.</w:t>
      </w:r>
    </w:p>
    <w:p w:rsidR="004A588E" w:rsidRPr="000E5078" w:rsidRDefault="004A588E" w:rsidP="00F97191">
      <w:pPr>
        <w:numPr>
          <w:ilvl w:val="0"/>
          <w:numId w:val="5"/>
        </w:numPr>
        <w:pBdr>
          <w:bottom w:val="single" w:sz="4" w:space="5" w:color="FFFFFF"/>
        </w:pBdr>
        <w:autoSpaceDE w:val="0"/>
        <w:autoSpaceDN w:val="0"/>
        <w:adjustRightInd w:val="0"/>
        <w:rPr>
          <w:rFonts w:ascii="Times New Roman" w:hAnsi="Times New Roman"/>
          <w:sz w:val="28"/>
          <w:szCs w:val="28"/>
        </w:rPr>
      </w:pPr>
      <w:r w:rsidRPr="000E5078">
        <w:rPr>
          <w:rFonts w:ascii="Times New Roman" w:hAnsi="Times New Roman"/>
          <w:sz w:val="28"/>
          <w:szCs w:val="28"/>
        </w:rPr>
        <w:t>Обмен опытом с зарубежными специалистами</w:t>
      </w:r>
      <w:r w:rsidR="00C46C7B" w:rsidRPr="000E5078">
        <w:rPr>
          <w:rFonts w:ascii="Times New Roman" w:hAnsi="Times New Roman"/>
          <w:sz w:val="28"/>
          <w:szCs w:val="28"/>
        </w:rPr>
        <w:t xml:space="preserve"> по вопросам </w:t>
      </w:r>
      <w:r w:rsidR="00433911" w:rsidRPr="000E5078">
        <w:rPr>
          <w:rFonts w:ascii="Times New Roman" w:hAnsi="Times New Roman"/>
          <w:sz w:val="28"/>
          <w:szCs w:val="28"/>
        </w:rPr>
        <w:t>развития высокотехнологичных методов диагностики и лечения кожных и инфекционных заболеваний</w:t>
      </w:r>
      <w:r w:rsidRPr="000E5078">
        <w:rPr>
          <w:rFonts w:ascii="Times New Roman" w:hAnsi="Times New Roman"/>
          <w:sz w:val="28"/>
          <w:szCs w:val="28"/>
        </w:rPr>
        <w:t>.</w:t>
      </w:r>
    </w:p>
    <w:p w:rsidR="004A588E" w:rsidRPr="000E5078" w:rsidRDefault="004A588E" w:rsidP="00F97191">
      <w:pPr>
        <w:numPr>
          <w:ilvl w:val="0"/>
          <w:numId w:val="5"/>
        </w:numPr>
        <w:pBdr>
          <w:bottom w:val="single" w:sz="4" w:space="5" w:color="FFFFFF"/>
        </w:pBdr>
        <w:autoSpaceDE w:val="0"/>
        <w:autoSpaceDN w:val="0"/>
        <w:adjustRightInd w:val="0"/>
        <w:rPr>
          <w:rFonts w:ascii="Times New Roman" w:hAnsi="Times New Roman"/>
          <w:sz w:val="28"/>
          <w:szCs w:val="28"/>
        </w:rPr>
      </w:pPr>
      <w:r w:rsidRPr="000E5078">
        <w:rPr>
          <w:rFonts w:ascii="Times New Roman" w:hAnsi="Times New Roman"/>
          <w:sz w:val="28"/>
          <w:szCs w:val="28"/>
        </w:rPr>
        <w:t>Отбор на конкурсной основе квалифицированных кадров, прием и обучение молодых специалистов.</w:t>
      </w:r>
    </w:p>
    <w:p w:rsidR="004A588E" w:rsidRPr="000E5078" w:rsidRDefault="00F142DF" w:rsidP="00F97191">
      <w:pPr>
        <w:numPr>
          <w:ilvl w:val="0"/>
          <w:numId w:val="5"/>
        </w:numPr>
        <w:pBdr>
          <w:bottom w:val="single" w:sz="4" w:space="5" w:color="FFFFFF"/>
        </w:pBdr>
        <w:autoSpaceDE w:val="0"/>
        <w:autoSpaceDN w:val="0"/>
        <w:adjustRightInd w:val="0"/>
        <w:rPr>
          <w:rFonts w:ascii="Times New Roman" w:hAnsi="Times New Roman"/>
          <w:sz w:val="28"/>
          <w:szCs w:val="28"/>
        </w:rPr>
      </w:pPr>
      <w:r w:rsidRPr="000E5078">
        <w:rPr>
          <w:rFonts w:ascii="Times New Roman" w:hAnsi="Times New Roman"/>
          <w:sz w:val="28"/>
          <w:szCs w:val="28"/>
        </w:rPr>
        <w:t>Оказание услуг по после</w:t>
      </w:r>
      <w:r w:rsidR="004A588E" w:rsidRPr="000E5078">
        <w:rPr>
          <w:rFonts w:ascii="Times New Roman" w:hAnsi="Times New Roman"/>
          <w:sz w:val="28"/>
          <w:szCs w:val="28"/>
        </w:rPr>
        <w:t xml:space="preserve">дипломному образованию </w:t>
      </w:r>
      <w:r w:rsidRPr="000E5078">
        <w:rPr>
          <w:rFonts w:ascii="Times New Roman" w:hAnsi="Times New Roman"/>
          <w:sz w:val="28"/>
          <w:szCs w:val="28"/>
        </w:rPr>
        <w:t>циклы переподготовки, повышения квалификации по специальности «</w:t>
      </w:r>
      <w:proofErr w:type="spellStart"/>
      <w:r w:rsidRPr="000E5078">
        <w:rPr>
          <w:rFonts w:ascii="Times New Roman" w:hAnsi="Times New Roman"/>
          <w:sz w:val="28"/>
          <w:szCs w:val="28"/>
        </w:rPr>
        <w:t>Дерматовенерология</w:t>
      </w:r>
      <w:proofErr w:type="spellEnd"/>
      <w:r w:rsidRPr="000E5078">
        <w:rPr>
          <w:rFonts w:ascii="Times New Roman" w:hAnsi="Times New Roman"/>
          <w:sz w:val="28"/>
          <w:szCs w:val="28"/>
        </w:rPr>
        <w:t xml:space="preserve">, </w:t>
      </w:r>
      <w:proofErr w:type="spellStart"/>
      <w:r w:rsidRPr="000E5078">
        <w:rPr>
          <w:rFonts w:ascii="Times New Roman" w:hAnsi="Times New Roman"/>
          <w:sz w:val="28"/>
          <w:szCs w:val="28"/>
        </w:rPr>
        <w:t>дерматокосметология</w:t>
      </w:r>
      <w:proofErr w:type="spellEnd"/>
      <w:r w:rsidRPr="000E5078">
        <w:rPr>
          <w:rFonts w:ascii="Times New Roman" w:hAnsi="Times New Roman"/>
          <w:sz w:val="28"/>
          <w:szCs w:val="28"/>
        </w:rPr>
        <w:t xml:space="preserve"> (взрослая, детская)» и резидентуры по специальности «</w:t>
      </w:r>
      <w:proofErr w:type="spellStart"/>
      <w:r w:rsidRPr="000E5078">
        <w:rPr>
          <w:rFonts w:ascii="Times New Roman" w:hAnsi="Times New Roman"/>
          <w:sz w:val="28"/>
          <w:szCs w:val="28"/>
        </w:rPr>
        <w:t>Дерматовенерология</w:t>
      </w:r>
      <w:proofErr w:type="spellEnd"/>
      <w:r w:rsidRPr="000E5078">
        <w:rPr>
          <w:rFonts w:ascii="Times New Roman" w:hAnsi="Times New Roman"/>
          <w:sz w:val="28"/>
          <w:szCs w:val="28"/>
        </w:rPr>
        <w:t xml:space="preserve">, в том числе </w:t>
      </w:r>
      <w:r w:rsidRPr="000E5078">
        <w:rPr>
          <w:rFonts w:ascii="Times New Roman" w:hAnsi="Times New Roman"/>
          <w:sz w:val="28"/>
          <w:szCs w:val="28"/>
        </w:rPr>
        <w:lastRenderedPageBreak/>
        <w:t>детская»</w:t>
      </w:r>
      <w:r w:rsidR="00C46C7B" w:rsidRPr="000E5078">
        <w:rPr>
          <w:rFonts w:ascii="Times New Roman" w:hAnsi="Times New Roman"/>
          <w:sz w:val="28"/>
          <w:szCs w:val="28"/>
        </w:rPr>
        <w:t>.</w:t>
      </w:r>
      <w:r w:rsidR="009761D0">
        <w:rPr>
          <w:rFonts w:ascii="Times New Roman" w:hAnsi="Times New Roman"/>
          <w:sz w:val="28"/>
          <w:szCs w:val="28"/>
        </w:rPr>
        <w:t xml:space="preserve"> </w:t>
      </w:r>
      <w:r w:rsidR="004A588E" w:rsidRPr="000E5078">
        <w:rPr>
          <w:rFonts w:ascii="Times New Roman" w:hAnsi="Times New Roman"/>
          <w:sz w:val="28"/>
          <w:szCs w:val="28"/>
        </w:rPr>
        <w:t>(</w:t>
      </w:r>
      <w:r w:rsidRPr="000E5078">
        <w:rPr>
          <w:rFonts w:ascii="Times New Roman" w:hAnsi="Times New Roman"/>
          <w:sz w:val="28"/>
          <w:szCs w:val="28"/>
        </w:rPr>
        <w:t xml:space="preserve">Свидетельство об </w:t>
      </w:r>
      <w:r w:rsidR="004A588E" w:rsidRPr="000E5078">
        <w:rPr>
          <w:rFonts w:ascii="Times New Roman" w:hAnsi="Times New Roman"/>
          <w:sz w:val="28"/>
          <w:szCs w:val="28"/>
        </w:rPr>
        <w:t>институциональн</w:t>
      </w:r>
      <w:r w:rsidRPr="000E5078">
        <w:rPr>
          <w:rFonts w:ascii="Times New Roman" w:hAnsi="Times New Roman"/>
          <w:sz w:val="28"/>
          <w:szCs w:val="28"/>
        </w:rPr>
        <w:t xml:space="preserve">ой аккредитации </w:t>
      </w:r>
      <w:r w:rsidRPr="000E5078">
        <w:rPr>
          <w:rFonts w:ascii="Times New Roman" w:hAnsi="Times New Roman"/>
          <w:sz w:val="28"/>
          <w:szCs w:val="28"/>
          <w:lang w:val="en-US"/>
        </w:rPr>
        <w:t>IA</w:t>
      </w:r>
      <w:r w:rsidRPr="000E5078">
        <w:rPr>
          <w:rFonts w:ascii="Times New Roman" w:hAnsi="Times New Roman"/>
          <w:sz w:val="28"/>
          <w:szCs w:val="28"/>
        </w:rPr>
        <w:t>-</w:t>
      </w:r>
      <w:r w:rsidRPr="000E5078">
        <w:rPr>
          <w:rFonts w:ascii="Times New Roman" w:hAnsi="Times New Roman"/>
          <w:sz w:val="28"/>
          <w:szCs w:val="28"/>
          <w:lang w:val="en-US"/>
        </w:rPr>
        <w:t>C</w:t>
      </w:r>
      <w:r w:rsidR="00C46C7B" w:rsidRPr="000E5078">
        <w:rPr>
          <w:rFonts w:ascii="Times New Roman" w:hAnsi="Times New Roman"/>
          <w:sz w:val="28"/>
          <w:szCs w:val="28"/>
        </w:rPr>
        <w:t xml:space="preserve">№ 12 от 25.06.2018 г. </w:t>
      </w:r>
      <w:r w:rsidR="004A588E" w:rsidRPr="000E5078">
        <w:rPr>
          <w:rFonts w:ascii="Times New Roman" w:hAnsi="Times New Roman"/>
          <w:sz w:val="28"/>
          <w:szCs w:val="28"/>
        </w:rPr>
        <w:t xml:space="preserve"> и </w:t>
      </w:r>
      <w:r w:rsidR="00C46C7B" w:rsidRPr="000E5078">
        <w:rPr>
          <w:rFonts w:ascii="Times New Roman" w:hAnsi="Times New Roman"/>
          <w:sz w:val="28"/>
          <w:szCs w:val="28"/>
        </w:rPr>
        <w:t xml:space="preserve"> Свидетельство С</w:t>
      </w:r>
      <w:r w:rsidR="004A588E" w:rsidRPr="000E5078">
        <w:rPr>
          <w:rFonts w:ascii="Times New Roman" w:hAnsi="Times New Roman"/>
          <w:sz w:val="28"/>
          <w:szCs w:val="28"/>
        </w:rPr>
        <w:t>пециализированн</w:t>
      </w:r>
      <w:r w:rsidR="00C46C7B" w:rsidRPr="000E5078">
        <w:rPr>
          <w:rFonts w:ascii="Times New Roman" w:hAnsi="Times New Roman"/>
          <w:sz w:val="28"/>
          <w:szCs w:val="28"/>
        </w:rPr>
        <w:t xml:space="preserve">ой аккредитации </w:t>
      </w:r>
      <w:r w:rsidR="00C46C7B" w:rsidRPr="000E5078">
        <w:rPr>
          <w:rFonts w:ascii="Times New Roman" w:hAnsi="Times New Roman"/>
          <w:sz w:val="28"/>
          <w:szCs w:val="28"/>
          <w:lang w:val="en-US"/>
        </w:rPr>
        <w:t>IS</w:t>
      </w:r>
      <w:r w:rsidR="00C46C7B" w:rsidRPr="000E5078">
        <w:rPr>
          <w:rFonts w:ascii="Times New Roman" w:hAnsi="Times New Roman"/>
          <w:sz w:val="28"/>
          <w:szCs w:val="28"/>
        </w:rPr>
        <w:t>-</w:t>
      </w:r>
      <w:r w:rsidR="00C46C7B" w:rsidRPr="000E5078">
        <w:rPr>
          <w:rFonts w:ascii="Times New Roman" w:hAnsi="Times New Roman"/>
          <w:sz w:val="28"/>
          <w:szCs w:val="28"/>
          <w:lang w:val="en-US"/>
        </w:rPr>
        <w:t>C</w:t>
      </w:r>
      <w:r w:rsidR="00C46C7B" w:rsidRPr="000E5078">
        <w:rPr>
          <w:rFonts w:ascii="Times New Roman" w:hAnsi="Times New Roman"/>
          <w:sz w:val="28"/>
          <w:szCs w:val="28"/>
        </w:rPr>
        <w:t xml:space="preserve"> № 0002 от 25.06.2018г. Образовательной программы: 6</w:t>
      </w:r>
      <w:r w:rsidR="00C46C7B" w:rsidRPr="000E5078">
        <w:rPr>
          <w:rFonts w:ascii="Times New Roman" w:hAnsi="Times New Roman"/>
          <w:sz w:val="28"/>
          <w:szCs w:val="28"/>
          <w:lang w:val="en-US"/>
        </w:rPr>
        <w:t>R</w:t>
      </w:r>
      <w:r w:rsidR="00C46C7B" w:rsidRPr="000E5078">
        <w:rPr>
          <w:rFonts w:ascii="Times New Roman" w:hAnsi="Times New Roman"/>
          <w:sz w:val="28"/>
          <w:szCs w:val="28"/>
        </w:rPr>
        <w:t>111400-Дерматовенерология, в том числе детская</w:t>
      </w:r>
      <w:r w:rsidR="004A588E" w:rsidRPr="000E5078">
        <w:rPr>
          <w:rFonts w:ascii="Times New Roman" w:hAnsi="Times New Roman"/>
          <w:sz w:val="28"/>
          <w:szCs w:val="28"/>
        </w:rPr>
        <w:t>).</w:t>
      </w:r>
    </w:p>
    <w:p w:rsidR="004A588E" w:rsidRPr="009761D0" w:rsidRDefault="004A588E" w:rsidP="009761D0">
      <w:pPr>
        <w:numPr>
          <w:ilvl w:val="0"/>
          <w:numId w:val="5"/>
        </w:numPr>
        <w:pBdr>
          <w:bottom w:val="single" w:sz="4" w:space="5" w:color="FFFFFF"/>
        </w:pBdr>
        <w:autoSpaceDE w:val="0"/>
        <w:autoSpaceDN w:val="0"/>
        <w:adjustRightInd w:val="0"/>
        <w:ind w:left="709" w:hanging="283"/>
        <w:rPr>
          <w:rFonts w:ascii="Times New Roman" w:hAnsi="Times New Roman"/>
          <w:sz w:val="28"/>
          <w:szCs w:val="28"/>
        </w:rPr>
      </w:pPr>
      <w:r w:rsidRPr="009761D0">
        <w:rPr>
          <w:rFonts w:ascii="Times New Roman" w:hAnsi="Times New Roman"/>
          <w:sz w:val="28"/>
          <w:szCs w:val="28"/>
        </w:rPr>
        <w:t xml:space="preserve">Участие в </w:t>
      </w:r>
      <w:r w:rsidR="00DD6D7E" w:rsidRPr="009761D0">
        <w:rPr>
          <w:rFonts w:ascii="Times New Roman" w:hAnsi="Times New Roman"/>
          <w:sz w:val="28"/>
          <w:szCs w:val="28"/>
        </w:rPr>
        <w:t xml:space="preserve">конкурсах МОН и МЗ РК на </w:t>
      </w:r>
      <w:proofErr w:type="spellStart"/>
      <w:r w:rsidRPr="009761D0">
        <w:rPr>
          <w:rFonts w:ascii="Times New Roman" w:hAnsi="Times New Roman"/>
          <w:sz w:val="28"/>
          <w:szCs w:val="28"/>
        </w:rPr>
        <w:t>грант</w:t>
      </w:r>
      <w:r w:rsidR="009761D0">
        <w:rPr>
          <w:rFonts w:ascii="Times New Roman" w:hAnsi="Times New Roman"/>
          <w:sz w:val="28"/>
          <w:szCs w:val="28"/>
        </w:rPr>
        <w:t>овое</w:t>
      </w:r>
      <w:proofErr w:type="spellEnd"/>
      <w:r w:rsidR="009761D0">
        <w:rPr>
          <w:rFonts w:ascii="Times New Roman" w:hAnsi="Times New Roman"/>
          <w:sz w:val="28"/>
          <w:szCs w:val="28"/>
        </w:rPr>
        <w:t xml:space="preserve">, </w:t>
      </w:r>
      <w:r w:rsidR="00DD6D7E" w:rsidRPr="009761D0">
        <w:rPr>
          <w:rFonts w:ascii="Times New Roman" w:hAnsi="Times New Roman"/>
          <w:sz w:val="28"/>
          <w:szCs w:val="28"/>
        </w:rPr>
        <w:t>п</w:t>
      </w:r>
      <w:r w:rsidR="009761D0">
        <w:rPr>
          <w:rFonts w:ascii="Times New Roman" w:hAnsi="Times New Roman"/>
          <w:sz w:val="28"/>
          <w:szCs w:val="28"/>
        </w:rPr>
        <w:t>рограммно-</w:t>
      </w:r>
      <w:r w:rsidR="00DD6D7E" w:rsidRPr="009761D0">
        <w:rPr>
          <w:rFonts w:ascii="Times New Roman" w:hAnsi="Times New Roman"/>
          <w:sz w:val="28"/>
          <w:szCs w:val="28"/>
        </w:rPr>
        <w:t>ц</w:t>
      </w:r>
      <w:r w:rsidR="009761D0">
        <w:rPr>
          <w:rFonts w:ascii="Times New Roman" w:hAnsi="Times New Roman"/>
          <w:sz w:val="28"/>
          <w:szCs w:val="28"/>
        </w:rPr>
        <w:t xml:space="preserve">елевое </w:t>
      </w:r>
      <w:r w:rsidR="00DD6D7E" w:rsidRPr="009761D0">
        <w:rPr>
          <w:rFonts w:ascii="Times New Roman" w:hAnsi="Times New Roman"/>
          <w:sz w:val="28"/>
          <w:szCs w:val="28"/>
        </w:rPr>
        <w:t>ф</w:t>
      </w:r>
      <w:r w:rsidR="009761D0">
        <w:rPr>
          <w:rFonts w:ascii="Times New Roman" w:hAnsi="Times New Roman"/>
          <w:sz w:val="28"/>
          <w:szCs w:val="28"/>
        </w:rPr>
        <w:t>инансирования.</w:t>
      </w:r>
      <w:r w:rsidRPr="009761D0">
        <w:rPr>
          <w:rFonts w:ascii="Times New Roman" w:hAnsi="Times New Roman"/>
          <w:sz w:val="28"/>
          <w:szCs w:val="28"/>
        </w:rPr>
        <w:t xml:space="preserve"> </w:t>
      </w:r>
    </w:p>
    <w:p w:rsidR="004A588E" w:rsidRPr="000E5078" w:rsidRDefault="004A588E" w:rsidP="00EB1A48">
      <w:pPr>
        <w:pBdr>
          <w:bottom w:val="single" w:sz="4" w:space="5" w:color="FFFFFF"/>
        </w:pBdr>
        <w:autoSpaceDE w:val="0"/>
        <w:autoSpaceDN w:val="0"/>
        <w:adjustRightInd w:val="0"/>
        <w:ind w:left="360"/>
        <w:rPr>
          <w:rFonts w:ascii="Times New Roman" w:hAnsi="Times New Roman"/>
          <w:sz w:val="28"/>
          <w:szCs w:val="28"/>
        </w:rPr>
      </w:pPr>
      <w:r w:rsidRPr="009761D0">
        <w:rPr>
          <w:rFonts w:ascii="Times New Roman" w:hAnsi="Times New Roman"/>
          <w:sz w:val="28"/>
          <w:szCs w:val="28"/>
        </w:rPr>
        <w:t xml:space="preserve"> Управление рисками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6096"/>
      </w:tblGrid>
      <w:tr w:rsidR="004A588E" w:rsidRPr="000E5078" w:rsidTr="00F863B4">
        <w:tc>
          <w:tcPr>
            <w:tcW w:w="1838" w:type="pct"/>
            <w:vAlign w:val="center"/>
          </w:tcPr>
          <w:p w:rsidR="004A588E" w:rsidRPr="000E5078" w:rsidRDefault="004A588E" w:rsidP="00F863B4">
            <w:pPr>
              <w:pStyle w:val="af"/>
              <w:ind w:left="176" w:right="175"/>
              <w:rPr>
                <w:rFonts w:ascii="Times New Roman" w:eastAsia="MS Mincho" w:hAnsi="Times New Roman"/>
                <w:sz w:val="28"/>
                <w:szCs w:val="28"/>
              </w:rPr>
            </w:pPr>
            <w:r w:rsidRPr="000E5078">
              <w:rPr>
                <w:rFonts w:ascii="Times New Roman" w:eastAsia="MS Mincho" w:hAnsi="Times New Roman"/>
                <w:sz w:val="28"/>
                <w:szCs w:val="28"/>
              </w:rPr>
              <w:t>Наименование рисков, которые могут повлиять на достижение целей</w:t>
            </w:r>
          </w:p>
        </w:tc>
        <w:tc>
          <w:tcPr>
            <w:tcW w:w="3162" w:type="pct"/>
            <w:vAlign w:val="center"/>
          </w:tcPr>
          <w:p w:rsidR="004A588E" w:rsidRPr="000E5078" w:rsidRDefault="004A588E" w:rsidP="00F863B4">
            <w:pPr>
              <w:pStyle w:val="af"/>
              <w:ind w:left="176" w:right="175"/>
              <w:rPr>
                <w:rFonts w:ascii="Times New Roman" w:eastAsia="MS Mincho" w:hAnsi="Times New Roman"/>
                <w:sz w:val="28"/>
                <w:szCs w:val="28"/>
              </w:rPr>
            </w:pPr>
            <w:r w:rsidRPr="000E5078">
              <w:rPr>
                <w:rFonts w:ascii="Times New Roman" w:eastAsia="MS Mincho" w:hAnsi="Times New Roman"/>
                <w:sz w:val="28"/>
                <w:szCs w:val="28"/>
              </w:rPr>
              <w:t>Мероприятия по управлению рисками</w:t>
            </w:r>
          </w:p>
        </w:tc>
      </w:tr>
      <w:tr w:rsidR="004A588E" w:rsidRPr="000E5078" w:rsidTr="00F863B4">
        <w:tc>
          <w:tcPr>
            <w:tcW w:w="5000" w:type="pct"/>
            <w:gridSpan w:val="2"/>
            <w:vAlign w:val="center"/>
          </w:tcPr>
          <w:p w:rsidR="004A588E" w:rsidRPr="000E5078" w:rsidRDefault="004A588E" w:rsidP="00F863B4">
            <w:pPr>
              <w:pStyle w:val="af"/>
              <w:ind w:left="176" w:right="175"/>
              <w:jc w:val="center"/>
              <w:rPr>
                <w:rFonts w:ascii="Times New Roman" w:eastAsia="MS Mincho" w:hAnsi="Times New Roman"/>
                <w:b/>
                <w:sz w:val="28"/>
                <w:szCs w:val="28"/>
              </w:rPr>
            </w:pPr>
            <w:r w:rsidRPr="000E5078">
              <w:rPr>
                <w:rFonts w:ascii="Times New Roman" w:eastAsia="MS Mincho" w:hAnsi="Times New Roman"/>
                <w:b/>
                <w:sz w:val="28"/>
                <w:szCs w:val="28"/>
              </w:rPr>
              <w:t>Внешние риски</w:t>
            </w:r>
          </w:p>
        </w:tc>
      </w:tr>
      <w:tr w:rsidR="004A588E" w:rsidRPr="000E5078" w:rsidTr="007A7CC4">
        <w:tc>
          <w:tcPr>
            <w:tcW w:w="1838" w:type="pct"/>
          </w:tcPr>
          <w:p w:rsidR="004A588E" w:rsidRPr="000E5078" w:rsidRDefault="004A588E" w:rsidP="007A7CC4">
            <w:pPr>
              <w:pBdr>
                <w:bottom w:val="single" w:sz="4" w:space="5" w:color="FFFFFF"/>
              </w:pBdr>
              <w:autoSpaceDE w:val="0"/>
              <w:autoSpaceDN w:val="0"/>
              <w:adjustRightInd w:val="0"/>
              <w:ind w:left="176"/>
              <w:jc w:val="left"/>
              <w:rPr>
                <w:rFonts w:ascii="Times New Roman" w:hAnsi="Times New Roman"/>
                <w:sz w:val="28"/>
                <w:szCs w:val="28"/>
              </w:rPr>
            </w:pPr>
            <w:r w:rsidRPr="000E5078">
              <w:rPr>
                <w:rFonts w:ascii="Times New Roman" w:hAnsi="Times New Roman"/>
                <w:sz w:val="28"/>
                <w:szCs w:val="28"/>
              </w:rPr>
              <w:t xml:space="preserve">Отток  кадров, </w:t>
            </w:r>
          </w:p>
          <w:p w:rsidR="004A588E" w:rsidRPr="000E5078" w:rsidRDefault="004A588E" w:rsidP="007A7CC4">
            <w:pPr>
              <w:pBdr>
                <w:bottom w:val="single" w:sz="4" w:space="5" w:color="FFFFFF"/>
              </w:pBdr>
              <w:autoSpaceDE w:val="0"/>
              <w:autoSpaceDN w:val="0"/>
              <w:adjustRightInd w:val="0"/>
              <w:ind w:left="176"/>
              <w:jc w:val="left"/>
              <w:rPr>
                <w:rFonts w:ascii="Times New Roman" w:hAnsi="Times New Roman"/>
                <w:i/>
                <w:iCs/>
                <w:sz w:val="28"/>
                <w:szCs w:val="28"/>
              </w:rPr>
            </w:pPr>
            <w:r w:rsidRPr="000E5078">
              <w:rPr>
                <w:rFonts w:ascii="Times New Roman" w:hAnsi="Times New Roman"/>
                <w:sz w:val="28"/>
                <w:szCs w:val="28"/>
              </w:rPr>
              <w:t>снижение количества квалифицированных кадров</w:t>
            </w:r>
          </w:p>
          <w:p w:rsidR="004A588E" w:rsidRPr="000E5078" w:rsidRDefault="004A588E" w:rsidP="007A7CC4">
            <w:pPr>
              <w:autoSpaceDE w:val="0"/>
              <w:autoSpaceDN w:val="0"/>
              <w:adjustRightInd w:val="0"/>
              <w:ind w:left="176" w:right="175"/>
              <w:jc w:val="left"/>
              <w:rPr>
                <w:rFonts w:ascii="Times New Roman" w:hAnsi="Times New Roman"/>
                <w:sz w:val="28"/>
                <w:szCs w:val="28"/>
              </w:rPr>
            </w:pPr>
          </w:p>
        </w:tc>
        <w:tc>
          <w:tcPr>
            <w:tcW w:w="3162" w:type="pct"/>
          </w:tcPr>
          <w:p w:rsidR="004A588E" w:rsidRPr="000E5078" w:rsidRDefault="004A588E" w:rsidP="006855A2">
            <w:pPr>
              <w:pBdr>
                <w:bottom w:val="single" w:sz="4" w:space="5" w:color="FFFFFF"/>
              </w:pBdr>
              <w:autoSpaceDE w:val="0"/>
              <w:autoSpaceDN w:val="0"/>
              <w:adjustRightInd w:val="0"/>
              <w:ind w:left="177"/>
              <w:rPr>
                <w:rFonts w:ascii="Times New Roman" w:hAnsi="Times New Roman"/>
                <w:sz w:val="28"/>
                <w:szCs w:val="28"/>
              </w:rPr>
            </w:pPr>
            <w:r w:rsidRPr="000E5078">
              <w:rPr>
                <w:rFonts w:ascii="Times New Roman" w:hAnsi="Times New Roman"/>
                <w:sz w:val="28"/>
                <w:szCs w:val="28"/>
              </w:rPr>
              <w:t xml:space="preserve">1.Совершенствование системы оплаты труда и стимулирование персонала.                                      2. Дальнейшее совершенствование дифференцированной системы оплаты труда, ориентированной на конечный результат. </w:t>
            </w:r>
          </w:p>
          <w:p w:rsidR="004A588E" w:rsidRPr="000E5078" w:rsidRDefault="004A588E" w:rsidP="006855A2">
            <w:pPr>
              <w:pBdr>
                <w:bottom w:val="single" w:sz="4" w:space="5" w:color="FFFFFF"/>
              </w:pBdr>
              <w:autoSpaceDE w:val="0"/>
              <w:autoSpaceDN w:val="0"/>
              <w:adjustRightInd w:val="0"/>
              <w:ind w:left="177"/>
              <w:rPr>
                <w:rFonts w:ascii="Times New Roman" w:hAnsi="Times New Roman"/>
                <w:sz w:val="28"/>
                <w:szCs w:val="28"/>
              </w:rPr>
            </w:pPr>
            <w:r w:rsidRPr="000E5078">
              <w:rPr>
                <w:rFonts w:ascii="Times New Roman" w:hAnsi="Times New Roman"/>
                <w:sz w:val="28"/>
                <w:szCs w:val="28"/>
              </w:rPr>
              <w:t>3. Совершенствование методов управления.</w:t>
            </w:r>
          </w:p>
          <w:p w:rsidR="004A588E" w:rsidRPr="000E5078" w:rsidRDefault="004A588E" w:rsidP="00B46B86">
            <w:pPr>
              <w:pBdr>
                <w:bottom w:val="single" w:sz="4" w:space="5" w:color="FFFFFF"/>
              </w:pBdr>
              <w:autoSpaceDE w:val="0"/>
              <w:autoSpaceDN w:val="0"/>
              <w:adjustRightInd w:val="0"/>
              <w:ind w:left="177"/>
              <w:rPr>
                <w:rFonts w:ascii="Times New Roman" w:eastAsia="MS Mincho" w:hAnsi="Times New Roman"/>
                <w:sz w:val="28"/>
                <w:szCs w:val="28"/>
              </w:rPr>
            </w:pPr>
            <w:r w:rsidRPr="000E5078">
              <w:rPr>
                <w:rFonts w:ascii="Times New Roman" w:eastAsia="MS Mincho" w:hAnsi="Times New Roman"/>
                <w:sz w:val="28"/>
                <w:szCs w:val="28"/>
              </w:rPr>
              <w:t>4. Обучение специалистов на курсах повышения квалификации и переподготовки.</w:t>
            </w:r>
          </w:p>
        </w:tc>
      </w:tr>
    </w:tbl>
    <w:p w:rsidR="004A588E" w:rsidRPr="000E5078" w:rsidRDefault="004A588E" w:rsidP="007A7CC4">
      <w:pPr>
        <w:pBdr>
          <w:bottom w:val="single" w:sz="4" w:space="5" w:color="FFFFFF"/>
        </w:pBdr>
        <w:autoSpaceDE w:val="0"/>
        <w:autoSpaceDN w:val="0"/>
        <w:adjustRightInd w:val="0"/>
        <w:ind w:left="720"/>
        <w:rPr>
          <w:rFonts w:ascii="Times New Roman" w:hAnsi="Times New Roman"/>
          <w:sz w:val="28"/>
          <w:szCs w:val="28"/>
        </w:rPr>
      </w:pPr>
    </w:p>
    <w:p w:rsidR="004A588E" w:rsidRPr="000E5078" w:rsidRDefault="004A588E" w:rsidP="005745E4">
      <w:pPr>
        <w:pBdr>
          <w:bottom w:val="single" w:sz="4" w:space="0" w:color="FFFFFF"/>
        </w:pBdr>
        <w:autoSpaceDE w:val="0"/>
        <w:autoSpaceDN w:val="0"/>
        <w:adjustRightInd w:val="0"/>
        <w:ind w:firstLine="709"/>
        <w:rPr>
          <w:rFonts w:ascii="Times New Roman" w:hAnsi="Times New Roman"/>
          <w:b/>
          <w:bCs/>
          <w:sz w:val="28"/>
          <w:szCs w:val="28"/>
        </w:rPr>
      </w:pPr>
      <w:r w:rsidRPr="000E5078">
        <w:rPr>
          <w:rFonts w:ascii="Times New Roman" w:hAnsi="Times New Roman"/>
          <w:b/>
          <w:bCs/>
          <w:sz w:val="28"/>
          <w:szCs w:val="28"/>
        </w:rPr>
        <w:t>4 приоритетное направление «</w:t>
      </w:r>
      <w:r w:rsidRPr="000E5078">
        <w:rPr>
          <w:rFonts w:ascii="Times New Roman" w:hAnsi="Times New Roman"/>
          <w:b/>
          <w:sz w:val="28"/>
          <w:szCs w:val="28"/>
          <w:lang w:eastAsia="ru-RU"/>
        </w:rPr>
        <w:t>Совершенствование системы финансирования</w:t>
      </w:r>
      <w:r w:rsidRPr="000E5078">
        <w:rPr>
          <w:rFonts w:ascii="Times New Roman" w:hAnsi="Times New Roman"/>
          <w:b/>
          <w:bCs/>
          <w:sz w:val="28"/>
          <w:szCs w:val="28"/>
        </w:rPr>
        <w:t>»</w:t>
      </w:r>
    </w:p>
    <w:p w:rsidR="004A588E" w:rsidRPr="000E5078" w:rsidRDefault="004A588E" w:rsidP="00933FDF">
      <w:pPr>
        <w:pBdr>
          <w:bottom w:val="single" w:sz="4" w:space="0" w:color="FFFFFF"/>
        </w:pBdr>
        <w:autoSpaceDE w:val="0"/>
        <w:autoSpaceDN w:val="0"/>
        <w:adjustRightInd w:val="0"/>
        <w:ind w:firstLine="708"/>
        <w:rPr>
          <w:rFonts w:ascii="Times New Roman" w:hAnsi="Times New Roman"/>
          <w:sz w:val="28"/>
          <w:szCs w:val="28"/>
        </w:rPr>
      </w:pPr>
      <w:r w:rsidRPr="000E5078">
        <w:rPr>
          <w:rFonts w:ascii="Times New Roman" w:hAnsi="Times New Roman"/>
          <w:sz w:val="28"/>
          <w:szCs w:val="28"/>
        </w:rPr>
        <w:t>Финансирование деятельности КНЦДИЗ осуществляется за счет средств республиканского бюджета.</w:t>
      </w:r>
    </w:p>
    <w:p w:rsidR="004A588E" w:rsidRPr="000E5078" w:rsidRDefault="004A588E" w:rsidP="00933FDF">
      <w:pPr>
        <w:pBdr>
          <w:bottom w:val="single" w:sz="4" w:space="0" w:color="FFFFFF"/>
        </w:pBdr>
        <w:autoSpaceDE w:val="0"/>
        <w:autoSpaceDN w:val="0"/>
        <w:adjustRightInd w:val="0"/>
        <w:ind w:firstLine="708"/>
        <w:rPr>
          <w:rFonts w:ascii="Times New Roman" w:hAnsi="Times New Roman"/>
          <w:bCs/>
          <w:sz w:val="28"/>
          <w:szCs w:val="28"/>
          <w:u w:val="single"/>
          <w:lang w:eastAsia="ru-RU"/>
        </w:rPr>
      </w:pPr>
      <w:r w:rsidRPr="000E5078">
        <w:rPr>
          <w:rFonts w:ascii="Times New Roman" w:hAnsi="Times New Roman"/>
          <w:sz w:val="28"/>
          <w:szCs w:val="28"/>
        </w:rPr>
        <w:t>В целях улучшения материально-технического оснащения центра в КНЦДИЗ оказываются платные услуги. Также планируется привлечение дополнительных ресурсов, спонсорской помощи, средств международных доноров и расширение оказания услуг на платной основе.</w:t>
      </w:r>
    </w:p>
    <w:p w:rsidR="004A588E" w:rsidRPr="000E5078" w:rsidRDefault="004A588E" w:rsidP="00933FDF">
      <w:pPr>
        <w:pBdr>
          <w:bottom w:val="single" w:sz="4" w:space="0" w:color="FFFFFF"/>
        </w:pBdr>
        <w:autoSpaceDE w:val="0"/>
        <w:autoSpaceDN w:val="0"/>
        <w:adjustRightInd w:val="0"/>
        <w:rPr>
          <w:rFonts w:ascii="Times New Roman" w:hAnsi="Times New Roman"/>
          <w:b/>
          <w:bCs/>
          <w:sz w:val="28"/>
          <w:szCs w:val="28"/>
          <w:lang w:eastAsia="ru-RU"/>
        </w:rPr>
      </w:pPr>
    </w:p>
    <w:p w:rsidR="004A588E" w:rsidRPr="000E5078" w:rsidRDefault="004A588E" w:rsidP="00933FDF">
      <w:pPr>
        <w:pBdr>
          <w:bottom w:val="single" w:sz="4" w:space="0" w:color="FFFFFF"/>
        </w:pBdr>
        <w:autoSpaceDE w:val="0"/>
        <w:autoSpaceDN w:val="0"/>
        <w:adjustRightInd w:val="0"/>
        <w:rPr>
          <w:rFonts w:ascii="Times New Roman" w:hAnsi="Times New Roman"/>
          <w:b/>
          <w:bCs/>
          <w:sz w:val="28"/>
          <w:szCs w:val="28"/>
          <w:lang w:eastAsia="ru-RU"/>
        </w:rPr>
      </w:pPr>
      <w:r w:rsidRPr="000E5078">
        <w:rPr>
          <w:rFonts w:ascii="Times New Roman" w:hAnsi="Times New Roman"/>
          <w:b/>
          <w:bCs/>
          <w:sz w:val="28"/>
          <w:szCs w:val="28"/>
          <w:lang w:eastAsia="ru-RU"/>
        </w:rPr>
        <w:t>Меры по реализации:</w:t>
      </w:r>
    </w:p>
    <w:p w:rsidR="004A588E" w:rsidRPr="000E5078" w:rsidRDefault="004A588E" w:rsidP="00933FDF">
      <w:pPr>
        <w:numPr>
          <w:ilvl w:val="0"/>
          <w:numId w:val="7"/>
        </w:numPr>
        <w:pBdr>
          <w:bottom w:val="single" w:sz="4" w:space="5" w:color="FFFFFF"/>
        </w:pBdr>
        <w:autoSpaceDE w:val="0"/>
        <w:autoSpaceDN w:val="0"/>
        <w:adjustRightInd w:val="0"/>
        <w:rPr>
          <w:rFonts w:ascii="Times New Roman" w:hAnsi="Times New Roman"/>
          <w:bCs/>
          <w:sz w:val="28"/>
          <w:szCs w:val="28"/>
          <w:u w:val="single"/>
          <w:lang w:eastAsia="ru-RU"/>
        </w:rPr>
      </w:pPr>
      <w:r w:rsidRPr="000E5078">
        <w:rPr>
          <w:rFonts w:ascii="Times New Roman" w:hAnsi="Times New Roman"/>
          <w:sz w:val="28"/>
          <w:szCs w:val="28"/>
        </w:rPr>
        <w:t>Привлечение дополнительных ресурсов и оказание платных услуг для улучшения материально-технической базы центра, проведения республиканских информационных кампаний и акций, конференций, обучающих семинаров, выпуск отчетов, а также материалов в СМИ.</w:t>
      </w:r>
    </w:p>
    <w:p w:rsidR="004A588E" w:rsidRPr="000E5078" w:rsidRDefault="004A588E" w:rsidP="00933FDF">
      <w:pPr>
        <w:numPr>
          <w:ilvl w:val="0"/>
          <w:numId w:val="7"/>
        </w:numPr>
        <w:pBdr>
          <w:bottom w:val="single" w:sz="4" w:space="5" w:color="FFFFFF"/>
        </w:pBdr>
        <w:autoSpaceDE w:val="0"/>
        <w:autoSpaceDN w:val="0"/>
        <w:adjustRightInd w:val="0"/>
        <w:rPr>
          <w:rFonts w:ascii="Times New Roman" w:hAnsi="Times New Roman"/>
          <w:sz w:val="28"/>
          <w:szCs w:val="28"/>
        </w:rPr>
      </w:pPr>
      <w:r w:rsidRPr="000E5078">
        <w:rPr>
          <w:rFonts w:ascii="Times New Roman" w:hAnsi="Times New Roman"/>
          <w:sz w:val="28"/>
          <w:szCs w:val="28"/>
        </w:rPr>
        <w:t xml:space="preserve">Принятие мер стимуляции, направленных на повышение соотношения заработной платы сотрудников к средней заработной плате в экономике с совершенствованием механизмов дифференцированной оплаты труда. </w:t>
      </w:r>
    </w:p>
    <w:p w:rsidR="004A588E" w:rsidRPr="000E5078" w:rsidRDefault="004A588E" w:rsidP="00933FDF">
      <w:pPr>
        <w:pBdr>
          <w:bottom w:val="single" w:sz="4" w:space="5" w:color="FFFFFF"/>
        </w:pBdr>
        <w:autoSpaceDE w:val="0"/>
        <w:autoSpaceDN w:val="0"/>
        <w:adjustRightInd w:val="0"/>
        <w:rPr>
          <w:rFonts w:ascii="Times New Roman" w:hAnsi="Times New Roman"/>
          <w:bCs/>
          <w:color w:val="FF0000"/>
          <w:sz w:val="28"/>
          <w:szCs w:val="28"/>
          <w:u w:val="single"/>
          <w:lang w:eastAsia="ru-RU"/>
        </w:rPr>
      </w:pPr>
    </w:p>
    <w:p w:rsidR="004A588E" w:rsidRPr="000E5078" w:rsidRDefault="004A588E" w:rsidP="00CE56DF">
      <w:pPr>
        <w:pBdr>
          <w:bottom w:val="single" w:sz="4" w:space="5" w:color="FFFFFF"/>
        </w:pBdr>
        <w:autoSpaceDE w:val="0"/>
        <w:autoSpaceDN w:val="0"/>
        <w:adjustRightInd w:val="0"/>
        <w:ind w:firstLine="709"/>
        <w:rPr>
          <w:rFonts w:ascii="Times New Roman" w:hAnsi="Times New Roman"/>
          <w:b/>
          <w:bCs/>
          <w:sz w:val="28"/>
          <w:szCs w:val="28"/>
          <w:lang w:eastAsia="ru-RU"/>
        </w:rPr>
      </w:pPr>
      <w:r w:rsidRPr="000E5078">
        <w:rPr>
          <w:rFonts w:ascii="Times New Roman" w:hAnsi="Times New Roman"/>
          <w:b/>
          <w:bCs/>
          <w:sz w:val="28"/>
          <w:szCs w:val="28"/>
          <w:lang w:eastAsia="ru-RU"/>
        </w:rPr>
        <w:t xml:space="preserve">5 приоритетное направление «Развитие </w:t>
      </w:r>
      <w:r w:rsidR="003C6E10" w:rsidRPr="000E5078">
        <w:rPr>
          <w:rFonts w:ascii="Times New Roman" w:hAnsi="Times New Roman"/>
          <w:b/>
          <w:bCs/>
          <w:sz w:val="28"/>
          <w:szCs w:val="28"/>
          <w:lang w:eastAsia="ru-RU"/>
        </w:rPr>
        <w:t xml:space="preserve">научной и </w:t>
      </w:r>
      <w:r w:rsidRPr="000E5078">
        <w:rPr>
          <w:rFonts w:ascii="Times New Roman" w:hAnsi="Times New Roman"/>
          <w:b/>
          <w:bCs/>
          <w:sz w:val="28"/>
          <w:szCs w:val="28"/>
          <w:lang w:eastAsia="ru-RU"/>
        </w:rPr>
        <w:t>образовательной деятельност</w:t>
      </w:r>
      <w:r w:rsidR="003C6E10" w:rsidRPr="000E5078">
        <w:rPr>
          <w:rFonts w:ascii="Times New Roman" w:hAnsi="Times New Roman"/>
          <w:b/>
          <w:bCs/>
          <w:sz w:val="28"/>
          <w:szCs w:val="28"/>
          <w:lang w:eastAsia="ru-RU"/>
        </w:rPr>
        <w:t>ей</w:t>
      </w:r>
      <w:r w:rsidRPr="000E5078">
        <w:rPr>
          <w:rFonts w:ascii="Times New Roman" w:hAnsi="Times New Roman"/>
          <w:b/>
          <w:bCs/>
          <w:sz w:val="28"/>
          <w:szCs w:val="28"/>
          <w:lang w:eastAsia="ru-RU"/>
        </w:rPr>
        <w:t>»</w:t>
      </w:r>
    </w:p>
    <w:p w:rsidR="004A588E" w:rsidRPr="000E5078" w:rsidRDefault="005C281B" w:rsidP="005C281B">
      <w:pPr>
        <w:widowControl w:val="0"/>
        <w:ind w:firstLine="709"/>
        <w:rPr>
          <w:rFonts w:ascii="Times New Roman" w:hAnsi="Times New Roman"/>
          <w:bCs/>
          <w:sz w:val="28"/>
          <w:szCs w:val="28"/>
          <w:lang w:val="kk-KZ" w:eastAsia="ru-RU"/>
        </w:rPr>
      </w:pPr>
      <w:r w:rsidRPr="000E5078">
        <w:rPr>
          <w:rFonts w:ascii="Times New Roman" w:hAnsi="Times New Roman"/>
          <w:bCs/>
          <w:sz w:val="28"/>
          <w:szCs w:val="28"/>
          <w:lang w:eastAsia="ru-RU"/>
        </w:rPr>
        <w:t xml:space="preserve">Профессиональные стандарты станут основой для разработки и обновления образовательных программ и учебно-методической базы в системе профессионального послевузовского образования, что станет основным </w:t>
      </w:r>
      <w:r w:rsidRPr="000E5078">
        <w:rPr>
          <w:rFonts w:ascii="Times New Roman" w:hAnsi="Times New Roman"/>
          <w:bCs/>
          <w:sz w:val="28"/>
          <w:szCs w:val="28"/>
          <w:lang w:eastAsia="ru-RU"/>
        </w:rPr>
        <w:lastRenderedPageBreak/>
        <w:t>условием соответствия содержания образования и образовательного процесса требованиям экономики</w:t>
      </w:r>
      <w:r w:rsidRPr="000E5078">
        <w:rPr>
          <w:rFonts w:ascii="Times New Roman" w:hAnsi="Times New Roman"/>
          <w:bCs/>
          <w:sz w:val="28"/>
          <w:szCs w:val="28"/>
          <w:lang w:val="kk-KZ" w:eastAsia="ru-RU"/>
        </w:rPr>
        <w:t xml:space="preserve"> страны</w:t>
      </w:r>
      <w:r w:rsidRPr="000E5078">
        <w:rPr>
          <w:rFonts w:ascii="Times New Roman" w:hAnsi="Times New Roman"/>
          <w:bCs/>
          <w:sz w:val="28"/>
          <w:szCs w:val="28"/>
          <w:lang w:eastAsia="ru-RU"/>
        </w:rPr>
        <w:t>.</w:t>
      </w:r>
    </w:p>
    <w:p w:rsidR="004A588E" w:rsidRPr="000E5078" w:rsidRDefault="004A588E" w:rsidP="009057F4">
      <w:pPr>
        <w:pBdr>
          <w:bottom w:val="single" w:sz="4" w:space="5" w:color="FFFFFF"/>
        </w:pBdr>
        <w:autoSpaceDE w:val="0"/>
        <w:autoSpaceDN w:val="0"/>
        <w:adjustRightInd w:val="0"/>
        <w:ind w:firstLine="708"/>
        <w:rPr>
          <w:rFonts w:ascii="Times New Roman" w:hAnsi="Times New Roman"/>
          <w:bCs/>
          <w:sz w:val="28"/>
          <w:szCs w:val="28"/>
          <w:lang w:val="kk-KZ" w:eastAsia="ru-RU"/>
        </w:rPr>
      </w:pPr>
      <w:r w:rsidRPr="000E5078">
        <w:rPr>
          <w:rFonts w:ascii="Times New Roman" w:hAnsi="Times New Roman"/>
          <w:bCs/>
          <w:sz w:val="28"/>
          <w:szCs w:val="28"/>
          <w:lang w:eastAsia="ru-RU"/>
        </w:rPr>
        <w:t xml:space="preserve">Будет расширяться программа по взаимодействию с региональными медицинскими организациями, оказывающими дерматовенерологическую помощь для изучения потребности в кадрах и осуществления рационального трудоустройства профильных специалистов.  </w:t>
      </w:r>
    </w:p>
    <w:p w:rsidR="005C281B" w:rsidRPr="000E5078" w:rsidRDefault="005C281B" w:rsidP="009057F4">
      <w:pPr>
        <w:widowControl w:val="0"/>
        <w:ind w:firstLine="709"/>
        <w:rPr>
          <w:rFonts w:ascii="Times New Roman" w:hAnsi="Times New Roman"/>
          <w:bCs/>
          <w:sz w:val="28"/>
          <w:szCs w:val="28"/>
          <w:lang w:val="kk-KZ" w:eastAsia="ru-RU"/>
        </w:rPr>
      </w:pPr>
      <w:r w:rsidRPr="000E5078">
        <w:rPr>
          <w:rFonts w:ascii="Times New Roman" w:hAnsi="Times New Roman"/>
          <w:bCs/>
          <w:sz w:val="28"/>
          <w:szCs w:val="28"/>
          <w:lang w:eastAsia="ru-RU"/>
        </w:rPr>
        <w:t xml:space="preserve">Поддержка молодых ученых </w:t>
      </w:r>
      <w:r w:rsidR="00144F8D" w:rsidRPr="000E5078">
        <w:rPr>
          <w:rFonts w:ascii="Times New Roman" w:hAnsi="Times New Roman"/>
          <w:bCs/>
          <w:sz w:val="28"/>
          <w:szCs w:val="28"/>
          <w:lang w:val="kk-KZ" w:eastAsia="ru-RU"/>
        </w:rPr>
        <w:t xml:space="preserve">в стране </w:t>
      </w:r>
      <w:proofErr w:type="spellStart"/>
      <w:r w:rsidRPr="000E5078">
        <w:rPr>
          <w:rFonts w:ascii="Times New Roman" w:hAnsi="Times New Roman"/>
          <w:bCs/>
          <w:sz w:val="28"/>
          <w:szCs w:val="28"/>
          <w:lang w:eastAsia="ru-RU"/>
        </w:rPr>
        <w:t>осуществля</w:t>
      </w:r>
      <w:proofErr w:type="spellEnd"/>
      <w:r w:rsidR="00144F8D" w:rsidRPr="000E5078">
        <w:rPr>
          <w:rFonts w:ascii="Times New Roman" w:hAnsi="Times New Roman"/>
          <w:bCs/>
          <w:sz w:val="28"/>
          <w:szCs w:val="28"/>
          <w:lang w:val="kk-KZ" w:eastAsia="ru-RU"/>
        </w:rPr>
        <w:t>ет</w:t>
      </w:r>
      <w:proofErr w:type="spellStart"/>
      <w:r w:rsidRPr="000E5078">
        <w:rPr>
          <w:rFonts w:ascii="Times New Roman" w:hAnsi="Times New Roman"/>
          <w:bCs/>
          <w:sz w:val="28"/>
          <w:szCs w:val="28"/>
          <w:lang w:eastAsia="ru-RU"/>
        </w:rPr>
        <w:t>ся</w:t>
      </w:r>
      <w:proofErr w:type="spellEnd"/>
      <w:r w:rsidRPr="000E5078">
        <w:rPr>
          <w:rFonts w:ascii="Times New Roman" w:hAnsi="Times New Roman"/>
          <w:bCs/>
          <w:sz w:val="28"/>
          <w:szCs w:val="28"/>
          <w:lang w:eastAsia="ru-RU"/>
        </w:rPr>
        <w:t xml:space="preserve"> в рамках проводимых конкур</w:t>
      </w:r>
      <w:r w:rsidR="009761D0">
        <w:rPr>
          <w:rFonts w:ascii="Times New Roman" w:hAnsi="Times New Roman"/>
          <w:bCs/>
          <w:sz w:val="28"/>
          <w:szCs w:val="28"/>
          <w:lang w:eastAsia="ru-RU"/>
        </w:rPr>
        <w:t xml:space="preserve">сов на </w:t>
      </w:r>
      <w:proofErr w:type="spellStart"/>
      <w:r w:rsidR="009761D0">
        <w:rPr>
          <w:rFonts w:ascii="Times New Roman" w:hAnsi="Times New Roman"/>
          <w:bCs/>
          <w:sz w:val="28"/>
          <w:szCs w:val="28"/>
          <w:lang w:eastAsia="ru-RU"/>
        </w:rPr>
        <w:t>грантовые</w:t>
      </w:r>
      <w:proofErr w:type="spellEnd"/>
      <w:r w:rsidR="009761D0">
        <w:rPr>
          <w:rFonts w:ascii="Times New Roman" w:hAnsi="Times New Roman"/>
          <w:bCs/>
          <w:sz w:val="28"/>
          <w:szCs w:val="28"/>
          <w:lang w:eastAsia="ru-RU"/>
        </w:rPr>
        <w:t xml:space="preserve">, </w:t>
      </w:r>
      <w:r w:rsidR="00DD6D7E" w:rsidRPr="009761D0">
        <w:rPr>
          <w:rFonts w:ascii="Times New Roman" w:hAnsi="Times New Roman"/>
          <w:bCs/>
          <w:sz w:val="28"/>
          <w:szCs w:val="28"/>
          <w:lang w:eastAsia="ru-RU"/>
        </w:rPr>
        <w:t>п</w:t>
      </w:r>
      <w:r w:rsidR="009761D0" w:rsidRPr="009761D0">
        <w:rPr>
          <w:rFonts w:ascii="Times New Roman" w:hAnsi="Times New Roman"/>
          <w:bCs/>
          <w:sz w:val="28"/>
          <w:szCs w:val="28"/>
          <w:lang w:eastAsia="ru-RU"/>
        </w:rPr>
        <w:t>рограммно</w:t>
      </w:r>
      <w:r w:rsidR="00DD6D7E" w:rsidRPr="009761D0">
        <w:rPr>
          <w:rFonts w:ascii="Times New Roman" w:hAnsi="Times New Roman"/>
          <w:bCs/>
          <w:sz w:val="28"/>
          <w:szCs w:val="28"/>
          <w:lang w:eastAsia="ru-RU"/>
        </w:rPr>
        <w:t>-ц</w:t>
      </w:r>
      <w:r w:rsidR="009761D0">
        <w:rPr>
          <w:rFonts w:ascii="Times New Roman" w:hAnsi="Times New Roman"/>
          <w:bCs/>
          <w:sz w:val="28"/>
          <w:szCs w:val="28"/>
          <w:lang w:eastAsia="ru-RU"/>
        </w:rPr>
        <w:t>елевы</w:t>
      </w:r>
      <w:r w:rsidR="009761D0" w:rsidRPr="009761D0">
        <w:rPr>
          <w:rFonts w:ascii="Times New Roman" w:hAnsi="Times New Roman"/>
          <w:bCs/>
          <w:sz w:val="28"/>
          <w:szCs w:val="28"/>
          <w:lang w:eastAsia="ru-RU"/>
        </w:rPr>
        <w:t>е</w:t>
      </w:r>
      <w:r w:rsidR="00DD6D7E">
        <w:rPr>
          <w:rFonts w:ascii="Times New Roman" w:hAnsi="Times New Roman"/>
          <w:bCs/>
          <w:sz w:val="28"/>
          <w:szCs w:val="28"/>
          <w:lang w:eastAsia="ru-RU"/>
        </w:rPr>
        <w:t xml:space="preserve"> </w:t>
      </w:r>
      <w:r w:rsidR="00144F8D" w:rsidRPr="000E5078">
        <w:rPr>
          <w:rFonts w:ascii="Times New Roman" w:hAnsi="Times New Roman"/>
          <w:bCs/>
          <w:sz w:val="28"/>
          <w:szCs w:val="28"/>
          <w:lang w:eastAsia="ru-RU"/>
        </w:rPr>
        <w:t>финансировани</w:t>
      </w:r>
      <w:r w:rsidR="009761D0">
        <w:rPr>
          <w:rFonts w:ascii="Times New Roman" w:hAnsi="Times New Roman"/>
          <w:bCs/>
          <w:sz w:val="28"/>
          <w:szCs w:val="28"/>
          <w:lang w:eastAsia="ru-RU"/>
        </w:rPr>
        <w:t>я</w:t>
      </w:r>
      <w:r w:rsidRPr="000E5078">
        <w:rPr>
          <w:rFonts w:ascii="Times New Roman" w:hAnsi="Times New Roman"/>
          <w:bCs/>
          <w:sz w:val="28"/>
          <w:szCs w:val="28"/>
          <w:lang w:eastAsia="ru-RU"/>
        </w:rPr>
        <w:t xml:space="preserve">. Активная поддержка молодых ученых на всех этапах </w:t>
      </w:r>
      <w:proofErr w:type="spellStart"/>
      <w:r w:rsidRPr="000E5078">
        <w:rPr>
          <w:rFonts w:ascii="Times New Roman" w:hAnsi="Times New Roman"/>
          <w:bCs/>
          <w:sz w:val="28"/>
          <w:szCs w:val="28"/>
          <w:lang w:eastAsia="ru-RU"/>
        </w:rPr>
        <w:t>осуществля</w:t>
      </w:r>
      <w:proofErr w:type="spellEnd"/>
      <w:r w:rsidR="00144F8D" w:rsidRPr="000E5078">
        <w:rPr>
          <w:rFonts w:ascii="Times New Roman" w:hAnsi="Times New Roman"/>
          <w:bCs/>
          <w:sz w:val="28"/>
          <w:szCs w:val="28"/>
          <w:lang w:val="kk-KZ" w:eastAsia="ru-RU"/>
        </w:rPr>
        <w:t>е</w:t>
      </w:r>
      <w:proofErr w:type="spellStart"/>
      <w:r w:rsidRPr="000E5078">
        <w:rPr>
          <w:rFonts w:ascii="Times New Roman" w:hAnsi="Times New Roman"/>
          <w:bCs/>
          <w:sz w:val="28"/>
          <w:szCs w:val="28"/>
          <w:lang w:eastAsia="ru-RU"/>
        </w:rPr>
        <w:t>тся</w:t>
      </w:r>
      <w:proofErr w:type="spellEnd"/>
      <w:r w:rsidRPr="000E5078">
        <w:rPr>
          <w:rFonts w:ascii="Times New Roman" w:hAnsi="Times New Roman"/>
          <w:bCs/>
          <w:sz w:val="28"/>
          <w:szCs w:val="28"/>
          <w:lang w:eastAsia="ru-RU"/>
        </w:rPr>
        <w:t xml:space="preserve"> через увеличение количества грантов на PhD и стажировок, выделение научных грантов для молодых групп ученых, привлечение иностранных ученых для реализации казахстанских проектов. </w:t>
      </w:r>
    </w:p>
    <w:p w:rsidR="00144F8D" w:rsidRPr="000E5078" w:rsidRDefault="00144F8D" w:rsidP="00144F8D">
      <w:pPr>
        <w:widowControl w:val="0"/>
        <w:ind w:firstLine="709"/>
        <w:rPr>
          <w:rFonts w:ascii="Times New Roman" w:hAnsi="Times New Roman"/>
          <w:bCs/>
          <w:sz w:val="28"/>
          <w:szCs w:val="28"/>
          <w:lang w:eastAsia="ru-RU"/>
        </w:rPr>
      </w:pPr>
      <w:r w:rsidRPr="000E5078">
        <w:rPr>
          <w:rFonts w:ascii="Times New Roman" w:hAnsi="Times New Roman"/>
          <w:bCs/>
          <w:sz w:val="28"/>
          <w:szCs w:val="28"/>
          <w:lang w:eastAsia="ru-RU"/>
        </w:rPr>
        <w:t xml:space="preserve">В целях активного вовлечения молодежи в науку </w:t>
      </w:r>
      <w:r w:rsidRPr="000E5078">
        <w:rPr>
          <w:rFonts w:ascii="Times New Roman" w:hAnsi="Times New Roman"/>
          <w:bCs/>
          <w:sz w:val="28"/>
          <w:szCs w:val="28"/>
          <w:lang w:val="kk-KZ" w:eastAsia="ru-RU"/>
        </w:rPr>
        <w:t>в НЦ работает Совет</w:t>
      </w:r>
      <w:r w:rsidRPr="000E5078">
        <w:rPr>
          <w:rFonts w:ascii="Times New Roman" w:hAnsi="Times New Roman"/>
          <w:bCs/>
          <w:sz w:val="28"/>
          <w:szCs w:val="28"/>
          <w:lang w:eastAsia="ru-RU"/>
        </w:rPr>
        <w:t xml:space="preserve"> молодых ученых, а для популяризации науки и повышения количества молодых ученых провод</w:t>
      </w:r>
      <w:r w:rsidRPr="000E5078">
        <w:rPr>
          <w:rFonts w:ascii="Times New Roman" w:hAnsi="Times New Roman"/>
          <w:bCs/>
          <w:sz w:val="28"/>
          <w:szCs w:val="28"/>
          <w:lang w:val="kk-KZ" w:eastAsia="ru-RU"/>
        </w:rPr>
        <w:t>ят</w:t>
      </w:r>
      <w:proofErr w:type="spellStart"/>
      <w:r w:rsidRPr="000E5078">
        <w:rPr>
          <w:rFonts w:ascii="Times New Roman" w:hAnsi="Times New Roman"/>
          <w:bCs/>
          <w:sz w:val="28"/>
          <w:szCs w:val="28"/>
          <w:lang w:eastAsia="ru-RU"/>
        </w:rPr>
        <w:t>ся</w:t>
      </w:r>
      <w:proofErr w:type="spellEnd"/>
      <w:r w:rsidRPr="000E5078">
        <w:rPr>
          <w:rFonts w:ascii="Times New Roman" w:hAnsi="Times New Roman"/>
          <w:bCs/>
          <w:sz w:val="28"/>
          <w:szCs w:val="28"/>
          <w:lang w:eastAsia="ru-RU"/>
        </w:rPr>
        <w:t xml:space="preserve"> региональные </w:t>
      </w:r>
      <w:proofErr w:type="spellStart"/>
      <w:r w:rsidRPr="000E5078">
        <w:rPr>
          <w:rFonts w:ascii="Times New Roman" w:hAnsi="Times New Roman"/>
          <w:bCs/>
          <w:sz w:val="28"/>
          <w:szCs w:val="28"/>
          <w:lang w:eastAsia="ru-RU"/>
        </w:rPr>
        <w:t>научн</w:t>
      </w:r>
      <w:proofErr w:type="spellEnd"/>
      <w:r w:rsidRPr="000E5078">
        <w:rPr>
          <w:rFonts w:ascii="Times New Roman" w:hAnsi="Times New Roman"/>
          <w:bCs/>
          <w:sz w:val="28"/>
          <w:szCs w:val="28"/>
          <w:lang w:val="kk-KZ" w:eastAsia="ru-RU"/>
        </w:rPr>
        <w:t>о</w:t>
      </w:r>
      <w:r w:rsidRPr="000E5078">
        <w:rPr>
          <w:rFonts w:ascii="Times New Roman" w:hAnsi="Times New Roman"/>
          <w:bCs/>
          <w:sz w:val="28"/>
          <w:szCs w:val="28"/>
          <w:lang w:eastAsia="ru-RU"/>
        </w:rPr>
        <w:t>-</w:t>
      </w:r>
      <w:r w:rsidRPr="000E5078">
        <w:rPr>
          <w:rFonts w:ascii="Times New Roman" w:hAnsi="Times New Roman"/>
          <w:bCs/>
          <w:sz w:val="28"/>
          <w:szCs w:val="28"/>
          <w:lang w:val="kk-KZ" w:eastAsia="ru-RU"/>
        </w:rPr>
        <w:t>практические</w:t>
      </w:r>
      <w:r w:rsidRPr="000E5078">
        <w:rPr>
          <w:rFonts w:ascii="Times New Roman" w:hAnsi="Times New Roman"/>
          <w:bCs/>
          <w:sz w:val="28"/>
          <w:szCs w:val="28"/>
          <w:lang w:eastAsia="ru-RU"/>
        </w:rPr>
        <w:t xml:space="preserve"> форумы</w:t>
      </w:r>
      <w:r w:rsidR="00DD6D7E">
        <w:rPr>
          <w:rFonts w:ascii="Times New Roman" w:hAnsi="Times New Roman"/>
          <w:bCs/>
          <w:sz w:val="28"/>
          <w:szCs w:val="28"/>
          <w:lang w:eastAsia="ru-RU"/>
        </w:rPr>
        <w:t xml:space="preserve">. Репортажи </w:t>
      </w:r>
      <w:r w:rsidRPr="000E5078">
        <w:rPr>
          <w:rFonts w:ascii="Times New Roman" w:hAnsi="Times New Roman"/>
          <w:bCs/>
          <w:sz w:val="28"/>
          <w:szCs w:val="28"/>
          <w:lang w:eastAsia="ru-RU"/>
        </w:rPr>
        <w:t xml:space="preserve"> опубликованы в  специализированном издании «</w:t>
      </w:r>
      <w:proofErr w:type="spellStart"/>
      <w:r w:rsidRPr="000E5078">
        <w:rPr>
          <w:rFonts w:ascii="Times New Roman" w:hAnsi="Times New Roman"/>
          <w:bCs/>
          <w:sz w:val="28"/>
          <w:szCs w:val="28"/>
          <w:lang w:val="en-US" w:eastAsia="ru-RU"/>
        </w:rPr>
        <w:t>Beautycode</w:t>
      </w:r>
      <w:proofErr w:type="spellEnd"/>
      <w:r w:rsidRPr="000E5078">
        <w:rPr>
          <w:rFonts w:ascii="Times New Roman" w:hAnsi="Times New Roman"/>
          <w:bCs/>
          <w:sz w:val="28"/>
          <w:szCs w:val="28"/>
          <w:lang w:eastAsia="ru-RU"/>
        </w:rPr>
        <w:t xml:space="preserve">» и научно-практическом журнале «Вопросы дерматологии и венерологии». Тем самым осуществляется пропаганда имиджа профессии ученого. </w:t>
      </w:r>
      <w:r w:rsidR="005F333E" w:rsidRPr="000E5078">
        <w:rPr>
          <w:rFonts w:ascii="Times New Roman" w:hAnsi="Times New Roman"/>
          <w:bCs/>
          <w:sz w:val="28"/>
          <w:szCs w:val="28"/>
          <w:lang w:eastAsia="ru-RU"/>
        </w:rPr>
        <w:t xml:space="preserve">Тесное сотрудничество с </w:t>
      </w:r>
      <w:proofErr w:type="spellStart"/>
      <w:r w:rsidR="005F333E" w:rsidRPr="000E5078">
        <w:rPr>
          <w:rFonts w:ascii="Times New Roman" w:hAnsi="Times New Roman"/>
          <w:bCs/>
          <w:sz w:val="28"/>
          <w:szCs w:val="28"/>
          <w:lang w:val="en-US" w:eastAsia="ru-RU"/>
        </w:rPr>
        <w:t>VRFountion</w:t>
      </w:r>
      <w:proofErr w:type="spellEnd"/>
      <w:r w:rsidR="005F333E" w:rsidRPr="000E5078">
        <w:rPr>
          <w:rFonts w:ascii="Times New Roman" w:hAnsi="Times New Roman"/>
          <w:bCs/>
          <w:sz w:val="28"/>
          <w:szCs w:val="28"/>
          <w:lang w:eastAsia="ru-RU"/>
        </w:rPr>
        <w:t xml:space="preserve"> по изучению и современным тенденциям лечения пигментных нарушений кожи и ее придатков. </w:t>
      </w:r>
    </w:p>
    <w:p w:rsidR="000070E3" w:rsidRPr="000E5078" w:rsidRDefault="005F333E" w:rsidP="00144F8D">
      <w:pPr>
        <w:widowControl w:val="0"/>
        <w:ind w:firstLine="709"/>
        <w:rPr>
          <w:rFonts w:ascii="Times New Roman" w:hAnsi="Times New Roman"/>
          <w:bCs/>
          <w:sz w:val="28"/>
          <w:szCs w:val="28"/>
          <w:lang w:eastAsia="ru-RU"/>
        </w:rPr>
      </w:pPr>
      <w:r w:rsidRPr="000E5078">
        <w:rPr>
          <w:rFonts w:ascii="Times New Roman" w:hAnsi="Times New Roman"/>
          <w:bCs/>
          <w:sz w:val="28"/>
          <w:szCs w:val="28"/>
          <w:lang w:eastAsia="ru-RU"/>
        </w:rPr>
        <w:t xml:space="preserve">По вопросам древнего заболевания болезни </w:t>
      </w:r>
      <w:proofErr w:type="spellStart"/>
      <w:r w:rsidRPr="000E5078">
        <w:rPr>
          <w:rFonts w:ascii="Times New Roman" w:hAnsi="Times New Roman"/>
          <w:bCs/>
          <w:sz w:val="28"/>
          <w:szCs w:val="28"/>
          <w:lang w:eastAsia="ru-RU"/>
        </w:rPr>
        <w:t>Ганзена</w:t>
      </w:r>
      <w:proofErr w:type="spellEnd"/>
      <w:r w:rsidRPr="000E5078">
        <w:rPr>
          <w:rFonts w:ascii="Times New Roman" w:hAnsi="Times New Roman"/>
          <w:bCs/>
          <w:sz w:val="28"/>
          <w:szCs w:val="28"/>
          <w:lang w:eastAsia="ru-RU"/>
        </w:rPr>
        <w:t xml:space="preserve"> (лепры) в образовательном процессе резидентуры, взаимодействуя с Казахским республиканским лепрозорием и Институтом по изучению лепры РФ в городе Астрахани, </w:t>
      </w:r>
      <w:r w:rsidR="000070E3" w:rsidRPr="000E5078">
        <w:rPr>
          <w:rFonts w:ascii="Times New Roman" w:hAnsi="Times New Roman"/>
          <w:bCs/>
          <w:sz w:val="28"/>
          <w:szCs w:val="28"/>
          <w:lang w:eastAsia="ru-RU"/>
        </w:rPr>
        <w:t>проводятся семинары и конференции.</w:t>
      </w:r>
    </w:p>
    <w:p w:rsidR="005F333E" w:rsidRPr="000E5078" w:rsidRDefault="000070E3" w:rsidP="00144F8D">
      <w:pPr>
        <w:widowControl w:val="0"/>
        <w:ind w:firstLine="709"/>
        <w:rPr>
          <w:rFonts w:ascii="Times New Roman" w:hAnsi="Times New Roman"/>
          <w:bCs/>
          <w:sz w:val="28"/>
          <w:szCs w:val="28"/>
          <w:lang w:eastAsia="ru-RU"/>
        </w:rPr>
      </w:pPr>
      <w:r w:rsidRPr="000E5078">
        <w:rPr>
          <w:rFonts w:ascii="Times New Roman" w:hAnsi="Times New Roman"/>
          <w:bCs/>
          <w:sz w:val="28"/>
          <w:szCs w:val="28"/>
          <w:lang w:eastAsia="ru-RU"/>
        </w:rPr>
        <w:t>Для расширения границ и кругозора резидентов, молодых ученых ежегодно проводятся «Дни здоровья кожи»</w:t>
      </w:r>
      <w:r w:rsidR="00055A2A">
        <w:rPr>
          <w:rFonts w:ascii="Times New Roman" w:hAnsi="Times New Roman"/>
          <w:bCs/>
          <w:sz w:val="28"/>
          <w:szCs w:val="28"/>
          <w:lang w:eastAsia="ru-RU"/>
        </w:rPr>
        <w:t xml:space="preserve"> </w:t>
      </w:r>
      <w:r w:rsidRPr="000E5078">
        <w:rPr>
          <w:rFonts w:ascii="Times New Roman" w:hAnsi="Times New Roman"/>
          <w:bCs/>
          <w:sz w:val="28"/>
          <w:szCs w:val="28"/>
          <w:lang w:eastAsia="ru-RU"/>
        </w:rPr>
        <w:t xml:space="preserve">под эгидой </w:t>
      </w:r>
      <w:r w:rsidRPr="000E5078">
        <w:rPr>
          <w:rFonts w:ascii="Times New Roman" w:hAnsi="Times New Roman"/>
          <w:bCs/>
          <w:sz w:val="28"/>
          <w:szCs w:val="28"/>
          <w:lang w:val="en-US" w:eastAsia="ru-RU"/>
        </w:rPr>
        <w:t>ILDS</w:t>
      </w:r>
      <w:r w:rsidR="00055A2A">
        <w:rPr>
          <w:rFonts w:ascii="Times New Roman" w:hAnsi="Times New Roman"/>
          <w:bCs/>
          <w:sz w:val="28"/>
          <w:szCs w:val="28"/>
          <w:lang w:eastAsia="ru-RU"/>
        </w:rPr>
        <w:t xml:space="preserve"> </w:t>
      </w:r>
      <w:r w:rsidR="009057F4" w:rsidRPr="000E5078">
        <w:rPr>
          <w:rFonts w:ascii="Times New Roman" w:hAnsi="Times New Roman"/>
          <w:bCs/>
          <w:sz w:val="28"/>
          <w:szCs w:val="28"/>
          <w:lang w:eastAsia="ru-RU"/>
        </w:rPr>
        <w:t>(Международного сообществ</w:t>
      </w:r>
      <w:r w:rsidR="00055A2A">
        <w:rPr>
          <w:rFonts w:ascii="Times New Roman" w:hAnsi="Times New Roman"/>
          <w:bCs/>
          <w:sz w:val="28"/>
          <w:szCs w:val="28"/>
          <w:lang w:eastAsia="ru-RU"/>
        </w:rPr>
        <w:t>а</w:t>
      </w:r>
      <w:r w:rsidR="009057F4" w:rsidRPr="000E5078">
        <w:rPr>
          <w:rFonts w:ascii="Times New Roman" w:hAnsi="Times New Roman"/>
          <w:bCs/>
          <w:sz w:val="28"/>
          <w:szCs w:val="28"/>
          <w:lang w:eastAsia="ru-RU"/>
        </w:rPr>
        <w:t xml:space="preserve"> дерматологических обществ). </w:t>
      </w:r>
    </w:p>
    <w:p w:rsidR="000070E3" w:rsidRPr="000E5078" w:rsidRDefault="000070E3" w:rsidP="009057F4">
      <w:pPr>
        <w:widowControl w:val="0"/>
        <w:ind w:firstLine="709"/>
        <w:rPr>
          <w:rFonts w:ascii="Times New Roman" w:hAnsi="Times New Roman"/>
          <w:bCs/>
          <w:sz w:val="28"/>
          <w:szCs w:val="28"/>
          <w:lang w:eastAsia="ru-RU"/>
        </w:rPr>
      </w:pPr>
      <w:r w:rsidRPr="000E5078">
        <w:rPr>
          <w:rFonts w:ascii="Times New Roman" w:hAnsi="Times New Roman"/>
          <w:bCs/>
          <w:sz w:val="28"/>
          <w:szCs w:val="28"/>
          <w:lang w:eastAsia="ru-RU"/>
        </w:rPr>
        <w:t xml:space="preserve">EECA INTERACT </w:t>
      </w:r>
      <w:r w:rsidR="009057F4" w:rsidRPr="000E5078">
        <w:rPr>
          <w:rFonts w:ascii="Times New Roman" w:hAnsi="Times New Roman"/>
          <w:bCs/>
          <w:sz w:val="28"/>
          <w:szCs w:val="28"/>
          <w:lang w:eastAsia="ru-RU"/>
        </w:rPr>
        <w:t xml:space="preserve">в </w:t>
      </w:r>
      <w:r w:rsidRPr="000E5078">
        <w:rPr>
          <w:rFonts w:ascii="Times New Roman" w:hAnsi="Times New Roman"/>
          <w:bCs/>
          <w:sz w:val="28"/>
          <w:szCs w:val="28"/>
          <w:lang w:eastAsia="ru-RU"/>
        </w:rPr>
        <w:t>2019 соб</w:t>
      </w:r>
      <w:r w:rsidR="009057F4" w:rsidRPr="000E5078">
        <w:rPr>
          <w:rFonts w:ascii="Times New Roman" w:hAnsi="Times New Roman"/>
          <w:bCs/>
          <w:sz w:val="28"/>
          <w:szCs w:val="28"/>
          <w:lang w:eastAsia="ru-RU"/>
        </w:rPr>
        <w:t>рал</w:t>
      </w:r>
      <w:r w:rsidRPr="000E5078">
        <w:rPr>
          <w:rFonts w:ascii="Times New Roman" w:hAnsi="Times New Roman"/>
          <w:bCs/>
          <w:sz w:val="28"/>
          <w:szCs w:val="28"/>
          <w:lang w:eastAsia="ru-RU"/>
        </w:rPr>
        <w:t xml:space="preserve"> ученых, сотрудников здравоохранения, представителей гражданского общества и государственных чиновников для решения вопросов, стоящих перед отдельными странами при наращивании потенциала и укреплении исследовательских и клинических связей. </w:t>
      </w:r>
    </w:p>
    <w:p w:rsidR="009057F4" w:rsidRPr="000E5078" w:rsidRDefault="009057F4" w:rsidP="009057F4">
      <w:pPr>
        <w:widowControl w:val="0"/>
        <w:ind w:firstLine="709"/>
        <w:rPr>
          <w:rFonts w:ascii="Times New Roman" w:hAnsi="Times New Roman"/>
          <w:bCs/>
          <w:sz w:val="28"/>
          <w:szCs w:val="28"/>
          <w:lang w:eastAsia="ru-RU"/>
        </w:rPr>
      </w:pPr>
      <w:r w:rsidRPr="000E5078">
        <w:rPr>
          <w:rFonts w:ascii="Times New Roman" w:hAnsi="Times New Roman"/>
          <w:bCs/>
          <w:sz w:val="28"/>
          <w:szCs w:val="28"/>
          <w:lang w:eastAsia="ru-RU"/>
        </w:rPr>
        <w:t xml:space="preserve">Преподаватели программы резидентуры КНЦДИЗ являются членами </w:t>
      </w:r>
      <w:r w:rsidRPr="000E5078">
        <w:rPr>
          <w:rFonts w:ascii="Times New Roman" w:hAnsi="Times New Roman"/>
          <w:bCs/>
          <w:sz w:val="28"/>
          <w:szCs w:val="28"/>
          <w:lang w:val="en-US" w:eastAsia="ru-RU"/>
        </w:rPr>
        <w:t>EADV</w:t>
      </w:r>
      <w:r w:rsidRPr="000E5078">
        <w:rPr>
          <w:rFonts w:ascii="Times New Roman" w:hAnsi="Times New Roman"/>
          <w:bCs/>
          <w:sz w:val="28"/>
          <w:szCs w:val="28"/>
          <w:lang w:eastAsia="ru-RU"/>
        </w:rPr>
        <w:t xml:space="preserve"> (Европейская академия дерматологов и венерологов) с 2017 года.</w:t>
      </w:r>
    </w:p>
    <w:p w:rsidR="004A588E" w:rsidRPr="000E5078" w:rsidRDefault="004A588E" w:rsidP="00933FDF">
      <w:pPr>
        <w:pBdr>
          <w:bottom w:val="single" w:sz="4" w:space="5" w:color="FFFFFF"/>
        </w:pBdr>
        <w:autoSpaceDE w:val="0"/>
        <w:autoSpaceDN w:val="0"/>
        <w:adjustRightInd w:val="0"/>
        <w:rPr>
          <w:rFonts w:ascii="Times New Roman" w:hAnsi="Times New Roman"/>
          <w:b/>
          <w:bCs/>
          <w:sz w:val="28"/>
          <w:szCs w:val="28"/>
          <w:lang w:eastAsia="ru-RU"/>
        </w:rPr>
      </w:pPr>
    </w:p>
    <w:p w:rsidR="004A588E" w:rsidRPr="000E5078" w:rsidRDefault="004A588E" w:rsidP="00933FDF">
      <w:pPr>
        <w:pBdr>
          <w:bottom w:val="single" w:sz="4" w:space="5" w:color="FFFFFF"/>
        </w:pBdr>
        <w:autoSpaceDE w:val="0"/>
        <w:autoSpaceDN w:val="0"/>
        <w:adjustRightInd w:val="0"/>
        <w:rPr>
          <w:rFonts w:ascii="Times New Roman" w:hAnsi="Times New Roman"/>
          <w:b/>
          <w:bCs/>
          <w:sz w:val="28"/>
          <w:szCs w:val="28"/>
          <w:lang w:eastAsia="ru-RU"/>
        </w:rPr>
      </w:pPr>
      <w:r w:rsidRPr="000E5078">
        <w:rPr>
          <w:rFonts w:ascii="Times New Roman" w:hAnsi="Times New Roman"/>
          <w:b/>
          <w:bCs/>
          <w:sz w:val="28"/>
          <w:szCs w:val="28"/>
          <w:lang w:eastAsia="ru-RU"/>
        </w:rPr>
        <w:t>Меры по реализации:</w:t>
      </w:r>
    </w:p>
    <w:p w:rsidR="004A588E" w:rsidRPr="000E5078" w:rsidRDefault="004A588E" w:rsidP="00933FDF">
      <w:pPr>
        <w:numPr>
          <w:ilvl w:val="0"/>
          <w:numId w:val="6"/>
        </w:numPr>
        <w:pBdr>
          <w:bottom w:val="single" w:sz="4" w:space="5" w:color="FFFFFF"/>
        </w:pBdr>
        <w:autoSpaceDE w:val="0"/>
        <w:autoSpaceDN w:val="0"/>
        <w:adjustRightInd w:val="0"/>
        <w:rPr>
          <w:rFonts w:ascii="Times New Roman" w:hAnsi="Times New Roman"/>
          <w:bCs/>
          <w:sz w:val="28"/>
          <w:szCs w:val="28"/>
          <w:lang w:eastAsia="ru-RU"/>
        </w:rPr>
      </w:pPr>
      <w:r w:rsidRPr="000E5078">
        <w:rPr>
          <w:rFonts w:ascii="Times New Roman" w:hAnsi="Times New Roman"/>
          <w:bCs/>
          <w:sz w:val="28"/>
          <w:szCs w:val="28"/>
          <w:lang w:eastAsia="ru-RU"/>
        </w:rPr>
        <w:t xml:space="preserve">Проведение апробации </w:t>
      </w:r>
      <w:r w:rsidR="00CB6784" w:rsidRPr="000E5078">
        <w:rPr>
          <w:rFonts w:ascii="Times New Roman" w:hAnsi="Times New Roman"/>
          <w:bCs/>
          <w:sz w:val="28"/>
          <w:szCs w:val="28"/>
          <w:lang w:eastAsia="ru-RU"/>
        </w:rPr>
        <w:t xml:space="preserve">в рамках </w:t>
      </w:r>
      <w:r w:rsidRPr="000E5078">
        <w:rPr>
          <w:rFonts w:ascii="Times New Roman" w:hAnsi="Times New Roman"/>
          <w:bCs/>
          <w:sz w:val="28"/>
          <w:szCs w:val="28"/>
          <w:lang w:eastAsia="ru-RU"/>
        </w:rPr>
        <w:t xml:space="preserve">клинических </w:t>
      </w:r>
      <w:r w:rsidR="00CB6784" w:rsidRPr="000E5078">
        <w:rPr>
          <w:rFonts w:ascii="Times New Roman" w:hAnsi="Times New Roman"/>
          <w:bCs/>
          <w:sz w:val="28"/>
          <w:szCs w:val="28"/>
          <w:lang w:eastAsia="ru-RU"/>
        </w:rPr>
        <w:t>исследов</w:t>
      </w:r>
      <w:r w:rsidRPr="000E5078">
        <w:rPr>
          <w:rFonts w:ascii="Times New Roman" w:hAnsi="Times New Roman"/>
          <w:bCs/>
          <w:sz w:val="28"/>
          <w:szCs w:val="28"/>
          <w:lang w:eastAsia="ru-RU"/>
        </w:rPr>
        <w:t xml:space="preserve">аний лекарственных средств, изделий медицинского назначения, </w:t>
      </w:r>
      <w:proofErr w:type="spellStart"/>
      <w:r w:rsidR="00CB6784" w:rsidRPr="000E5078">
        <w:rPr>
          <w:rFonts w:ascii="Times New Roman" w:hAnsi="Times New Roman"/>
          <w:bCs/>
          <w:sz w:val="28"/>
          <w:szCs w:val="28"/>
          <w:lang w:eastAsia="ru-RU"/>
        </w:rPr>
        <w:t>корнеотерапевтических</w:t>
      </w:r>
      <w:proofErr w:type="spellEnd"/>
      <w:r w:rsidR="009761D0">
        <w:rPr>
          <w:rFonts w:ascii="Times New Roman" w:hAnsi="Times New Roman"/>
          <w:bCs/>
          <w:sz w:val="28"/>
          <w:szCs w:val="28"/>
          <w:lang w:eastAsia="ru-RU"/>
        </w:rPr>
        <w:t xml:space="preserve"> </w:t>
      </w:r>
      <w:r w:rsidR="00CB6784" w:rsidRPr="000E5078">
        <w:rPr>
          <w:rFonts w:ascii="Times New Roman" w:hAnsi="Times New Roman"/>
          <w:bCs/>
          <w:sz w:val="28"/>
          <w:szCs w:val="28"/>
          <w:lang w:eastAsia="ru-RU"/>
        </w:rPr>
        <w:t>сре</w:t>
      </w:r>
      <w:proofErr w:type="gramStart"/>
      <w:r w:rsidR="00CB6784" w:rsidRPr="000E5078">
        <w:rPr>
          <w:rFonts w:ascii="Times New Roman" w:hAnsi="Times New Roman"/>
          <w:bCs/>
          <w:sz w:val="28"/>
          <w:szCs w:val="28"/>
          <w:lang w:eastAsia="ru-RU"/>
        </w:rPr>
        <w:t>дств дл</w:t>
      </w:r>
      <w:proofErr w:type="gramEnd"/>
      <w:r w:rsidR="00CB6784" w:rsidRPr="000E5078">
        <w:rPr>
          <w:rFonts w:ascii="Times New Roman" w:hAnsi="Times New Roman"/>
          <w:bCs/>
          <w:sz w:val="28"/>
          <w:szCs w:val="28"/>
          <w:lang w:eastAsia="ru-RU"/>
        </w:rPr>
        <w:t xml:space="preserve">я профилактики, лечения рецидивов хронических, наследственных  дерматозов и лечебному </w:t>
      </w:r>
      <w:r w:rsidRPr="000E5078">
        <w:rPr>
          <w:rFonts w:ascii="Times New Roman" w:hAnsi="Times New Roman"/>
          <w:bCs/>
          <w:sz w:val="28"/>
          <w:szCs w:val="28"/>
          <w:lang w:eastAsia="ru-RU"/>
        </w:rPr>
        <w:t>уходу за кожей</w:t>
      </w:r>
      <w:r w:rsidR="00CB6784" w:rsidRPr="000E5078">
        <w:rPr>
          <w:rFonts w:ascii="Times New Roman" w:hAnsi="Times New Roman"/>
          <w:bCs/>
          <w:sz w:val="28"/>
          <w:szCs w:val="28"/>
          <w:lang w:eastAsia="ru-RU"/>
        </w:rPr>
        <w:t xml:space="preserve"> и ее придатков в периоды ремиссии заболевания</w:t>
      </w:r>
      <w:r w:rsidRPr="000E5078">
        <w:rPr>
          <w:rFonts w:ascii="Times New Roman" w:hAnsi="Times New Roman"/>
          <w:bCs/>
          <w:sz w:val="28"/>
          <w:szCs w:val="28"/>
          <w:lang w:eastAsia="ru-RU"/>
        </w:rPr>
        <w:t>.</w:t>
      </w:r>
    </w:p>
    <w:p w:rsidR="004A588E" w:rsidRPr="000E5078" w:rsidRDefault="004A588E" w:rsidP="00933FDF">
      <w:pPr>
        <w:numPr>
          <w:ilvl w:val="0"/>
          <w:numId w:val="6"/>
        </w:numPr>
        <w:pBdr>
          <w:bottom w:val="single" w:sz="4" w:space="5" w:color="FFFFFF"/>
        </w:pBdr>
        <w:autoSpaceDE w:val="0"/>
        <w:autoSpaceDN w:val="0"/>
        <w:adjustRightInd w:val="0"/>
        <w:rPr>
          <w:rFonts w:ascii="Times New Roman" w:hAnsi="Times New Roman"/>
          <w:bCs/>
          <w:sz w:val="28"/>
          <w:szCs w:val="28"/>
          <w:lang w:eastAsia="ru-RU"/>
        </w:rPr>
      </w:pPr>
      <w:r w:rsidRPr="000E5078">
        <w:rPr>
          <w:rFonts w:ascii="Times New Roman" w:hAnsi="Times New Roman"/>
          <w:bCs/>
          <w:sz w:val="28"/>
          <w:szCs w:val="28"/>
          <w:lang w:eastAsia="ru-RU"/>
        </w:rPr>
        <w:t xml:space="preserve">Участие в </w:t>
      </w:r>
      <w:proofErr w:type="spellStart"/>
      <w:r w:rsidR="00DD6D7E">
        <w:rPr>
          <w:rFonts w:ascii="Times New Roman" w:hAnsi="Times New Roman"/>
          <w:bCs/>
          <w:sz w:val="28"/>
          <w:szCs w:val="28"/>
          <w:lang w:eastAsia="ru-RU"/>
        </w:rPr>
        <w:t>мультицентровых</w:t>
      </w:r>
      <w:proofErr w:type="spellEnd"/>
      <w:r w:rsidR="00DD6D7E">
        <w:rPr>
          <w:rFonts w:ascii="Times New Roman" w:hAnsi="Times New Roman"/>
          <w:bCs/>
          <w:sz w:val="28"/>
          <w:szCs w:val="28"/>
          <w:lang w:eastAsia="ru-RU"/>
        </w:rPr>
        <w:t xml:space="preserve"> научных </w:t>
      </w:r>
      <w:r w:rsidRPr="000E5078">
        <w:rPr>
          <w:rFonts w:ascii="Times New Roman" w:hAnsi="Times New Roman"/>
          <w:bCs/>
          <w:sz w:val="28"/>
          <w:szCs w:val="28"/>
          <w:lang w:eastAsia="ru-RU"/>
        </w:rPr>
        <w:t xml:space="preserve">прикладных исследованиях в рамках стратегического партнерства с международными научными и медицинскими организациями в области </w:t>
      </w:r>
      <w:proofErr w:type="spellStart"/>
      <w:r w:rsidRPr="000E5078">
        <w:rPr>
          <w:rFonts w:ascii="Times New Roman" w:hAnsi="Times New Roman"/>
          <w:bCs/>
          <w:sz w:val="28"/>
          <w:szCs w:val="28"/>
          <w:lang w:eastAsia="ru-RU"/>
        </w:rPr>
        <w:t>дерматовенерологии</w:t>
      </w:r>
      <w:proofErr w:type="spellEnd"/>
      <w:r w:rsidRPr="000E5078">
        <w:rPr>
          <w:rFonts w:ascii="Times New Roman" w:hAnsi="Times New Roman"/>
          <w:bCs/>
          <w:sz w:val="28"/>
          <w:szCs w:val="28"/>
          <w:lang w:eastAsia="ru-RU"/>
        </w:rPr>
        <w:t xml:space="preserve"> и смежных специальностей.</w:t>
      </w:r>
    </w:p>
    <w:p w:rsidR="00F90B44" w:rsidRPr="000E5078" w:rsidRDefault="00F90B44" w:rsidP="00F90B44">
      <w:pPr>
        <w:numPr>
          <w:ilvl w:val="0"/>
          <w:numId w:val="6"/>
        </w:numPr>
        <w:pBdr>
          <w:bottom w:val="single" w:sz="4" w:space="5" w:color="FFFFFF"/>
        </w:pBdr>
        <w:autoSpaceDE w:val="0"/>
        <w:autoSpaceDN w:val="0"/>
        <w:adjustRightInd w:val="0"/>
        <w:rPr>
          <w:rFonts w:ascii="Times New Roman" w:hAnsi="Times New Roman"/>
          <w:bCs/>
          <w:sz w:val="28"/>
          <w:szCs w:val="28"/>
          <w:lang w:eastAsia="ru-RU"/>
        </w:rPr>
      </w:pPr>
      <w:r w:rsidRPr="000E5078">
        <w:rPr>
          <w:rFonts w:ascii="Times New Roman" w:hAnsi="Times New Roman"/>
          <w:bCs/>
          <w:sz w:val="28"/>
          <w:szCs w:val="28"/>
          <w:lang w:eastAsia="ru-RU"/>
        </w:rPr>
        <w:lastRenderedPageBreak/>
        <w:t>Повышение количес</w:t>
      </w:r>
      <w:r w:rsidR="00155F42">
        <w:rPr>
          <w:rFonts w:ascii="Times New Roman" w:hAnsi="Times New Roman"/>
          <w:bCs/>
          <w:sz w:val="28"/>
          <w:szCs w:val="28"/>
          <w:lang w:eastAsia="ru-RU"/>
        </w:rPr>
        <w:t xml:space="preserve">тва публикаций с </w:t>
      </w:r>
      <w:proofErr w:type="gramStart"/>
      <w:r w:rsidR="00155F42">
        <w:rPr>
          <w:rFonts w:ascii="Times New Roman" w:hAnsi="Times New Roman"/>
          <w:bCs/>
          <w:sz w:val="28"/>
          <w:szCs w:val="28"/>
          <w:lang w:eastAsia="ru-RU"/>
        </w:rPr>
        <w:t>высоким</w:t>
      </w:r>
      <w:proofErr w:type="gramEnd"/>
      <w:r w:rsidR="00155F42">
        <w:rPr>
          <w:rFonts w:ascii="Times New Roman" w:hAnsi="Times New Roman"/>
          <w:bCs/>
          <w:sz w:val="28"/>
          <w:szCs w:val="28"/>
          <w:lang w:eastAsia="ru-RU"/>
        </w:rPr>
        <w:t xml:space="preserve"> </w:t>
      </w:r>
      <w:proofErr w:type="spellStart"/>
      <w:r w:rsidR="00155F42">
        <w:rPr>
          <w:rFonts w:ascii="Times New Roman" w:hAnsi="Times New Roman"/>
          <w:bCs/>
          <w:sz w:val="28"/>
          <w:szCs w:val="28"/>
          <w:lang w:eastAsia="ru-RU"/>
        </w:rPr>
        <w:t>импакт</w:t>
      </w:r>
      <w:proofErr w:type="spellEnd"/>
      <w:r w:rsidR="00155F42">
        <w:rPr>
          <w:rFonts w:ascii="Times New Roman" w:hAnsi="Times New Roman"/>
          <w:bCs/>
          <w:sz w:val="28"/>
          <w:szCs w:val="28"/>
          <w:lang w:eastAsia="ru-RU"/>
        </w:rPr>
        <w:t>-</w:t>
      </w:r>
      <w:r w:rsidRPr="000E5078">
        <w:rPr>
          <w:rFonts w:ascii="Times New Roman" w:hAnsi="Times New Roman"/>
          <w:bCs/>
          <w:sz w:val="28"/>
          <w:szCs w:val="28"/>
          <w:lang w:eastAsia="ru-RU"/>
        </w:rPr>
        <w:t>фактором нау</w:t>
      </w:r>
      <w:r w:rsidR="00DD6D7E">
        <w:rPr>
          <w:rFonts w:ascii="Times New Roman" w:hAnsi="Times New Roman"/>
          <w:bCs/>
          <w:sz w:val="28"/>
          <w:szCs w:val="28"/>
          <w:lang w:eastAsia="ru-RU"/>
        </w:rPr>
        <w:t xml:space="preserve">чных </w:t>
      </w:r>
      <w:r w:rsidRPr="000E5078">
        <w:rPr>
          <w:rFonts w:ascii="Times New Roman" w:hAnsi="Times New Roman"/>
          <w:bCs/>
          <w:sz w:val="28"/>
          <w:szCs w:val="28"/>
          <w:lang w:eastAsia="ru-RU"/>
        </w:rPr>
        <w:t xml:space="preserve">прикладных исследований в </w:t>
      </w:r>
      <w:r w:rsidR="00730D4B" w:rsidRPr="000E5078">
        <w:rPr>
          <w:rFonts w:ascii="Times New Roman" w:hAnsi="Times New Roman"/>
          <w:bCs/>
          <w:sz w:val="28"/>
          <w:szCs w:val="28"/>
          <w:lang w:eastAsia="ru-RU"/>
        </w:rPr>
        <w:t>рамках стратегиче</w:t>
      </w:r>
      <w:r w:rsidR="00155F42">
        <w:rPr>
          <w:rFonts w:ascii="Times New Roman" w:hAnsi="Times New Roman"/>
          <w:bCs/>
          <w:sz w:val="28"/>
          <w:szCs w:val="28"/>
          <w:lang w:eastAsia="ru-RU"/>
        </w:rPr>
        <w:t>с</w:t>
      </w:r>
      <w:r w:rsidR="00730D4B" w:rsidRPr="000E5078">
        <w:rPr>
          <w:rFonts w:ascii="Times New Roman" w:hAnsi="Times New Roman"/>
          <w:bCs/>
          <w:sz w:val="28"/>
          <w:szCs w:val="28"/>
          <w:lang w:eastAsia="ru-RU"/>
        </w:rPr>
        <w:t xml:space="preserve">кого партнерства. </w:t>
      </w:r>
    </w:p>
    <w:p w:rsidR="004A588E" w:rsidRPr="000E5078" w:rsidRDefault="004A588E"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rPr>
      </w:pPr>
    </w:p>
    <w:p w:rsidR="00A972F3" w:rsidRPr="000E5078" w:rsidRDefault="00A972F3" w:rsidP="008C4738">
      <w:pPr>
        <w:pStyle w:val="a8"/>
        <w:widowControl w:val="0"/>
        <w:spacing w:before="0" w:beforeAutospacing="0" w:after="0" w:afterAutospacing="0"/>
        <w:rPr>
          <w:b/>
          <w:bCs/>
          <w:sz w:val="28"/>
          <w:szCs w:val="28"/>
          <w:lang w:val="kk-KZ"/>
        </w:rPr>
      </w:pPr>
    </w:p>
    <w:p w:rsidR="00002C8A" w:rsidRPr="000E5078" w:rsidRDefault="00002C8A"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Pr="000E5078" w:rsidRDefault="0010665D" w:rsidP="008C4738">
      <w:pPr>
        <w:pStyle w:val="a8"/>
        <w:widowControl w:val="0"/>
        <w:spacing w:before="0" w:beforeAutospacing="0" w:after="0" w:afterAutospacing="0"/>
        <w:rPr>
          <w:b/>
          <w:bCs/>
          <w:sz w:val="28"/>
          <w:szCs w:val="28"/>
          <w:lang w:val="kk-KZ"/>
        </w:rPr>
      </w:pPr>
    </w:p>
    <w:p w:rsidR="0010665D" w:rsidRDefault="0010665D" w:rsidP="008C4738">
      <w:pPr>
        <w:pStyle w:val="a8"/>
        <w:widowControl w:val="0"/>
        <w:spacing w:before="0" w:beforeAutospacing="0" w:after="0" w:afterAutospacing="0"/>
        <w:rPr>
          <w:b/>
          <w:bCs/>
          <w:sz w:val="28"/>
          <w:szCs w:val="28"/>
          <w:lang w:val="kk-KZ"/>
        </w:rPr>
      </w:pPr>
    </w:p>
    <w:p w:rsidR="00002C8A" w:rsidRPr="000E5078" w:rsidRDefault="00002C8A" w:rsidP="008C4738">
      <w:pPr>
        <w:pStyle w:val="a8"/>
        <w:widowControl w:val="0"/>
        <w:spacing w:before="0" w:beforeAutospacing="0" w:after="0" w:afterAutospacing="0"/>
        <w:rPr>
          <w:b/>
          <w:bCs/>
          <w:sz w:val="28"/>
          <w:szCs w:val="28"/>
          <w:lang w:val="kk-KZ"/>
        </w:rPr>
      </w:pPr>
    </w:p>
    <w:p w:rsidR="004A588E" w:rsidRPr="000E5078" w:rsidRDefault="004A588E" w:rsidP="001B652B">
      <w:pPr>
        <w:pStyle w:val="a8"/>
        <w:widowControl w:val="0"/>
        <w:spacing w:before="0" w:beforeAutospacing="0" w:after="0" w:afterAutospacing="0"/>
        <w:rPr>
          <w:b/>
          <w:bCs/>
          <w:sz w:val="28"/>
          <w:szCs w:val="28"/>
          <w:lang w:val="kk-KZ"/>
        </w:rPr>
      </w:pPr>
    </w:p>
    <w:p w:rsidR="004A588E" w:rsidRPr="000E5078" w:rsidRDefault="004A588E" w:rsidP="00614A25">
      <w:pPr>
        <w:widowControl w:val="0"/>
        <w:jc w:val="center"/>
        <w:rPr>
          <w:rFonts w:ascii="Times New Roman" w:hAnsi="Times New Roman"/>
          <w:b/>
          <w:bCs/>
          <w:sz w:val="28"/>
          <w:szCs w:val="28"/>
          <w:lang w:eastAsia="ru-RU"/>
        </w:rPr>
      </w:pPr>
      <w:r w:rsidRPr="000E5078">
        <w:rPr>
          <w:rFonts w:ascii="Times New Roman" w:hAnsi="Times New Roman"/>
          <w:b/>
          <w:bCs/>
          <w:sz w:val="28"/>
          <w:szCs w:val="28"/>
          <w:lang w:eastAsia="ru-RU"/>
        </w:rPr>
        <w:t>Раздел 4. Архитектура взаимосвязи стратегического и бюджетного планирования</w:t>
      </w:r>
    </w:p>
    <w:p w:rsidR="004A588E" w:rsidRPr="000E5078" w:rsidRDefault="004A588E" w:rsidP="00614A25">
      <w:pPr>
        <w:jc w:val="center"/>
        <w:rPr>
          <w:rFonts w:ascii="Times New Roman" w:eastAsia="S" w:hAnsi="Times New Roman"/>
          <w:b/>
          <w:sz w:val="24"/>
          <w:szCs w:val="28"/>
        </w:rPr>
      </w:pPr>
    </w:p>
    <w:p w:rsidR="004A588E" w:rsidRPr="000E5078" w:rsidRDefault="004A588E" w:rsidP="00614A25">
      <w:pPr>
        <w:jc w:val="center"/>
        <w:rPr>
          <w:rFonts w:ascii="Times New Roman" w:eastAsia="S" w:hAnsi="Times New Roman"/>
          <w:b/>
          <w:sz w:val="24"/>
          <w:szCs w:val="28"/>
        </w:rPr>
      </w:pPr>
      <w:r w:rsidRPr="000E5078">
        <w:rPr>
          <w:rFonts w:ascii="Times New Roman" w:eastAsia="S" w:hAnsi="Times New Roman"/>
          <w:b/>
          <w:sz w:val="24"/>
          <w:szCs w:val="28"/>
        </w:rPr>
        <w:t>Стратегические направления государственного органа</w:t>
      </w:r>
    </w:p>
    <w:p w:rsidR="004A588E" w:rsidRPr="000E5078" w:rsidRDefault="004A588E" w:rsidP="00614A25">
      <w:pPr>
        <w:ind w:left="2124" w:firstLine="708"/>
        <w:rPr>
          <w:rFonts w:ascii="Times New Roman" w:eastAsia="S" w:hAnsi="Times New Roman"/>
          <w:b/>
          <w:sz w:val="24"/>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068"/>
      </w:tblGrid>
      <w:tr w:rsidR="004A588E" w:rsidRPr="000E5078" w:rsidTr="00F54991">
        <w:tc>
          <w:tcPr>
            <w:tcW w:w="5387" w:type="dxa"/>
          </w:tcPr>
          <w:p w:rsidR="004A588E" w:rsidRPr="000E5078" w:rsidRDefault="004A588E" w:rsidP="00614A25">
            <w:pPr>
              <w:jc w:val="center"/>
              <w:rPr>
                <w:rFonts w:ascii="Times New Roman" w:eastAsia="S" w:hAnsi="Times New Roman"/>
                <w:b/>
                <w:sz w:val="24"/>
                <w:szCs w:val="28"/>
              </w:rPr>
            </w:pPr>
            <w:r w:rsidRPr="000E5078">
              <w:rPr>
                <w:rFonts w:ascii="Times New Roman" w:eastAsia="S" w:hAnsi="Times New Roman"/>
                <w:b/>
                <w:sz w:val="24"/>
                <w:szCs w:val="28"/>
              </w:rPr>
              <w:lastRenderedPageBreak/>
              <w:t>Стратегическое направление 1.</w:t>
            </w:r>
          </w:p>
          <w:p w:rsidR="004A588E" w:rsidRPr="000E5078" w:rsidRDefault="004A588E" w:rsidP="00614A25">
            <w:pPr>
              <w:jc w:val="center"/>
              <w:rPr>
                <w:rFonts w:ascii="Times New Roman" w:eastAsia="S" w:hAnsi="Times New Roman"/>
                <w:sz w:val="24"/>
                <w:szCs w:val="28"/>
              </w:rPr>
            </w:pPr>
            <w:r w:rsidRPr="000E5078">
              <w:rPr>
                <w:rFonts w:ascii="Times New Roman" w:eastAsia="S" w:hAnsi="Times New Roman"/>
                <w:sz w:val="24"/>
                <w:szCs w:val="28"/>
              </w:rPr>
              <w:t>Укрепление здоровья населения</w:t>
            </w:r>
          </w:p>
          <w:p w:rsidR="004A588E" w:rsidRPr="000E5078" w:rsidRDefault="004A588E" w:rsidP="00614A25">
            <w:pPr>
              <w:jc w:val="center"/>
              <w:rPr>
                <w:rFonts w:ascii="Times New Roman" w:eastAsia="S" w:hAnsi="Times New Roman"/>
                <w:b/>
                <w:sz w:val="24"/>
                <w:szCs w:val="28"/>
              </w:rPr>
            </w:pPr>
          </w:p>
        </w:tc>
        <w:tc>
          <w:tcPr>
            <w:tcW w:w="5068" w:type="dxa"/>
          </w:tcPr>
          <w:p w:rsidR="004A588E" w:rsidRPr="000E5078" w:rsidRDefault="004A588E" w:rsidP="00614A25">
            <w:pPr>
              <w:jc w:val="center"/>
              <w:rPr>
                <w:rFonts w:ascii="Times New Roman" w:eastAsia="S" w:hAnsi="Times New Roman"/>
                <w:b/>
                <w:sz w:val="24"/>
                <w:szCs w:val="28"/>
              </w:rPr>
            </w:pPr>
            <w:r w:rsidRPr="000E5078">
              <w:rPr>
                <w:rFonts w:ascii="Times New Roman" w:eastAsia="S" w:hAnsi="Times New Roman"/>
                <w:b/>
                <w:sz w:val="24"/>
                <w:szCs w:val="28"/>
              </w:rPr>
              <w:t>Стратегическое направление 2.</w:t>
            </w:r>
          </w:p>
          <w:p w:rsidR="004A588E" w:rsidRPr="000E5078" w:rsidRDefault="004A588E" w:rsidP="00614A25">
            <w:pPr>
              <w:jc w:val="center"/>
              <w:rPr>
                <w:rFonts w:ascii="Times New Roman" w:eastAsia="S" w:hAnsi="Times New Roman"/>
                <w:sz w:val="24"/>
                <w:szCs w:val="28"/>
              </w:rPr>
            </w:pPr>
            <w:r w:rsidRPr="000E5078">
              <w:rPr>
                <w:rFonts w:ascii="Times New Roman" w:hAnsi="Times New Roman"/>
                <w:kern w:val="24"/>
                <w:sz w:val="24"/>
                <w:szCs w:val="28"/>
                <w:lang w:eastAsia="ru-RU"/>
              </w:rPr>
              <w:t xml:space="preserve">Повышение </w:t>
            </w:r>
            <w:proofErr w:type="spellStart"/>
            <w:r w:rsidRPr="000E5078">
              <w:rPr>
                <w:rFonts w:ascii="Times New Roman" w:hAnsi="Times New Roman"/>
                <w:kern w:val="24"/>
                <w:sz w:val="24"/>
                <w:szCs w:val="28"/>
                <w:lang w:eastAsia="ru-RU"/>
              </w:rPr>
              <w:t>пациентоориентированности</w:t>
            </w:r>
            <w:proofErr w:type="spellEnd"/>
            <w:r w:rsidRPr="000E5078">
              <w:rPr>
                <w:rFonts w:ascii="Times New Roman" w:hAnsi="Times New Roman"/>
                <w:kern w:val="24"/>
                <w:sz w:val="24"/>
                <w:szCs w:val="28"/>
                <w:lang w:eastAsia="ru-RU"/>
              </w:rPr>
              <w:t xml:space="preserve"> системы здравоохранения</w:t>
            </w:r>
          </w:p>
        </w:tc>
      </w:tr>
    </w:tbl>
    <w:p w:rsidR="004A588E" w:rsidRPr="000E5078" w:rsidRDefault="002E33C8" w:rsidP="00614A25">
      <w:pPr>
        <w:jc w:val="center"/>
        <w:rPr>
          <w:rFonts w:ascii="Times New Roman" w:eastAsia="S" w:hAnsi="Times New Roman"/>
          <w:b/>
          <w:sz w:val="24"/>
          <w:szCs w:val="28"/>
        </w:rP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89" type="#_x0000_t13" style="position:absolute;left:0;text-align:left;margin-left:383.5pt;margin-top:-3.6pt;width:19.35pt;height:33.75pt;rotation:-9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"/>
        </w:pict>
      </w:r>
      <w:r>
        <w:rPr>
          <w:noProof/>
          <w:lang w:eastAsia="ru-RU"/>
        </w:rPr>
        <w:pict>
          <v:shape id="Стрелка вправо 5" o:spid="_x0000_s1088" type="#_x0000_t13" style="position:absolute;left:0;text-align:left;margin-left:100.2pt;margin-top:-3.6pt;width:19.35pt;height:33.75pt;rotation:-9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"/>
        </w:pict>
      </w:r>
    </w:p>
    <w:p w:rsidR="004A588E" w:rsidRPr="000E5078" w:rsidRDefault="004A588E" w:rsidP="00614A25">
      <w:pPr>
        <w:jc w:val="center"/>
        <w:rPr>
          <w:rFonts w:ascii="Times New Roman" w:eastAsia="S" w:hAnsi="Times New Roman"/>
          <w:b/>
          <w:sz w:val="24"/>
          <w:szCs w:val="28"/>
        </w:rPr>
      </w:pPr>
      <w:r w:rsidRPr="000E5078">
        <w:rPr>
          <w:rFonts w:ascii="Times New Roman" w:eastAsia="S" w:hAnsi="Times New Roman"/>
          <w:b/>
          <w:sz w:val="24"/>
          <w:szCs w:val="28"/>
        </w:rPr>
        <w:t>Цели государственного органа</w:t>
      </w:r>
    </w:p>
    <w:p w:rsidR="004A588E" w:rsidRPr="000E5078" w:rsidRDefault="004A588E" w:rsidP="00614A25">
      <w:pPr>
        <w:rPr>
          <w:rFonts w:ascii="Times New Roman" w:eastAsia="S" w:hAnsi="Times New Roman"/>
          <w:sz w:val="24"/>
          <w:szCs w:val="28"/>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551"/>
        <w:gridCol w:w="5528"/>
      </w:tblGrid>
      <w:tr w:rsidR="004A588E" w:rsidRPr="000E5078" w:rsidTr="00F54991">
        <w:tc>
          <w:tcPr>
            <w:tcW w:w="2836" w:type="dxa"/>
          </w:tcPr>
          <w:p w:rsidR="004A588E" w:rsidRPr="000E5078" w:rsidRDefault="004A588E" w:rsidP="00614A25">
            <w:pPr>
              <w:tabs>
                <w:tab w:val="left" w:pos="9639"/>
              </w:tabs>
              <w:jc w:val="center"/>
              <w:textAlignment w:val="baseline"/>
              <w:rPr>
                <w:rFonts w:ascii="Times New Roman" w:eastAsia="MS PGothic" w:hAnsi="Times New Roman"/>
                <w:b/>
                <w:bCs/>
                <w:kern w:val="24"/>
                <w:sz w:val="28"/>
                <w:szCs w:val="28"/>
                <w:lang w:eastAsia="ru-RU"/>
              </w:rPr>
            </w:pPr>
            <w:r w:rsidRPr="000E5078">
              <w:rPr>
                <w:rFonts w:ascii="Times New Roman" w:eastAsia="MS PGothic" w:hAnsi="Times New Roman"/>
                <w:b/>
                <w:bCs/>
                <w:kern w:val="24"/>
                <w:sz w:val="28"/>
                <w:szCs w:val="28"/>
                <w:lang w:eastAsia="ru-RU"/>
              </w:rPr>
              <w:t>Цель 1.1</w:t>
            </w:r>
          </w:p>
          <w:p w:rsidR="004A588E" w:rsidRPr="000E5078" w:rsidRDefault="004A588E" w:rsidP="00614A25">
            <w:pPr>
              <w:tabs>
                <w:tab w:val="left" w:pos="9639"/>
              </w:tabs>
              <w:textAlignment w:val="baseline"/>
              <w:rPr>
                <w:rFonts w:ascii="Times New Roman" w:hAnsi="Times New Roman"/>
                <w:sz w:val="28"/>
                <w:szCs w:val="28"/>
                <w:lang w:eastAsia="ru-RU"/>
              </w:rPr>
            </w:pPr>
            <w:r w:rsidRPr="000E5078">
              <w:rPr>
                <w:rFonts w:ascii="Times New Roman" w:hAnsi="Times New Roman"/>
                <w:sz w:val="28"/>
                <w:szCs w:val="28"/>
                <w:lang w:val="kk-KZ"/>
              </w:rPr>
              <w:t>У</w:t>
            </w:r>
            <w:r w:rsidRPr="000E5078">
              <w:rPr>
                <w:rFonts w:ascii="Times New Roman" w:eastAsia="MS PGothic" w:hAnsi="Times New Roman"/>
                <w:kern w:val="24"/>
                <w:sz w:val="28"/>
                <w:szCs w:val="28"/>
                <w:lang w:val="kk-KZ" w:eastAsia="ru-RU"/>
              </w:rPr>
              <w:t xml:space="preserve">силение профилактики заболеваний  и развитие управления заболеваниями на ранних стадиях </w:t>
            </w:r>
          </w:p>
        </w:tc>
        <w:tc>
          <w:tcPr>
            <w:tcW w:w="2551" w:type="dxa"/>
          </w:tcPr>
          <w:p w:rsidR="004A588E" w:rsidRPr="000E5078" w:rsidRDefault="004A588E" w:rsidP="00614A25">
            <w:pPr>
              <w:tabs>
                <w:tab w:val="left" w:pos="9639"/>
              </w:tabs>
              <w:jc w:val="center"/>
              <w:textAlignment w:val="baseline"/>
              <w:rPr>
                <w:rFonts w:ascii="Times New Roman" w:eastAsia="MS PGothic" w:hAnsi="Times New Roman"/>
                <w:b/>
                <w:bCs/>
                <w:kern w:val="24"/>
                <w:sz w:val="28"/>
                <w:szCs w:val="28"/>
                <w:lang w:eastAsia="ru-RU"/>
              </w:rPr>
            </w:pPr>
            <w:r w:rsidRPr="000E5078">
              <w:rPr>
                <w:rFonts w:ascii="Times New Roman" w:eastAsia="MS PGothic" w:hAnsi="Times New Roman"/>
                <w:b/>
                <w:bCs/>
                <w:kern w:val="24"/>
                <w:sz w:val="28"/>
                <w:szCs w:val="28"/>
                <w:lang w:eastAsia="ru-RU"/>
              </w:rPr>
              <w:t>Цель 1.2</w:t>
            </w:r>
          </w:p>
          <w:p w:rsidR="004A588E" w:rsidRPr="000E5078" w:rsidRDefault="004A588E" w:rsidP="00614A25">
            <w:pPr>
              <w:tabs>
                <w:tab w:val="left" w:pos="9639"/>
              </w:tabs>
              <w:jc w:val="center"/>
              <w:textAlignment w:val="baseline"/>
              <w:rPr>
                <w:rFonts w:ascii="Times New Roman" w:eastAsia="MS PGothic" w:hAnsi="Times New Roman"/>
                <w:bCs/>
                <w:kern w:val="24"/>
                <w:sz w:val="28"/>
                <w:szCs w:val="28"/>
                <w:lang w:val="kk-KZ" w:eastAsia="ru-RU"/>
              </w:rPr>
            </w:pPr>
            <w:r w:rsidRPr="000E5078">
              <w:rPr>
                <w:rFonts w:ascii="Times New Roman" w:eastAsia="MS PGothic" w:hAnsi="Times New Roman"/>
                <w:bCs/>
                <w:kern w:val="24"/>
                <w:sz w:val="28"/>
                <w:szCs w:val="28"/>
                <w:lang w:eastAsia="ru-RU"/>
              </w:rPr>
              <w:t>Улучшение доступности и качества медицинских услуг</w:t>
            </w:r>
          </w:p>
        </w:tc>
        <w:tc>
          <w:tcPr>
            <w:tcW w:w="5528" w:type="dxa"/>
          </w:tcPr>
          <w:p w:rsidR="004A588E" w:rsidRPr="000E5078" w:rsidRDefault="004A588E" w:rsidP="00614A25">
            <w:pPr>
              <w:tabs>
                <w:tab w:val="left" w:pos="9639"/>
              </w:tabs>
              <w:jc w:val="center"/>
              <w:textAlignment w:val="baseline"/>
              <w:rPr>
                <w:rFonts w:ascii="Times New Roman" w:hAnsi="Times New Roman"/>
                <w:sz w:val="28"/>
                <w:szCs w:val="28"/>
                <w:lang w:eastAsia="ru-RU"/>
              </w:rPr>
            </w:pPr>
            <w:r w:rsidRPr="000E5078">
              <w:rPr>
                <w:rFonts w:ascii="Times New Roman" w:eastAsia="MS PGothic" w:hAnsi="Times New Roman"/>
                <w:b/>
                <w:bCs/>
                <w:kern w:val="24"/>
                <w:sz w:val="28"/>
                <w:szCs w:val="28"/>
                <w:lang w:eastAsia="ru-RU"/>
              </w:rPr>
              <w:t>Цель 2.1</w:t>
            </w:r>
          </w:p>
          <w:p w:rsidR="004A588E" w:rsidRPr="000E5078" w:rsidRDefault="004A588E" w:rsidP="00614A25">
            <w:pPr>
              <w:tabs>
                <w:tab w:val="left" w:pos="9639"/>
              </w:tabs>
              <w:jc w:val="center"/>
              <w:textAlignment w:val="baseline"/>
              <w:rPr>
                <w:rFonts w:ascii="Times New Roman" w:eastAsia="MS PGothic" w:hAnsi="Times New Roman"/>
                <w:bCs/>
                <w:kern w:val="24"/>
                <w:sz w:val="28"/>
                <w:szCs w:val="28"/>
                <w:lang w:val="kk-KZ" w:eastAsia="ru-RU"/>
              </w:rPr>
            </w:pPr>
            <w:r w:rsidRPr="000E5078">
              <w:rPr>
                <w:rFonts w:ascii="Times New Roman" w:eastAsia="MS PGothic" w:hAnsi="Times New Roman"/>
                <w:kern w:val="24"/>
                <w:sz w:val="28"/>
                <w:szCs w:val="28"/>
                <w:lang w:eastAsia="ru-RU"/>
              </w:rPr>
              <w:t xml:space="preserve">Внедрение инновационных технологий и персонализированного подхода </w:t>
            </w:r>
            <w:r w:rsidRPr="000E5078">
              <w:rPr>
                <w:rFonts w:ascii="Times New Roman" w:eastAsia="MS PGothic" w:hAnsi="Times New Roman"/>
                <w:kern w:val="24"/>
                <w:sz w:val="28"/>
                <w:szCs w:val="28"/>
                <w:lang w:val="kk-KZ" w:eastAsia="ru-RU"/>
              </w:rPr>
              <w:t xml:space="preserve">к </w:t>
            </w:r>
            <w:r w:rsidRPr="000E5078">
              <w:rPr>
                <w:rFonts w:ascii="Times New Roman" w:eastAsia="MS PGothic" w:hAnsi="Times New Roman"/>
                <w:kern w:val="24"/>
                <w:sz w:val="28"/>
                <w:szCs w:val="28"/>
                <w:lang w:eastAsia="ru-RU"/>
              </w:rPr>
              <w:t>диагностик</w:t>
            </w:r>
            <w:r w:rsidRPr="000E5078">
              <w:rPr>
                <w:rFonts w:ascii="Times New Roman" w:eastAsia="MS PGothic" w:hAnsi="Times New Roman"/>
                <w:kern w:val="24"/>
                <w:sz w:val="28"/>
                <w:szCs w:val="28"/>
                <w:lang w:val="kk-KZ" w:eastAsia="ru-RU"/>
              </w:rPr>
              <w:t>е</w:t>
            </w:r>
            <w:r w:rsidRPr="000E5078">
              <w:rPr>
                <w:rFonts w:ascii="Times New Roman" w:eastAsia="MS PGothic" w:hAnsi="Times New Roman"/>
                <w:bCs/>
                <w:kern w:val="24"/>
                <w:sz w:val="28"/>
                <w:szCs w:val="28"/>
                <w:lang w:val="kk-KZ" w:eastAsia="ru-RU"/>
              </w:rPr>
              <w:t xml:space="preserve"> и лечению заболеваний</w:t>
            </w:r>
          </w:p>
          <w:p w:rsidR="004A588E" w:rsidRPr="000E5078" w:rsidRDefault="004A588E" w:rsidP="00614A25">
            <w:pPr>
              <w:tabs>
                <w:tab w:val="left" w:pos="9639"/>
              </w:tabs>
              <w:jc w:val="center"/>
              <w:textAlignment w:val="baseline"/>
              <w:rPr>
                <w:rFonts w:ascii="Times New Roman" w:eastAsia="MS PGothic" w:hAnsi="Times New Roman"/>
                <w:bCs/>
                <w:kern w:val="24"/>
                <w:sz w:val="28"/>
                <w:szCs w:val="28"/>
                <w:lang w:eastAsia="ru-RU"/>
              </w:rPr>
            </w:pPr>
          </w:p>
        </w:tc>
      </w:tr>
    </w:tbl>
    <w:p w:rsidR="004A588E" w:rsidRPr="000E5078" w:rsidRDefault="004A588E" w:rsidP="00F004BF">
      <w:pPr>
        <w:widowControl w:val="0"/>
        <w:jc w:val="center"/>
        <w:rPr>
          <w:rFonts w:ascii="Times New Roman" w:eastAsia="S" w:hAnsi="Times New Roman"/>
          <w:b/>
          <w:i/>
          <w:sz w:val="24"/>
          <w:szCs w:val="28"/>
          <w:lang w:eastAsia="ru-RU"/>
        </w:rPr>
      </w:pPr>
    </w:p>
    <w:p w:rsidR="004A588E" w:rsidRPr="000E5078" w:rsidRDefault="004A588E" w:rsidP="00F004BF">
      <w:pPr>
        <w:widowControl w:val="0"/>
        <w:jc w:val="center"/>
        <w:rPr>
          <w:rFonts w:ascii="Times New Roman" w:hAnsi="Times New Roman"/>
          <w:b/>
          <w:bCs/>
          <w:sz w:val="28"/>
          <w:szCs w:val="28"/>
          <w:lang w:eastAsia="ru-RU"/>
        </w:rPr>
      </w:pPr>
      <w:r w:rsidRPr="000E5078">
        <w:rPr>
          <w:rFonts w:ascii="Times New Roman" w:eastAsia="S" w:hAnsi="Times New Roman"/>
          <w:b/>
          <w:sz w:val="24"/>
          <w:szCs w:val="28"/>
          <w:lang w:eastAsia="ru-RU"/>
        </w:rPr>
        <w:t>Стратегические направления КНЦДИЗ</w:t>
      </w:r>
    </w:p>
    <w:p w:rsidR="004A588E" w:rsidRPr="000E5078" w:rsidRDefault="002E33C8" w:rsidP="00614A25">
      <w:pPr>
        <w:widowControl w:val="0"/>
        <w:jc w:val="center"/>
        <w:rPr>
          <w:rFonts w:ascii="Times New Roman" w:eastAsia="S" w:hAnsi="Times New Roman"/>
          <w:b/>
          <w:sz w:val="24"/>
          <w:szCs w:val="28"/>
          <w:lang w:eastAsia="ru-RU"/>
        </w:rPr>
      </w:pPr>
      <w:r>
        <w:rPr>
          <w:noProof/>
          <w:lang w:eastAsia="ru-RU"/>
        </w:rPr>
        <w:pict>
          <v:shape id="Стрелка вправо 3" o:spid="_x0000_s1086" type="#_x0000_t13" style="position:absolute;left:0;text-align:left;margin-left:18.25pt;margin-top:134pt;width:14.95pt;height:33.7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"/>
        </w:pict>
      </w:r>
      <w:r>
        <w:rPr>
          <w:noProof/>
          <w:lang w:eastAsia="ru-RU"/>
        </w:rPr>
        <w:pict>
          <v:shape id="Стрелка вправо 8" o:spid="_x0000_s1085" type="#_x0000_t13" style="position:absolute;left:0;text-align:left;margin-left:435.25pt;margin-top:116.95pt;width:15.3pt;height:33.75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"/>
        </w:pict>
      </w:r>
      <w:r>
        <w:rPr>
          <w:noProof/>
          <w:lang w:eastAsia="ru-RU"/>
        </w:rPr>
        <w:pict>
          <v:shape id="Стрелка вправо 7" o:spid="_x0000_s1083" type="#_x0000_t13" style="position:absolute;left:0;text-align:left;margin-left:333.2pt;margin-top:116.45pt;width:14.8pt;height:33.75pt;rotation:-9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"/>
        </w:pict>
      </w:r>
      <w:r>
        <w:rPr>
          <w:noProof/>
          <w:lang w:eastAsia="ru-RU"/>
        </w:rPr>
        <w:pict>
          <v:shape id="Стрелка вправо 6" o:spid="_x0000_s1084" type="#_x0000_t13" style="position:absolute;left:0;text-align:left;margin-left:257.5pt;margin-top:117.45pt;width:16.8pt;height:33.75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"/>
        </w:pict>
      </w:r>
      <w:r>
        <w:rPr>
          <w:noProof/>
          <w:lang w:eastAsia="ru-RU"/>
        </w:rPr>
        <w:pict>
          <v:shape id="Стрелка вправо 2" o:spid="_x0000_s1087" type="#_x0000_t13" style="position:absolute;left:0;text-align:left;margin-left:143.4pt;margin-top:116.85pt;width:15.55pt;height:33.7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"/>
        </w:pict>
      </w:r>
    </w:p>
    <w:p w:rsidR="004A588E" w:rsidRPr="000E5078" w:rsidRDefault="004A588E" w:rsidP="00B77F82">
      <w:pPr>
        <w:rPr>
          <w:vanish/>
        </w:rPr>
      </w:pPr>
    </w:p>
    <w:tbl>
      <w:tblPr>
        <w:tblpPr w:leftFromText="45" w:rightFromText="45" w:vertAnchor="text" w:horzAnchor="margin" w:tblpXSpec="center" w:tblpY="-57"/>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5"/>
        <w:gridCol w:w="5478"/>
      </w:tblGrid>
      <w:tr w:rsidR="004A588E" w:rsidRPr="000E5078" w:rsidTr="00F54991">
        <w:trPr>
          <w:trHeight w:val="1636"/>
        </w:trPr>
        <w:tc>
          <w:tcPr>
            <w:tcW w:w="5395" w:type="dxa"/>
            <w:shd w:val="clear" w:color="auto" w:fill="FFFFFF"/>
            <w:tcMar>
              <w:top w:w="150" w:type="dxa"/>
              <w:left w:w="150" w:type="dxa"/>
              <w:bottom w:w="150" w:type="dxa"/>
              <w:right w:w="150" w:type="dxa"/>
            </w:tcMar>
            <w:vAlign w:val="center"/>
            <w:hideMark/>
          </w:tcPr>
          <w:p w:rsidR="004A588E" w:rsidRPr="000E5078" w:rsidRDefault="004A588E" w:rsidP="00F004BF">
            <w:pPr>
              <w:jc w:val="center"/>
              <w:rPr>
                <w:rFonts w:ascii="Times New Roman" w:hAnsi="Times New Roman"/>
                <w:sz w:val="24"/>
                <w:szCs w:val="21"/>
                <w:lang w:eastAsia="ru-RU"/>
              </w:rPr>
            </w:pPr>
            <w:r w:rsidRPr="000E5078">
              <w:rPr>
                <w:rFonts w:ascii="Times New Roman" w:hAnsi="Times New Roman"/>
                <w:b/>
                <w:bCs/>
                <w:sz w:val="24"/>
                <w:szCs w:val="21"/>
                <w:lang w:eastAsia="ru-RU"/>
              </w:rPr>
              <w:t>Стратегическое направление 1.</w:t>
            </w:r>
          </w:p>
          <w:p w:rsidR="004A588E" w:rsidRPr="000E5078" w:rsidRDefault="00C168B6" w:rsidP="00F004BF">
            <w:pPr>
              <w:jc w:val="center"/>
              <w:rPr>
                <w:rFonts w:ascii="Times New Roman" w:hAnsi="Times New Roman"/>
                <w:sz w:val="24"/>
                <w:szCs w:val="21"/>
                <w:lang w:eastAsia="ru-RU"/>
              </w:rPr>
            </w:pPr>
            <w:r w:rsidRPr="00C168B6">
              <w:rPr>
                <w:rFonts w:ascii="Times New Roman" w:hAnsi="Times New Roman"/>
                <w:sz w:val="24"/>
                <w:szCs w:val="21"/>
                <w:lang w:eastAsia="ru-RU"/>
              </w:rPr>
              <w:t xml:space="preserve">Оказание </w:t>
            </w:r>
            <w:proofErr w:type="gramStart"/>
            <w:r w:rsidRPr="00C168B6">
              <w:rPr>
                <w:rFonts w:ascii="Times New Roman" w:hAnsi="Times New Roman"/>
                <w:sz w:val="24"/>
                <w:szCs w:val="21"/>
                <w:lang w:eastAsia="ru-RU"/>
              </w:rPr>
              <w:t>медико-социальных</w:t>
            </w:r>
            <w:proofErr w:type="gramEnd"/>
            <w:r w:rsidRPr="00C168B6">
              <w:rPr>
                <w:rFonts w:ascii="Times New Roman" w:hAnsi="Times New Roman"/>
                <w:sz w:val="24"/>
                <w:szCs w:val="21"/>
                <w:lang w:eastAsia="ru-RU"/>
              </w:rPr>
              <w:t xml:space="preserve"> услуг при ВИЧ-инфекции, сифилис</w:t>
            </w:r>
            <w:r w:rsidR="00F97993">
              <w:rPr>
                <w:rFonts w:ascii="Times New Roman" w:hAnsi="Times New Roman"/>
                <w:sz w:val="24"/>
                <w:szCs w:val="21"/>
                <w:lang w:eastAsia="ru-RU"/>
              </w:rPr>
              <w:t>е</w:t>
            </w:r>
            <w:r w:rsidRPr="00C168B6">
              <w:rPr>
                <w:rFonts w:ascii="Times New Roman" w:hAnsi="Times New Roman"/>
                <w:sz w:val="24"/>
                <w:szCs w:val="21"/>
                <w:lang w:eastAsia="ru-RU"/>
              </w:rPr>
              <w:t>, ИППП,  неинфекционных, хронических, рецидивирующих и заразных кожных заболеваниях, а также при вирусных гепатитах у ЛЖВ среди населения Республики Казахстан</w:t>
            </w:r>
            <w:r w:rsidR="004A588E" w:rsidRPr="000E5078">
              <w:rPr>
                <w:rFonts w:ascii="Times New Roman" w:hAnsi="Times New Roman"/>
                <w:sz w:val="24"/>
                <w:szCs w:val="21"/>
                <w:lang w:eastAsia="ru-RU"/>
              </w:rPr>
              <w:t xml:space="preserve">  </w:t>
            </w:r>
          </w:p>
          <w:p w:rsidR="004A588E" w:rsidRPr="000E5078" w:rsidRDefault="004A588E" w:rsidP="00F004BF">
            <w:pPr>
              <w:jc w:val="center"/>
              <w:rPr>
                <w:rFonts w:ascii="Times New Roman" w:hAnsi="Times New Roman"/>
                <w:sz w:val="24"/>
                <w:szCs w:val="21"/>
                <w:lang w:eastAsia="ru-RU"/>
              </w:rPr>
            </w:pPr>
          </w:p>
        </w:tc>
        <w:tc>
          <w:tcPr>
            <w:tcW w:w="5478" w:type="dxa"/>
            <w:shd w:val="clear" w:color="auto" w:fill="FFFFFF"/>
          </w:tcPr>
          <w:p w:rsidR="004A588E" w:rsidRPr="000E5078" w:rsidRDefault="004A588E" w:rsidP="00F004BF">
            <w:pPr>
              <w:jc w:val="center"/>
              <w:rPr>
                <w:rFonts w:ascii="Times New Roman" w:hAnsi="Times New Roman"/>
                <w:sz w:val="24"/>
                <w:szCs w:val="21"/>
                <w:lang w:eastAsia="ru-RU"/>
              </w:rPr>
            </w:pPr>
            <w:r w:rsidRPr="000E5078">
              <w:rPr>
                <w:rFonts w:ascii="Times New Roman" w:hAnsi="Times New Roman"/>
                <w:b/>
                <w:bCs/>
                <w:sz w:val="24"/>
                <w:szCs w:val="21"/>
                <w:lang w:eastAsia="ru-RU"/>
              </w:rPr>
              <w:t>Стратегическое направление 2.</w:t>
            </w:r>
          </w:p>
          <w:p w:rsidR="004A588E" w:rsidRPr="000E5078" w:rsidRDefault="004B36BB" w:rsidP="004B36BB">
            <w:pPr>
              <w:jc w:val="center"/>
              <w:rPr>
                <w:rFonts w:ascii="Times New Roman" w:hAnsi="Times New Roman"/>
                <w:bCs/>
                <w:sz w:val="24"/>
                <w:szCs w:val="21"/>
                <w:lang w:eastAsia="ru-RU"/>
              </w:rPr>
            </w:pPr>
            <w:r w:rsidRPr="000E5078">
              <w:rPr>
                <w:rFonts w:ascii="Times New Roman" w:hAnsi="Times New Roman"/>
                <w:bCs/>
                <w:sz w:val="24"/>
                <w:szCs w:val="21"/>
                <w:lang w:eastAsia="ru-RU"/>
              </w:rPr>
              <w:t xml:space="preserve">Развитие научной, </w:t>
            </w:r>
            <w:r w:rsidR="004A588E" w:rsidRPr="000E5078">
              <w:rPr>
                <w:rFonts w:ascii="Times New Roman" w:hAnsi="Times New Roman"/>
                <w:bCs/>
                <w:sz w:val="24"/>
                <w:szCs w:val="21"/>
                <w:lang w:eastAsia="ru-RU"/>
              </w:rPr>
              <w:t>инновационной деятельност</w:t>
            </w:r>
            <w:r w:rsidRPr="000E5078">
              <w:rPr>
                <w:rFonts w:ascii="Times New Roman" w:hAnsi="Times New Roman"/>
                <w:bCs/>
                <w:sz w:val="24"/>
                <w:szCs w:val="21"/>
                <w:lang w:eastAsia="ru-RU"/>
              </w:rPr>
              <w:t>ей</w:t>
            </w:r>
            <w:r w:rsidR="004A588E" w:rsidRPr="000E5078">
              <w:rPr>
                <w:rFonts w:ascii="Times New Roman" w:hAnsi="Times New Roman"/>
                <w:bCs/>
                <w:sz w:val="24"/>
                <w:szCs w:val="21"/>
                <w:lang w:eastAsia="ru-RU"/>
              </w:rPr>
              <w:t xml:space="preserve"> и повышение эффективности управления человеческими ресурсами</w:t>
            </w:r>
          </w:p>
        </w:tc>
      </w:tr>
    </w:tbl>
    <w:p w:rsidR="004A588E" w:rsidRPr="000E5078" w:rsidRDefault="004A588E" w:rsidP="00F004BF">
      <w:pPr>
        <w:widowControl w:val="0"/>
        <w:jc w:val="center"/>
        <w:rPr>
          <w:rFonts w:ascii="Times New Roman" w:eastAsia="S" w:hAnsi="Times New Roman"/>
          <w:b/>
          <w:sz w:val="24"/>
          <w:szCs w:val="28"/>
          <w:lang w:eastAsia="ru-RU"/>
        </w:rPr>
      </w:pPr>
    </w:p>
    <w:p w:rsidR="004A588E" w:rsidRPr="000E5078" w:rsidRDefault="004A588E" w:rsidP="00F004BF">
      <w:pPr>
        <w:widowControl w:val="0"/>
        <w:jc w:val="center"/>
        <w:rPr>
          <w:rFonts w:ascii="Times New Roman" w:eastAsia="S" w:hAnsi="Times New Roman"/>
          <w:b/>
          <w:sz w:val="24"/>
          <w:szCs w:val="28"/>
          <w:lang w:eastAsia="ru-RU"/>
        </w:rPr>
      </w:pPr>
      <w:r w:rsidRPr="000E5078">
        <w:rPr>
          <w:rFonts w:ascii="Times New Roman" w:eastAsia="S" w:hAnsi="Times New Roman"/>
          <w:b/>
          <w:sz w:val="24"/>
          <w:szCs w:val="28"/>
          <w:lang w:eastAsia="ru-RU"/>
        </w:rPr>
        <w:t>Цели  КНЦДИЗ</w:t>
      </w:r>
    </w:p>
    <w:p w:rsidR="004A588E" w:rsidRPr="000E5078" w:rsidRDefault="004A588E" w:rsidP="00F004BF">
      <w:pPr>
        <w:widowControl w:val="0"/>
        <w:jc w:val="center"/>
        <w:rPr>
          <w:rFonts w:ascii="Times New Roman" w:eastAsia="S" w:hAnsi="Times New Roman"/>
          <w:b/>
          <w:sz w:val="24"/>
          <w:szCs w:val="28"/>
          <w:lang w:eastAsia="ru-RU"/>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551"/>
        <w:gridCol w:w="1276"/>
        <w:gridCol w:w="1559"/>
        <w:gridCol w:w="2693"/>
      </w:tblGrid>
      <w:tr w:rsidR="004A588E" w:rsidRPr="000E5078" w:rsidTr="00F54991">
        <w:tc>
          <w:tcPr>
            <w:tcW w:w="2836" w:type="dxa"/>
          </w:tcPr>
          <w:p w:rsidR="004A588E" w:rsidRPr="000E5078" w:rsidRDefault="004A588E" w:rsidP="00F54991">
            <w:pPr>
              <w:jc w:val="center"/>
              <w:rPr>
                <w:rFonts w:ascii="Times New Roman" w:hAnsi="Times New Roman"/>
                <w:b/>
                <w:sz w:val="24"/>
                <w:szCs w:val="28"/>
              </w:rPr>
            </w:pPr>
            <w:r w:rsidRPr="000E5078">
              <w:rPr>
                <w:rFonts w:ascii="Times New Roman" w:hAnsi="Times New Roman"/>
                <w:b/>
                <w:sz w:val="24"/>
                <w:szCs w:val="28"/>
              </w:rPr>
              <w:t>Цель 1.1</w:t>
            </w:r>
          </w:p>
          <w:p w:rsidR="004A588E" w:rsidRPr="000E5078" w:rsidRDefault="004A588E" w:rsidP="00F54991">
            <w:pPr>
              <w:tabs>
                <w:tab w:val="left" w:pos="9639"/>
              </w:tabs>
              <w:textAlignment w:val="baseline"/>
              <w:rPr>
                <w:rFonts w:ascii="Times New Roman" w:hAnsi="Times New Roman"/>
                <w:sz w:val="28"/>
                <w:szCs w:val="28"/>
                <w:lang w:eastAsia="ru-RU"/>
              </w:rPr>
            </w:pPr>
            <w:r w:rsidRPr="000E5078">
              <w:rPr>
                <w:rFonts w:ascii="Times New Roman" w:hAnsi="Times New Roman"/>
                <w:sz w:val="24"/>
                <w:szCs w:val="28"/>
              </w:rPr>
              <w:t xml:space="preserve">Усиление профилактических мероприятий по ВИЧ-инфекции, </w:t>
            </w:r>
            <w:r w:rsidR="00730D4B" w:rsidRPr="000E5078">
              <w:rPr>
                <w:rFonts w:ascii="Times New Roman" w:hAnsi="Times New Roman"/>
                <w:sz w:val="24"/>
                <w:szCs w:val="28"/>
              </w:rPr>
              <w:t xml:space="preserve">сифилисе, </w:t>
            </w:r>
            <w:r w:rsidRPr="000E5078">
              <w:rPr>
                <w:rFonts w:ascii="Times New Roman" w:hAnsi="Times New Roman"/>
                <w:sz w:val="24"/>
                <w:szCs w:val="28"/>
              </w:rPr>
              <w:t xml:space="preserve">ИППП,  </w:t>
            </w:r>
            <w:r w:rsidR="00730D4B" w:rsidRPr="000E5078">
              <w:rPr>
                <w:rFonts w:ascii="Times New Roman" w:hAnsi="Times New Roman"/>
                <w:sz w:val="24"/>
                <w:szCs w:val="28"/>
              </w:rPr>
              <w:t xml:space="preserve">хронических, наследственных, </w:t>
            </w:r>
            <w:proofErr w:type="spellStart"/>
            <w:r w:rsidR="004B36BB" w:rsidRPr="000E5078">
              <w:rPr>
                <w:rFonts w:ascii="Times New Roman" w:hAnsi="Times New Roman"/>
                <w:sz w:val="24"/>
                <w:szCs w:val="28"/>
              </w:rPr>
              <w:t>орфанных</w:t>
            </w:r>
            <w:proofErr w:type="spellEnd"/>
            <w:r w:rsidR="004B36BB" w:rsidRPr="000E5078">
              <w:rPr>
                <w:rFonts w:ascii="Times New Roman" w:hAnsi="Times New Roman"/>
                <w:sz w:val="24"/>
                <w:szCs w:val="28"/>
              </w:rPr>
              <w:t xml:space="preserve"> и </w:t>
            </w:r>
            <w:r w:rsidR="00730D4B" w:rsidRPr="000E5078">
              <w:rPr>
                <w:rFonts w:ascii="Times New Roman" w:hAnsi="Times New Roman"/>
                <w:sz w:val="24"/>
                <w:szCs w:val="28"/>
              </w:rPr>
              <w:t xml:space="preserve">заразных </w:t>
            </w:r>
            <w:r w:rsidRPr="000E5078">
              <w:rPr>
                <w:rFonts w:ascii="Times New Roman" w:hAnsi="Times New Roman"/>
                <w:sz w:val="24"/>
                <w:szCs w:val="28"/>
              </w:rPr>
              <w:t>дерматозах среди населения, а также при вирусных гепатитах у ЛЖВ</w:t>
            </w:r>
          </w:p>
        </w:tc>
        <w:tc>
          <w:tcPr>
            <w:tcW w:w="2551" w:type="dxa"/>
          </w:tcPr>
          <w:p w:rsidR="004A588E" w:rsidRPr="000E5078" w:rsidRDefault="004A588E" w:rsidP="00F54991">
            <w:pPr>
              <w:jc w:val="center"/>
              <w:rPr>
                <w:rFonts w:ascii="Times New Roman" w:hAnsi="Times New Roman"/>
                <w:b/>
                <w:sz w:val="24"/>
                <w:szCs w:val="28"/>
              </w:rPr>
            </w:pPr>
            <w:r w:rsidRPr="000E5078">
              <w:rPr>
                <w:rFonts w:ascii="Times New Roman" w:hAnsi="Times New Roman"/>
                <w:b/>
                <w:sz w:val="24"/>
                <w:szCs w:val="28"/>
              </w:rPr>
              <w:t>Цель 1.2</w:t>
            </w:r>
          </w:p>
          <w:p w:rsidR="004A588E" w:rsidRPr="000E5078" w:rsidRDefault="004A588E" w:rsidP="00F54991">
            <w:pPr>
              <w:tabs>
                <w:tab w:val="left" w:pos="9639"/>
              </w:tabs>
              <w:jc w:val="center"/>
              <w:textAlignment w:val="baseline"/>
              <w:rPr>
                <w:rFonts w:ascii="Times New Roman" w:eastAsia="MS PGothic" w:hAnsi="Times New Roman"/>
                <w:bCs/>
                <w:kern w:val="24"/>
                <w:sz w:val="28"/>
                <w:szCs w:val="28"/>
                <w:lang w:val="kk-KZ" w:eastAsia="ru-RU"/>
              </w:rPr>
            </w:pPr>
            <w:r w:rsidRPr="000E5078">
              <w:rPr>
                <w:rFonts w:ascii="Times New Roman" w:hAnsi="Times New Roman"/>
                <w:sz w:val="24"/>
                <w:szCs w:val="28"/>
              </w:rPr>
              <w:t>Улучшение качества и эффективности предоставляемого лечения</w:t>
            </w:r>
          </w:p>
        </w:tc>
        <w:tc>
          <w:tcPr>
            <w:tcW w:w="1276" w:type="dxa"/>
            <w:tcBorders>
              <w:right w:val="single" w:sz="4" w:space="0" w:color="auto"/>
            </w:tcBorders>
          </w:tcPr>
          <w:p w:rsidR="004A588E" w:rsidRPr="000E5078" w:rsidRDefault="004A588E" w:rsidP="00F54991">
            <w:pPr>
              <w:jc w:val="center"/>
              <w:rPr>
                <w:rFonts w:ascii="Times New Roman" w:hAnsi="Times New Roman"/>
                <w:b/>
                <w:sz w:val="24"/>
                <w:szCs w:val="28"/>
                <w:lang w:val="en-US"/>
              </w:rPr>
            </w:pPr>
            <w:r w:rsidRPr="000E5078">
              <w:rPr>
                <w:rFonts w:ascii="Times New Roman" w:hAnsi="Times New Roman"/>
                <w:b/>
                <w:sz w:val="24"/>
                <w:szCs w:val="28"/>
              </w:rPr>
              <w:t>Цель 2.</w:t>
            </w:r>
            <w:r w:rsidRPr="000E5078">
              <w:rPr>
                <w:rFonts w:ascii="Times New Roman" w:hAnsi="Times New Roman"/>
                <w:b/>
                <w:sz w:val="24"/>
                <w:szCs w:val="28"/>
                <w:lang w:val="en-US"/>
              </w:rPr>
              <w:t>1</w:t>
            </w:r>
          </w:p>
          <w:p w:rsidR="004A588E" w:rsidRPr="000E5078" w:rsidRDefault="004A588E" w:rsidP="00F54991">
            <w:pPr>
              <w:tabs>
                <w:tab w:val="left" w:pos="9639"/>
              </w:tabs>
              <w:jc w:val="center"/>
              <w:textAlignment w:val="baseline"/>
              <w:rPr>
                <w:rFonts w:ascii="Times New Roman" w:eastAsia="MS PGothic" w:hAnsi="Times New Roman"/>
                <w:bCs/>
                <w:kern w:val="24"/>
                <w:sz w:val="28"/>
                <w:szCs w:val="28"/>
                <w:lang w:eastAsia="ru-RU"/>
              </w:rPr>
            </w:pPr>
            <w:r w:rsidRPr="000E5078">
              <w:rPr>
                <w:rFonts w:ascii="Times New Roman" w:hAnsi="Times New Roman"/>
                <w:sz w:val="24"/>
                <w:szCs w:val="28"/>
              </w:rPr>
              <w:t>Повышение кадрового потенциала</w:t>
            </w:r>
          </w:p>
        </w:tc>
        <w:tc>
          <w:tcPr>
            <w:tcW w:w="1559" w:type="dxa"/>
            <w:tcBorders>
              <w:left w:val="single" w:sz="4" w:space="0" w:color="auto"/>
              <w:right w:val="single" w:sz="4" w:space="0" w:color="auto"/>
            </w:tcBorders>
          </w:tcPr>
          <w:p w:rsidR="004A588E" w:rsidRPr="000E5078" w:rsidRDefault="004A588E" w:rsidP="00F54991">
            <w:pPr>
              <w:jc w:val="center"/>
              <w:rPr>
                <w:rFonts w:ascii="Times New Roman" w:hAnsi="Times New Roman"/>
                <w:b/>
                <w:sz w:val="24"/>
                <w:szCs w:val="28"/>
                <w:lang w:val="en-US"/>
              </w:rPr>
            </w:pPr>
            <w:r w:rsidRPr="000E5078">
              <w:rPr>
                <w:rFonts w:ascii="Times New Roman" w:hAnsi="Times New Roman"/>
                <w:b/>
                <w:sz w:val="24"/>
                <w:szCs w:val="28"/>
              </w:rPr>
              <w:t>Цель 2.</w:t>
            </w:r>
            <w:r w:rsidRPr="000E5078">
              <w:rPr>
                <w:rFonts w:ascii="Times New Roman" w:hAnsi="Times New Roman"/>
                <w:b/>
                <w:sz w:val="24"/>
                <w:szCs w:val="28"/>
                <w:lang w:val="en-US"/>
              </w:rPr>
              <w:t>2</w:t>
            </w:r>
          </w:p>
          <w:p w:rsidR="004A588E" w:rsidRPr="000E5078" w:rsidRDefault="004A588E" w:rsidP="00F54991">
            <w:pPr>
              <w:tabs>
                <w:tab w:val="left" w:pos="9639"/>
              </w:tabs>
              <w:jc w:val="center"/>
              <w:textAlignment w:val="baseline"/>
              <w:rPr>
                <w:rFonts w:ascii="Times New Roman" w:eastAsia="MS PGothic" w:hAnsi="Times New Roman"/>
                <w:bCs/>
                <w:kern w:val="24"/>
                <w:sz w:val="28"/>
                <w:szCs w:val="28"/>
                <w:lang w:eastAsia="ru-RU"/>
              </w:rPr>
            </w:pPr>
            <w:r w:rsidRPr="000E5078">
              <w:rPr>
                <w:rFonts w:ascii="Times New Roman" w:hAnsi="Times New Roman"/>
                <w:sz w:val="24"/>
                <w:szCs w:val="28"/>
              </w:rPr>
              <w:t>Совершенствование системы финансирования</w:t>
            </w:r>
          </w:p>
        </w:tc>
        <w:tc>
          <w:tcPr>
            <w:tcW w:w="2693" w:type="dxa"/>
            <w:tcBorders>
              <w:left w:val="single" w:sz="4" w:space="0" w:color="auto"/>
            </w:tcBorders>
          </w:tcPr>
          <w:p w:rsidR="004A588E" w:rsidRPr="000E5078" w:rsidRDefault="004A588E" w:rsidP="00F54991">
            <w:pPr>
              <w:jc w:val="center"/>
              <w:rPr>
                <w:rFonts w:ascii="Times New Roman" w:hAnsi="Times New Roman"/>
                <w:b/>
                <w:sz w:val="24"/>
                <w:szCs w:val="28"/>
              </w:rPr>
            </w:pPr>
            <w:r w:rsidRPr="000E5078">
              <w:rPr>
                <w:rFonts w:ascii="Times New Roman" w:hAnsi="Times New Roman"/>
                <w:b/>
                <w:sz w:val="24"/>
                <w:szCs w:val="28"/>
              </w:rPr>
              <w:t>Цель 2.3</w:t>
            </w:r>
          </w:p>
          <w:p w:rsidR="004A588E" w:rsidRPr="000E5078" w:rsidRDefault="004A588E" w:rsidP="00730D4B">
            <w:pPr>
              <w:tabs>
                <w:tab w:val="left" w:pos="9639"/>
              </w:tabs>
              <w:jc w:val="center"/>
              <w:textAlignment w:val="baseline"/>
              <w:rPr>
                <w:rFonts w:ascii="Times New Roman" w:eastAsia="MS PGothic" w:hAnsi="Times New Roman"/>
                <w:bCs/>
                <w:kern w:val="24"/>
                <w:sz w:val="28"/>
                <w:szCs w:val="28"/>
                <w:lang w:eastAsia="ru-RU"/>
              </w:rPr>
            </w:pPr>
            <w:r w:rsidRPr="000E5078">
              <w:rPr>
                <w:rFonts w:ascii="Times New Roman" w:hAnsi="Times New Roman"/>
                <w:sz w:val="24"/>
                <w:szCs w:val="28"/>
              </w:rPr>
              <w:t>Развитие научно</w:t>
            </w:r>
            <w:r w:rsidR="00730D4B" w:rsidRPr="000E5078">
              <w:rPr>
                <w:rFonts w:ascii="Times New Roman" w:hAnsi="Times New Roman"/>
                <w:sz w:val="24"/>
                <w:szCs w:val="28"/>
              </w:rPr>
              <w:t xml:space="preserve">й, </w:t>
            </w:r>
            <w:r w:rsidRPr="000E5078">
              <w:rPr>
                <w:rFonts w:ascii="Times New Roman" w:hAnsi="Times New Roman"/>
                <w:sz w:val="24"/>
                <w:szCs w:val="28"/>
              </w:rPr>
              <w:t>образовательной деятельност</w:t>
            </w:r>
            <w:r w:rsidR="00730D4B" w:rsidRPr="000E5078">
              <w:rPr>
                <w:rFonts w:ascii="Times New Roman" w:hAnsi="Times New Roman"/>
                <w:sz w:val="24"/>
                <w:szCs w:val="28"/>
              </w:rPr>
              <w:t>ей</w:t>
            </w:r>
            <w:r w:rsidRPr="000E5078">
              <w:rPr>
                <w:rFonts w:ascii="Times New Roman" w:hAnsi="Times New Roman"/>
                <w:sz w:val="24"/>
                <w:szCs w:val="28"/>
              </w:rPr>
              <w:t xml:space="preserve">, подготовка высококвалифицированных </w:t>
            </w:r>
            <w:proofErr w:type="spellStart"/>
            <w:r w:rsidRPr="000E5078">
              <w:rPr>
                <w:rFonts w:ascii="Times New Roman" w:hAnsi="Times New Roman"/>
                <w:sz w:val="24"/>
                <w:szCs w:val="28"/>
              </w:rPr>
              <w:t>конкурентноспособных</w:t>
            </w:r>
            <w:proofErr w:type="spellEnd"/>
            <w:r w:rsidRPr="000E5078">
              <w:rPr>
                <w:rFonts w:ascii="Times New Roman" w:hAnsi="Times New Roman"/>
                <w:sz w:val="24"/>
                <w:szCs w:val="28"/>
              </w:rPr>
              <w:t xml:space="preserve"> специалистов здравоохранения</w:t>
            </w:r>
            <w:r w:rsidR="004B36BB" w:rsidRPr="000E5078">
              <w:rPr>
                <w:rFonts w:ascii="Times New Roman" w:hAnsi="Times New Roman"/>
                <w:sz w:val="24"/>
                <w:szCs w:val="28"/>
              </w:rPr>
              <w:t xml:space="preserve"> по специальности «</w:t>
            </w:r>
            <w:proofErr w:type="spellStart"/>
            <w:r w:rsidR="004B36BB" w:rsidRPr="000E5078">
              <w:rPr>
                <w:rFonts w:ascii="Times New Roman" w:hAnsi="Times New Roman"/>
                <w:sz w:val="24"/>
                <w:szCs w:val="28"/>
              </w:rPr>
              <w:t>Дерматовенерология</w:t>
            </w:r>
            <w:proofErr w:type="spellEnd"/>
            <w:r w:rsidR="004B36BB" w:rsidRPr="000E5078">
              <w:rPr>
                <w:rFonts w:ascii="Times New Roman" w:hAnsi="Times New Roman"/>
                <w:sz w:val="24"/>
                <w:szCs w:val="28"/>
              </w:rPr>
              <w:t xml:space="preserve">, </w:t>
            </w:r>
            <w:proofErr w:type="spellStart"/>
            <w:r w:rsidR="004B36BB" w:rsidRPr="000E5078">
              <w:rPr>
                <w:rFonts w:ascii="Times New Roman" w:hAnsi="Times New Roman"/>
                <w:sz w:val="24"/>
                <w:szCs w:val="28"/>
              </w:rPr>
              <w:t>дерматокосметология</w:t>
            </w:r>
            <w:proofErr w:type="spellEnd"/>
            <w:r w:rsidR="004B36BB" w:rsidRPr="000E5078">
              <w:rPr>
                <w:rFonts w:ascii="Times New Roman" w:hAnsi="Times New Roman"/>
                <w:sz w:val="24"/>
                <w:szCs w:val="28"/>
              </w:rPr>
              <w:t xml:space="preserve"> (взрослая, детская)».</w:t>
            </w:r>
          </w:p>
        </w:tc>
      </w:tr>
    </w:tbl>
    <w:p w:rsidR="004A588E" w:rsidRPr="000E5078" w:rsidRDefault="004A588E" w:rsidP="00F004BF">
      <w:pPr>
        <w:widowControl w:val="0"/>
        <w:jc w:val="center"/>
        <w:rPr>
          <w:rFonts w:ascii="Times New Roman" w:eastAsia="S" w:hAnsi="Times New Roman"/>
          <w:b/>
          <w:sz w:val="24"/>
          <w:szCs w:val="28"/>
          <w:lang w:eastAsia="ru-RU"/>
        </w:rPr>
      </w:pPr>
    </w:p>
    <w:p w:rsidR="004A588E" w:rsidRPr="000E5078" w:rsidRDefault="004A588E" w:rsidP="00F004BF">
      <w:pPr>
        <w:widowControl w:val="0"/>
        <w:jc w:val="center"/>
        <w:rPr>
          <w:rFonts w:ascii="Times New Roman" w:eastAsia="S" w:hAnsi="Times New Roman"/>
          <w:b/>
          <w:sz w:val="24"/>
          <w:szCs w:val="28"/>
          <w:lang w:eastAsia="ru-RU"/>
        </w:rPr>
      </w:pPr>
    </w:p>
    <w:tbl>
      <w:tblPr>
        <w:tblpPr w:leftFromText="45" w:rightFromText="45" w:vertAnchor="text" w:horzAnchor="margin" w:tblpXSpec="center" w:tblpY="538"/>
        <w:tblOverlap w:val="neve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961"/>
      </w:tblGrid>
      <w:tr w:rsidR="004A588E" w:rsidRPr="000E5078" w:rsidTr="00E56CE1">
        <w:trPr>
          <w:trHeight w:val="691"/>
        </w:trPr>
        <w:tc>
          <w:tcPr>
            <w:tcW w:w="4970" w:type="dxa"/>
            <w:shd w:val="clear" w:color="auto" w:fill="FFFFFF"/>
            <w:tcMar>
              <w:top w:w="150" w:type="dxa"/>
              <w:left w:w="150" w:type="dxa"/>
              <w:bottom w:w="150" w:type="dxa"/>
              <w:right w:w="150" w:type="dxa"/>
            </w:tcMar>
            <w:vAlign w:val="center"/>
          </w:tcPr>
          <w:p w:rsidR="004A588E" w:rsidRPr="000E5078" w:rsidRDefault="004A588E" w:rsidP="00E56CE1">
            <w:pPr>
              <w:jc w:val="center"/>
              <w:rPr>
                <w:rFonts w:ascii="Times New Roman" w:hAnsi="Times New Roman"/>
                <w:sz w:val="24"/>
                <w:szCs w:val="21"/>
                <w:lang w:eastAsia="ru-RU"/>
              </w:rPr>
            </w:pPr>
            <w:r w:rsidRPr="000E5078">
              <w:rPr>
                <w:rFonts w:ascii="Times New Roman" w:hAnsi="Times New Roman"/>
                <w:bCs/>
                <w:sz w:val="24"/>
                <w:szCs w:val="28"/>
              </w:rPr>
              <w:t>Бюджетная программа</w:t>
            </w:r>
            <w:r w:rsidRPr="000E5078">
              <w:rPr>
                <w:rFonts w:ascii="Times New Roman" w:hAnsi="Times New Roman"/>
                <w:sz w:val="24"/>
                <w:szCs w:val="21"/>
              </w:rPr>
              <w:t xml:space="preserve"> 070 «Охрана общественного здоровья»</w:t>
            </w:r>
          </w:p>
        </w:tc>
        <w:tc>
          <w:tcPr>
            <w:tcW w:w="4961" w:type="dxa"/>
            <w:shd w:val="clear" w:color="auto" w:fill="FFFFFF"/>
            <w:tcMar>
              <w:top w:w="150" w:type="dxa"/>
              <w:left w:w="150" w:type="dxa"/>
              <w:bottom w:w="150" w:type="dxa"/>
              <w:right w:w="150" w:type="dxa"/>
            </w:tcMar>
            <w:vAlign w:val="center"/>
          </w:tcPr>
          <w:p w:rsidR="004A588E" w:rsidRPr="000E5078" w:rsidRDefault="004A588E" w:rsidP="00E56CE1">
            <w:pPr>
              <w:jc w:val="center"/>
              <w:rPr>
                <w:rFonts w:ascii="Times New Roman" w:hAnsi="Times New Roman"/>
                <w:sz w:val="24"/>
                <w:szCs w:val="21"/>
                <w:lang w:eastAsia="ru-RU"/>
              </w:rPr>
            </w:pPr>
            <w:r w:rsidRPr="000E5078">
              <w:rPr>
                <w:rFonts w:ascii="Times New Roman" w:hAnsi="Times New Roman"/>
                <w:bCs/>
                <w:sz w:val="24"/>
                <w:szCs w:val="28"/>
              </w:rPr>
              <w:t>Бюджетная программа</w:t>
            </w:r>
            <w:r w:rsidRPr="000E5078">
              <w:rPr>
                <w:rFonts w:ascii="Times New Roman" w:hAnsi="Times New Roman"/>
                <w:sz w:val="24"/>
                <w:szCs w:val="21"/>
              </w:rPr>
              <w:t xml:space="preserve"> 067 «Обеспечение гарантированного объема бесплатной медицинской помощи»</w:t>
            </w:r>
          </w:p>
        </w:tc>
      </w:tr>
    </w:tbl>
    <w:p w:rsidR="004A588E" w:rsidRPr="000E5078" w:rsidRDefault="004A588E" w:rsidP="00A739D2">
      <w:pPr>
        <w:rPr>
          <w:vanish/>
        </w:rPr>
      </w:pPr>
    </w:p>
    <w:p w:rsidR="004A588E" w:rsidRPr="000E5078" w:rsidRDefault="004A588E" w:rsidP="00A739D2">
      <w:pPr>
        <w:rPr>
          <w:vanish/>
        </w:rPr>
      </w:pPr>
    </w:p>
    <w:p w:rsidR="004A588E" w:rsidRPr="000E5078" w:rsidRDefault="004A588E" w:rsidP="00A739D2">
      <w:pPr>
        <w:rPr>
          <w:vanish/>
        </w:rPr>
      </w:pPr>
    </w:p>
    <w:p w:rsidR="004A588E" w:rsidRPr="000E5078" w:rsidRDefault="004A588E" w:rsidP="00A739D2">
      <w:pPr>
        <w:rPr>
          <w:vanish/>
        </w:rPr>
      </w:pPr>
    </w:p>
    <w:p w:rsidR="004A588E" w:rsidRPr="000E5078" w:rsidRDefault="004A588E" w:rsidP="00F004BF">
      <w:pPr>
        <w:widowControl w:val="0"/>
        <w:jc w:val="center"/>
        <w:rPr>
          <w:rFonts w:ascii="Times New Roman" w:eastAsia="S" w:hAnsi="Times New Roman"/>
          <w:b/>
          <w:i/>
          <w:sz w:val="24"/>
          <w:szCs w:val="28"/>
          <w:lang w:eastAsia="ru-RU"/>
        </w:rPr>
      </w:pPr>
    </w:p>
    <w:p w:rsidR="004A588E" w:rsidRPr="000E5078" w:rsidRDefault="004A588E" w:rsidP="00614A25">
      <w:pPr>
        <w:widowControl w:val="0"/>
        <w:jc w:val="center"/>
        <w:rPr>
          <w:rFonts w:ascii="Times New Roman" w:eastAsia="S" w:hAnsi="Times New Roman"/>
          <w:b/>
          <w:i/>
          <w:sz w:val="24"/>
          <w:szCs w:val="28"/>
          <w:lang w:eastAsia="ru-RU"/>
        </w:rPr>
      </w:pPr>
    </w:p>
    <w:p w:rsidR="004A588E" w:rsidRPr="000E5078" w:rsidRDefault="004A588E" w:rsidP="00B77F82">
      <w:pPr>
        <w:rPr>
          <w:vanish/>
        </w:rPr>
      </w:pPr>
    </w:p>
    <w:p w:rsidR="004A588E" w:rsidRPr="000E5078" w:rsidRDefault="004A588E" w:rsidP="00B77F82">
      <w:pPr>
        <w:rPr>
          <w:vanish/>
        </w:rPr>
      </w:pPr>
    </w:p>
    <w:p w:rsidR="004A588E" w:rsidRPr="000E5078" w:rsidRDefault="004A588E" w:rsidP="00614A25">
      <w:pPr>
        <w:rPr>
          <w:vanish/>
        </w:rPr>
      </w:pPr>
    </w:p>
    <w:p w:rsidR="004A588E" w:rsidRPr="000E5078" w:rsidRDefault="004A588E" w:rsidP="00614A25">
      <w:pPr>
        <w:rPr>
          <w:vanish/>
        </w:rPr>
      </w:pPr>
    </w:p>
    <w:p w:rsidR="004A588E" w:rsidRPr="000E5078" w:rsidRDefault="004A588E" w:rsidP="00614A25">
      <w:pPr>
        <w:rPr>
          <w:vanish/>
        </w:rPr>
      </w:pPr>
    </w:p>
    <w:p w:rsidR="004A588E" w:rsidRPr="000E5078" w:rsidRDefault="004A588E" w:rsidP="00614A25">
      <w:pPr>
        <w:rPr>
          <w:vanish/>
        </w:rPr>
      </w:pPr>
    </w:p>
    <w:p w:rsidR="004A588E" w:rsidRPr="000E5078" w:rsidRDefault="004A588E" w:rsidP="00614A25">
      <w:pPr>
        <w:rPr>
          <w:vanish/>
        </w:rPr>
      </w:pPr>
    </w:p>
    <w:p w:rsidR="004A588E" w:rsidRPr="000E5078" w:rsidRDefault="004A588E" w:rsidP="00671EFD">
      <w:pPr>
        <w:pStyle w:val="a8"/>
        <w:widowControl w:val="0"/>
        <w:spacing w:before="0" w:beforeAutospacing="0" w:after="0" w:afterAutospacing="0"/>
        <w:rPr>
          <w:b/>
          <w:bCs/>
          <w:color w:val="FF0000"/>
          <w:sz w:val="28"/>
          <w:szCs w:val="28"/>
        </w:rPr>
        <w:sectPr w:rsidR="004A588E" w:rsidRPr="000E5078" w:rsidSect="00C925CD">
          <w:headerReference w:type="default" r:id="rId14"/>
          <w:footerReference w:type="even" r:id="rId15"/>
          <w:pgSz w:w="11907" w:h="16840" w:code="9"/>
          <w:pgMar w:top="1134" w:right="851" w:bottom="992" w:left="1418" w:header="720" w:footer="720" w:gutter="0"/>
          <w:cols w:space="720"/>
          <w:titlePg/>
          <w:docGrid w:linePitch="299"/>
          <w:footerReference w:type="first" r:id="rId997"/>
        </w:sectPr>
      </w:pPr>
    </w:p>
    <w:p w:rsidR="00966B09" w:rsidRPr="000E5078" w:rsidRDefault="00966B09" w:rsidP="00966B09">
      <w:pPr>
        <w:widowControl w:val="0"/>
        <w:jc w:val="center"/>
        <w:rPr>
          <w:rFonts w:ascii="Times New Roman" w:hAnsi="Times New Roman"/>
          <w:b/>
          <w:bCs/>
          <w:sz w:val="28"/>
          <w:szCs w:val="28"/>
          <w:lang w:eastAsia="ru-RU"/>
        </w:rPr>
      </w:pPr>
      <w:r w:rsidRPr="000E5078">
        <w:rPr>
          <w:rFonts w:ascii="Times New Roman" w:hAnsi="Times New Roman"/>
          <w:b/>
          <w:bCs/>
          <w:sz w:val="28"/>
          <w:szCs w:val="28"/>
          <w:lang w:eastAsia="ru-RU"/>
        </w:rPr>
        <w:lastRenderedPageBreak/>
        <w:t>Раздел 5. Стратегические направления, цели и целевые индикаторы</w:t>
      </w:r>
    </w:p>
    <w:p w:rsidR="004A588E" w:rsidRPr="000E5078" w:rsidRDefault="004A588E" w:rsidP="00614A25">
      <w:pPr>
        <w:widowControl w:val="0"/>
        <w:jc w:val="center"/>
        <w:rPr>
          <w:rFonts w:ascii="Times New Roman" w:hAnsi="Times New Roman"/>
          <w:b/>
          <w:bCs/>
          <w:sz w:val="28"/>
          <w:szCs w:val="28"/>
          <w:lang w:eastAsia="ru-RU"/>
        </w:rPr>
      </w:pPr>
    </w:p>
    <w:p w:rsidR="004A588E" w:rsidRPr="000E5078" w:rsidRDefault="004A588E" w:rsidP="00614A25">
      <w:pPr>
        <w:widowControl w:val="0"/>
        <w:rPr>
          <w:rFonts w:ascii="Times New Roman" w:hAnsi="Times New Roman"/>
          <w:b/>
          <w:sz w:val="24"/>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934"/>
        <w:gridCol w:w="1985"/>
        <w:gridCol w:w="1842"/>
        <w:gridCol w:w="1418"/>
        <w:gridCol w:w="1134"/>
        <w:gridCol w:w="992"/>
        <w:gridCol w:w="851"/>
        <w:gridCol w:w="850"/>
        <w:gridCol w:w="992"/>
        <w:gridCol w:w="1276"/>
      </w:tblGrid>
      <w:tr w:rsidR="004A588E" w:rsidRPr="000E5078" w:rsidTr="00B77F82">
        <w:trPr>
          <w:tblHeader/>
        </w:trPr>
        <w:tc>
          <w:tcPr>
            <w:tcW w:w="718" w:type="dxa"/>
            <w:vMerge w:val="restart"/>
          </w:tcPr>
          <w:p w:rsidR="004A588E" w:rsidRPr="000E5078" w:rsidRDefault="004A588E" w:rsidP="00B77F82">
            <w:pPr>
              <w:widowControl w:val="0"/>
              <w:jc w:val="center"/>
              <w:rPr>
                <w:rFonts w:ascii="Times New Roman" w:hAnsi="Times New Roman"/>
                <w:sz w:val="28"/>
                <w:szCs w:val="24"/>
              </w:rPr>
            </w:pPr>
            <w:r w:rsidRPr="000E5078">
              <w:rPr>
                <w:rFonts w:ascii="Times New Roman" w:hAnsi="Times New Roman"/>
                <w:b/>
                <w:sz w:val="28"/>
                <w:szCs w:val="24"/>
              </w:rPr>
              <w:t>№</w:t>
            </w:r>
          </w:p>
        </w:tc>
        <w:tc>
          <w:tcPr>
            <w:tcW w:w="2934" w:type="dxa"/>
            <w:vMerge w:val="restart"/>
          </w:tcPr>
          <w:p w:rsidR="004A588E" w:rsidRPr="000E5078" w:rsidRDefault="004A588E" w:rsidP="00B77F82">
            <w:pPr>
              <w:widowControl w:val="0"/>
              <w:jc w:val="center"/>
              <w:rPr>
                <w:rFonts w:ascii="Times New Roman" w:hAnsi="Times New Roman"/>
                <w:sz w:val="28"/>
                <w:szCs w:val="24"/>
              </w:rPr>
            </w:pPr>
            <w:r w:rsidRPr="000E5078">
              <w:rPr>
                <w:rFonts w:ascii="Times New Roman" w:hAnsi="Times New Roman"/>
                <w:b/>
                <w:sz w:val="28"/>
                <w:szCs w:val="24"/>
              </w:rPr>
              <w:t>Целевые индикаторы</w:t>
            </w:r>
          </w:p>
        </w:tc>
        <w:tc>
          <w:tcPr>
            <w:tcW w:w="1985" w:type="dxa"/>
            <w:vMerge w:val="restart"/>
          </w:tcPr>
          <w:p w:rsidR="004A588E" w:rsidRPr="000E5078" w:rsidRDefault="004A588E" w:rsidP="00B77F82">
            <w:pPr>
              <w:widowControl w:val="0"/>
              <w:jc w:val="center"/>
              <w:rPr>
                <w:rFonts w:ascii="Times New Roman" w:hAnsi="Times New Roman"/>
                <w:b/>
                <w:sz w:val="28"/>
                <w:szCs w:val="24"/>
              </w:rPr>
            </w:pPr>
            <w:r w:rsidRPr="000E5078">
              <w:rPr>
                <w:rFonts w:ascii="Times New Roman" w:hAnsi="Times New Roman"/>
                <w:b/>
                <w:sz w:val="28"/>
                <w:szCs w:val="24"/>
              </w:rPr>
              <w:t>Ответственные</w:t>
            </w:r>
          </w:p>
          <w:p w:rsidR="004A588E" w:rsidRPr="000E5078" w:rsidRDefault="004A588E" w:rsidP="00B77F82">
            <w:pPr>
              <w:widowControl w:val="0"/>
              <w:jc w:val="center"/>
              <w:rPr>
                <w:rFonts w:ascii="Times New Roman" w:hAnsi="Times New Roman"/>
                <w:sz w:val="28"/>
                <w:szCs w:val="24"/>
              </w:rPr>
            </w:pPr>
          </w:p>
        </w:tc>
        <w:tc>
          <w:tcPr>
            <w:tcW w:w="1842" w:type="dxa"/>
            <w:vMerge w:val="restart"/>
          </w:tcPr>
          <w:p w:rsidR="004A588E" w:rsidRPr="000E5078" w:rsidRDefault="004A588E" w:rsidP="00B77F82">
            <w:pPr>
              <w:widowControl w:val="0"/>
              <w:jc w:val="center"/>
              <w:rPr>
                <w:rFonts w:ascii="Times New Roman" w:hAnsi="Times New Roman"/>
                <w:sz w:val="28"/>
                <w:szCs w:val="24"/>
              </w:rPr>
            </w:pPr>
            <w:r w:rsidRPr="000E5078">
              <w:rPr>
                <w:rFonts w:ascii="Times New Roman" w:hAnsi="Times New Roman"/>
                <w:b/>
                <w:sz w:val="28"/>
                <w:szCs w:val="24"/>
              </w:rPr>
              <w:t>Источник информации</w:t>
            </w:r>
          </w:p>
        </w:tc>
        <w:tc>
          <w:tcPr>
            <w:tcW w:w="1418" w:type="dxa"/>
            <w:vMerge w:val="restart"/>
          </w:tcPr>
          <w:p w:rsidR="004A588E" w:rsidRPr="000E5078" w:rsidRDefault="004A588E" w:rsidP="00B77F82">
            <w:pPr>
              <w:widowControl w:val="0"/>
              <w:jc w:val="center"/>
              <w:rPr>
                <w:rFonts w:ascii="Times New Roman" w:hAnsi="Times New Roman"/>
                <w:sz w:val="28"/>
                <w:szCs w:val="24"/>
              </w:rPr>
            </w:pPr>
            <w:r w:rsidRPr="000E5078">
              <w:rPr>
                <w:rFonts w:ascii="Times New Roman" w:hAnsi="Times New Roman"/>
                <w:b/>
                <w:sz w:val="28"/>
                <w:szCs w:val="24"/>
              </w:rPr>
              <w:t>Ед. измерения</w:t>
            </w:r>
          </w:p>
        </w:tc>
        <w:tc>
          <w:tcPr>
            <w:tcW w:w="1134" w:type="dxa"/>
            <w:vMerge w:val="restart"/>
          </w:tcPr>
          <w:p w:rsidR="004A588E" w:rsidRPr="000E5078" w:rsidRDefault="004A588E" w:rsidP="00B77F82">
            <w:pPr>
              <w:widowControl w:val="0"/>
              <w:tabs>
                <w:tab w:val="left" w:pos="9639"/>
              </w:tabs>
              <w:ind w:left="-108" w:right="-108"/>
              <w:jc w:val="center"/>
              <w:rPr>
                <w:rFonts w:ascii="Times New Roman" w:hAnsi="Times New Roman"/>
                <w:sz w:val="28"/>
                <w:szCs w:val="24"/>
              </w:rPr>
            </w:pPr>
            <w:r w:rsidRPr="000E5078">
              <w:rPr>
                <w:rFonts w:ascii="Times New Roman" w:hAnsi="Times New Roman"/>
                <w:b/>
                <w:sz w:val="28"/>
                <w:szCs w:val="24"/>
              </w:rPr>
              <w:t xml:space="preserve">2019 год (факт) </w:t>
            </w:r>
          </w:p>
        </w:tc>
        <w:tc>
          <w:tcPr>
            <w:tcW w:w="4961" w:type="dxa"/>
            <w:gridSpan w:val="5"/>
          </w:tcPr>
          <w:p w:rsidR="004A588E" w:rsidRPr="000E5078" w:rsidRDefault="004A588E" w:rsidP="00B77F82">
            <w:pPr>
              <w:jc w:val="center"/>
              <w:rPr>
                <w:rFonts w:ascii="Times New Roman" w:hAnsi="Times New Roman"/>
                <w:b/>
                <w:sz w:val="28"/>
                <w:szCs w:val="24"/>
              </w:rPr>
            </w:pPr>
            <w:r w:rsidRPr="000E5078">
              <w:rPr>
                <w:rFonts w:ascii="Times New Roman" w:hAnsi="Times New Roman"/>
                <w:b/>
                <w:sz w:val="28"/>
                <w:szCs w:val="24"/>
              </w:rPr>
              <w:t>Плановый период</w:t>
            </w:r>
          </w:p>
        </w:tc>
      </w:tr>
      <w:tr w:rsidR="004A588E" w:rsidRPr="000E5078" w:rsidTr="00B77F82">
        <w:trPr>
          <w:tblHeader/>
        </w:trPr>
        <w:tc>
          <w:tcPr>
            <w:tcW w:w="718" w:type="dxa"/>
            <w:vMerge/>
          </w:tcPr>
          <w:p w:rsidR="004A588E" w:rsidRPr="000E5078" w:rsidRDefault="004A588E" w:rsidP="00B77F82">
            <w:pPr>
              <w:widowControl w:val="0"/>
              <w:jc w:val="center"/>
              <w:rPr>
                <w:rFonts w:ascii="Times New Roman" w:hAnsi="Times New Roman"/>
                <w:b/>
                <w:sz w:val="28"/>
                <w:szCs w:val="24"/>
              </w:rPr>
            </w:pPr>
          </w:p>
        </w:tc>
        <w:tc>
          <w:tcPr>
            <w:tcW w:w="2934" w:type="dxa"/>
            <w:vMerge/>
            <w:vAlign w:val="center"/>
          </w:tcPr>
          <w:p w:rsidR="004A588E" w:rsidRPr="000E5078" w:rsidRDefault="004A588E" w:rsidP="00B77F82">
            <w:pPr>
              <w:widowControl w:val="0"/>
              <w:jc w:val="center"/>
              <w:rPr>
                <w:rFonts w:ascii="Times New Roman" w:hAnsi="Times New Roman"/>
                <w:b/>
                <w:sz w:val="28"/>
                <w:szCs w:val="24"/>
              </w:rPr>
            </w:pPr>
          </w:p>
        </w:tc>
        <w:tc>
          <w:tcPr>
            <w:tcW w:w="1985" w:type="dxa"/>
            <w:vMerge/>
            <w:vAlign w:val="center"/>
          </w:tcPr>
          <w:p w:rsidR="004A588E" w:rsidRPr="000E5078" w:rsidRDefault="004A588E" w:rsidP="00B77F82">
            <w:pPr>
              <w:widowControl w:val="0"/>
              <w:jc w:val="center"/>
              <w:rPr>
                <w:rFonts w:ascii="Times New Roman" w:hAnsi="Times New Roman"/>
                <w:b/>
                <w:sz w:val="28"/>
                <w:szCs w:val="24"/>
              </w:rPr>
            </w:pPr>
          </w:p>
        </w:tc>
        <w:tc>
          <w:tcPr>
            <w:tcW w:w="1842" w:type="dxa"/>
            <w:vMerge/>
            <w:vAlign w:val="center"/>
          </w:tcPr>
          <w:p w:rsidR="004A588E" w:rsidRPr="000E5078" w:rsidRDefault="004A588E" w:rsidP="00B77F82">
            <w:pPr>
              <w:widowControl w:val="0"/>
              <w:jc w:val="center"/>
              <w:rPr>
                <w:rFonts w:ascii="Times New Roman" w:hAnsi="Times New Roman"/>
                <w:b/>
                <w:sz w:val="28"/>
                <w:szCs w:val="24"/>
              </w:rPr>
            </w:pPr>
          </w:p>
        </w:tc>
        <w:tc>
          <w:tcPr>
            <w:tcW w:w="1418" w:type="dxa"/>
            <w:vMerge/>
            <w:vAlign w:val="center"/>
          </w:tcPr>
          <w:p w:rsidR="004A588E" w:rsidRPr="000E5078" w:rsidRDefault="004A588E" w:rsidP="00B77F82">
            <w:pPr>
              <w:widowControl w:val="0"/>
              <w:jc w:val="center"/>
              <w:rPr>
                <w:rFonts w:ascii="Times New Roman" w:hAnsi="Times New Roman"/>
                <w:b/>
                <w:sz w:val="28"/>
                <w:szCs w:val="24"/>
              </w:rPr>
            </w:pPr>
          </w:p>
        </w:tc>
        <w:tc>
          <w:tcPr>
            <w:tcW w:w="1134" w:type="dxa"/>
            <w:vMerge/>
          </w:tcPr>
          <w:p w:rsidR="004A588E" w:rsidRPr="000E5078" w:rsidRDefault="004A588E" w:rsidP="00B77F82">
            <w:pPr>
              <w:widowControl w:val="0"/>
              <w:tabs>
                <w:tab w:val="left" w:pos="9639"/>
              </w:tabs>
              <w:ind w:left="-108" w:right="-108"/>
              <w:jc w:val="center"/>
              <w:rPr>
                <w:rFonts w:ascii="Times New Roman" w:hAnsi="Times New Roman"/>
                <w:b/>
                <w:sz w:val="28"/>
                <w:szCs w:val="24"/>
              </w:rPr>
            </w:pPr>
          </w:p>
        </w:tc>
        <w:tc>
          <w:tcPr>
            <w:tcW w:w="992" w:type="dxa"/>
          </w:tcPr>
          <w:p w:rsidR="004A588E" w:rsidRPr="000E5078" w:rsidRDefault="004A588E" w:rsidP="00614A25">
            <w:pPr>
              <w:rPr>
                <w:rFonts w:ascii="Times New Roman" w:hAnsi="Times New Roman"/>
                <w:b/>
                <w:sz w:val="28"/>
                <w:szCs w:val="24"/>
              </w:rPr>
            </w:pPr>
            <w:r w:rsidRPr="000E5078">
              <w:rPr>
                <w:rFonts w:ascii="Times New Roman" w:hAnsi="Times New Roman"/>
                <w:b/>
                <w:sz w:val="28"/>
                <w:szCs w:val="24"/>
              </w:rPr>
              <w:t>2020</w:t>
            </w:r>
          </w:p>
        </w:tc>
        <w:tc>
          <w:tcPr>
            <w:tcW w:w="851" w:type="dxa"/>
          </w:tcPr>
          <w:p w:rsidR="004A588E" w:rsidRPr="000E5078" w:rsidRDefault="004A588E" w:rsidP="00614A25">
            <w:pPr>
              <w:rPr>
                <w:rFonts w:ascii="Times New Roman" w:hAnsi="Times New Roman"/>
                <w:b/>
                <w:sz w:val="28"/>
                <w:szCs w:val="24"/>
              </w:rPr>
            </w:pPr>
            <w:r w:rsidRPr="000E5078">
              <w:rPr>
                <w:rFonts w:ascii="Times New Roman" w:hAnsi="Times New Roman"/>
                <w:b/>
                <w:sz w:val="28"/>
                <w:szCs w:val="24"/>
              </w:rPr>
              <w:t>2021</w:t>
            </w:r>
          </w:p>
        </w:tc>
        <w:tc>
          <w:tcPr>
            <w:tcW w:w="850" w:type="dxa"/>
          </w:tcPr>
          <w:p w:rsidR="004A588E" w:rsidRPr="000E5078" w:rsidRDefault="004A588E" w:rsidP="00614A25">
            <w:pPr>
              <w:rPr>
                <w:rFonts w:ascii="Times New Roman" w:hAnsi="Times New Roman"/>
                <w:b/>
                <w:sz w:val="28"/>
                <w:szCs w:val="24"/>
              </w:rPr>
            </w:pPr>
            <w:r w:rsidRPr="000E5078">
              <w:rPr>
                <w:rFonts w:ascii="Times New Roman" w:hAnsi="Times New Roman"/>
                <w:b/>
                <w:sz w:val="28"/>
                <w:szCs w:val="24"/>
              </w:rPr>
              <w:t>2022</w:t>
            </w:r>
          </w:p>
        </w:tc>
        <w:tc>
          <w:tcPr>
            <w:tcW w:w="992" w:type="dxa"/>
          </w:tcPr>
          <w:p w:rsidR="004A588E" w:rsidRPr="000E5078" w:rsidRDefault="004A588E" w:rsidP="00614A25">
            <w:pPr>
              <w:rPr>
                <w:rFonts w:ascii="Times New Roman" w:hAnsi="Times New Roman"/>
                <w:b/>
                <w:sz w:val="28"/>
                <w:szCs w:val="24"/>
              </w:rPr>
            </w:pPr>
            <w:r w:rsidRPr="000E5078">
              <w:rPr>
                <w:rFonts w:ascii="Times New Roman" w:hAnsi="Times New Roman"/>
                <w:b/>
                <w:sz w:val="28"/>
                <w:szCs w:val="24"/>
              </w:rPr>
              <w:t>2023</w:t>
            </w:r>
          </w:p>
        </w:tc>
        <w:tc>
          <w:tcPr>
            <w:tcW w:w="1276" w:type="dxa"/>
          </w:tcPr>
          <w:p w:rsidR="004A588E" w:rsidRPr="000E5078" w:rsidRDefault="004A588E" w:rsidP="00614A25">
            <w:pPr>
              <w:rPr>
                <w:rFonts w:ascii="Times New Roman" w:hAnsi="Times New Roman"/>
                <w:b/>
                <w:sz w:val="28"/>
                <w:szCs w:val="24"/>
              </w:rPr>
            </w:pPr>
            <w:r w:rsidRPr="000E5078">
              <w:rPr>
                <w:rFonts w:ascii="Times New Roman" w:hAnsi="Times New Roman"/>
                <w:b/>
                <w:sz w:val="28"/>
                <w:szCs w:val="24"/>
              </w:rPr>
              <w:t>2024</w:t>
            </w:r>
          </w:p>
        </w:tc>
      </w:tr>
      <w:tr w:rsidR="004A588E" w:rsidRPr="000E5078" w:rsidTr="00B77F82">
        <w:trPr>
          <w:tblHeader/>
        </w:trPr>
        <w:tc>
          <w:tcPr>
            <w:tcW w:w="718" w:type="dxa"/>
          </w:tcPr>
          <w:p w:rsidR="004A588E" w:rsidRPr="000E5078" w:rsidRDefault="004A588E" w:rsidP="00B77F82">
            <w:pPr>
              <w:widowControl w:val="0"/>
              <w:jc w:val="center"/>
              <w:rPr>
                <w:rFonts w:ascii="Times New Roman" w:hAnsi="Times New Roman"/>
                <w:sz w:val="20"/>
                <w:szCs w:val="24"/>
              </w:rPr>
            </w:pPr>
            <w:r w:rsidRPr="000E5078">
              <w:rPr>
                <w:rFonts w:ascii="Times New Roman" w:hAnsi="Times New Roman"/>
                <w:sz w:val="20"/>
                <w:szCs w:val="24"/>
              </w:rPr>
              <w:t>1</w:t>
            </w:r>
          </w:p>
        </w:tc>
        <w:tc>
          <w:tcPr>
            <w:tcW w:w="2934" w:type="dxa"/>
            <w:vAlign w:val="center"/>
          </w:tcPr>
          <w:p w:rsidR="004A588E" w:rsidRPr="000E5078" w:rsidRDefault="004A588E" w:rsidP="00B77F82">
            <w:pPr>
              <w:widowControl w:val="0"/>
              <w:jc w:val="center"/>
              <w:rPr>
                <w:rFonts w:ascii="Times New Roman" w:hAnsi="Times New Roman"/>
                <w:sz w:val="20"/>
                <w:szCs w:val="24"/>
              </w:rPr>
            </w:pPr>
            <w:r w:rsidRPr="000E5078">
              <w:rPr>
                <w:rFonts w:ascii="Times New Roman" w:hAnsi="Times New Roman"/>
                <w:sz w:val="20"/>
                <w:szCs w:val="24"/>
              </w:rPr>
              <w:t>2</w:t>
            </w:r>
          </w:p>
        </w:tc>
        <w:tc>
          <w:tcPr>
            <w:tcW w:w="1985" w:type="dxa"/>
            <w:vAlign w:val="center"/>
          </w:tcPr>
          <w:p w:rsidR="004A588E" w:rsidRPr="000E5078" w:rsidRDefault="004A588E" w:rsidP="00B77F82">
            <w:pPr>
              <w:widowControl w:val="0"/>
              <w:jc w:val="center"/>
              <w:rPr>
                <w:rFonts w:ascii="Times New Roman" w:hAnsi="Times New Roman"/>
                <w:sz w:val="20"/>
                <w:szCs w:val="24"/>
              </w:rPr>
            </w:pPr>
            <w:r w:rsidRPr="000E5078">
              <w:rPr>
                <w:rFonts w:ascii="Times New Roman" w:hAnsi="Times New Roman"/>
                <w:sz w:val="20"/>
                <w:szCs w:val="24"/>
              </w:rPr>
              <w:t>3</w:t>
            </w:r>
          </w:p>
        </w:tc>
        <w:tc>
          <w:tcPr>
            <w:tcW w:w="1842" w:type="dxa"/>
            <w:vAlign w:val="center"/>
          </w:tcPr>
          <w:p w:rsidR="004A588E" w:rsidRPr="000E5078" w:rsidRDefault="004A588E" w:rsidP="00B77F82">
            <w:pPr>
              <w:widowControl w:val="0"/>
              <w:jc w:val="center"/>
              <w:rPr>
                <w:rFonts w:ascii="Times New Roman" w:hAnsi="Times New Roman"/>
                <w:sz w:val="20"/>
                <w:szCs w:val="24"/>
              </w:rPr>
            </w:pPr>
            <w:r w:rsidRPr="000E5078">
              <w:rPr>
                <w:rFonts w:ascii="Times New Roman" w:hAnsi="Times New Roman"/>
                <w:sz w:val="20"/>
                <w:szCs w:val="24"/>
              </w:rPr>
              <w:t>4</w:t>
            </w:r>
          </w:p>
        </w:tc>
        <w:tc>
          <w:tcPr>
            <w:tcW w:w="1418" w:type="dxa"/>
            <w:vAlign w:val="center"/>
          </w:tcPr>
          <w:p w:rsidR="004A588E" w:rsidRPr="000E5078" w:rsidRDefault="004A588E" w:rsidP="00B77F82">
            <w:pPr>
              <w:widowControl w:val="0"/>
              <w:jc w:val="center"/>
              <w:rPr>
                <w:rFonts w:ascii="Times New Roman" w:hAnsi="Times New Roman"/>
                <w:sz w:val="20"/>
                <w:szCs w:val="24"/>
              </w:rPr>
            </w:pPr>
            <w:r w:rsidRPr="000E5078">
              <w:rPr>
                <w:rFonts w:ascii="Times New Roman" w:hAnsi="Times New Roman"/>
                <w:sz w:val="20"/>
                <w:szCs w:val="24"/>
              </w:rPr>
              <w:t>5</w:t>
            </w:r>
          </w:p>
        </w:tc>
        <w:tc>
          <w:tcPr>
            <w:tcW w:w="1134" w:type="dxa"/>
          </w:tcPr>
          <w:p w:rsidR="004A588E" w:rsidRPr="000E5078" w:rsidRDefault="004A588E" w:rsidP="00B77F82">
            <w:pPr>
              <w:widowControl w:val="0"/>
              <w:tabs>
                <w:tab w:val="left" w:pos="9639"/>
              </w:tabs>
              <w:ind w:left="-108" w:right="-108"/>
              <w:jc w:val="center"/>
              <w:rPr>
                <w:rFonts w:ascii="Times New Roman" w:hAnsi="Times New Roman"/>
                <w:sz w:val="20"/>
                <w:szCs w:val="24"/>
              </w:rPr>
            </w:pPr>
            <w:r w:rsidRPr="000E5078">
              <w:rPr>
                <w:rFonts w:ascii="Times New Roman" w:hAnsi="Times New Roman"/>
                <w:sz w:val="20"/>
                <w:szCs w:val="24"/>
              </w:rPr>
              <w:t>6</w:t>
            </w:r>
          </w:p>
        </w:tc>
        <w:tc>
          <w:tcPr>
            <w:tcW w:w="992" w:type="dxa"/>
          </w:tcPr>
          <w:p w:rsidR="004A588E" w:rsidRPr="000E5078" w:rsidRDefault="004A588E" w:rsidP="00B77F82">
            <w:pPr>
              <w:jc w:val="center"/>
              <w:rPr>
                <w:rFonts w:ascii="Times New Roman" w:hAnsi="Times New Roman"/>
                <w:sz w:val="20"/>
                <w:szCs w:val="24"/>
              </w:rPr>
            </w:pPr>
            <w:r w:rsidRPr="000E5078">
              <w:rPr>
                <w:rFonts w:ascii="Times New Roman" w:hAnsi="Times New Roman"/>
                <w:sz w:val="20"/>
                <w:szCs w:val="24"/>
              </w:rPr>
              <w:t>7</w:t>
            </w:r>
          </w:p>
        </w:tc>
        <w:tc>
          <w:tcPr>
            <w:tcW w:w="851" w:type="dxa"/>
          </w:tcPr>
          <w:p w:rsidR="004A588E" w:rsidRPr="000E5078" w:rsidRDefault="004A588E" w:rsidP="00B77F82">
            <w:pPr>
              <w:jc w:val="center"/>
              <w:rPr>
                <w:rFonts w:ascii="Times New Roman" w:hAnsi="Times New Roman"/>
                <w:sz w:val="20"/>
                <w:szCs w:val="24"/>
              </w:rPr>
            </w:pPr>
            <w:r w:rsidRPr="000E5078">
              <w:rPr>
                <w:rFonts w:ascii="Times New Roman" w:hAnsi="Times New Roman"/>
                <w:sz w:val="20"/>
                <w:szCs w:val="24"/>
              </w:rPr>
              <w:t>8</w:t>
            </w:r>
          </w:p>
        </w:tc>
        <w:tc>
          <w:tcPr>
            <w:tcW w:w="850" w:type="dxa"/>
          </w:tcPr>
          <w:p w:rsidR="004A588E" w:rsidRPr="000E5078" w:rsidRDefault="004A588E" w:rsidP="00B77F82">
            <w:pPr>
              <w:jc w:val="center"/>
              <w:rPr>
                <w:rFonts w:ascii="Times New Roman" w:hAnsi="Times New Roman"/>
                <w:sz w:val="20"/>
                <w:szCs w:val="24"/>
              </w:rPr>
            </w:pPr>
            <w:r w:rsidRPr="000E5078">
              <w:rPr>
                <w:rFonts w:ascii="Times New Roman" w:hAnsi="Times New Roman"/>
                <w:sz w:val="20"/>
                <w:szCs w:val="24"/>
              </w:rPr>
              <w:t>9</w:t>
            </w:r>
          </w:p>
        </w:tc>
        <w:tc>
          <w:tcPr>
            <w:tcW w:w="992" w:type="dxa"/>
          </w:tcPr>
          <w:p w:rsidR="004A588E" w:rsidRPr="000E5078" w:rsidRDefault="004A588E" w:rsidP="00B77F82">
            <w:pPr>
              <w:jc w:val="center"/>
              <w:rPr>
                <w:rFonts w:ascii="Times New Roman" w:hAnsi="Times New Roman"/>
                <w:sz w:val="20"/>
                <w:szCs w:val="24"/>
              </w:rPr>
            </w:pPr>
            <w:r w:rsidRPr="000E5078">
              <w:rPr>
                <w:rFonts w:ascii="Times New Roman" w:hAnsi="Times New Roman"/>
                <w:sz w:val="20"/>
                <w:szCs w:val="24"/>
              </w:rPr>
              <w:t>10</w:t>
            </w:r>
          </w:p>
        </w:tc>
        <w:tc>
          <w:tcPr>
            <w:tcW w:w="1276" w:type="dxa"/>
          </w:tcPr>
          <w:p w:rsidR="004A588E" w:rsidRPr="000E5078" w:rsidRDefault="004A588E" w:rsidP="00B77F82">
            <w:pPr>
              <w:jc w:val="center"/>
              <w:rPr>
                <w:rFonts w:ascii="Times New Roman" w:hAnsi="Times New Roman"/>
                <w:sz w:val="20"/>
                <w:szCs w:val="24"/>
              </w:rPr>
            </w:pPr>
            <w:r w:rsidRPr="000E5078">
              <w:rPr>
                <w:rFonts w:ascii="Times New Roman" w:hAnsi="Times New Roman"/>
                <w:sz w:val="20"/>
                <w:szCs w:val="24"/>
              </w:rPr>
              <w:t>11</w:t>
            </w:r>
          </w:p>
        </w:tc>
      </w:tr>
      <w:tr w:rsidR="004A588E" w:rsidRPr="000E5078" w:rsidTr="00B77F82">
        <w:tc>
          <w:tcPr>
            <w:tcW w:w="14992" w:type="dxa"/>
            <w:gridSpan w:val="11"/>
          </w:tcPr>
          <w:p w:rsidR="004A588E" w:rsidRPr="000E5078" w:rsidRDefault="004A588E" w:rsidP="00B77F82">
            <w:pPr>
              <w:jc w:val="center"/>
              <w:rPr>
                <w:rFonts w:ascii="Times New Roman" w:hAnsi="Times New Roman"/>
                <w:b/>
                <w:sz w:val="24"/>
                <w:szCs w:val="24"/>
              </w:rPr>
            </w:pPr>
            <w:r w:rsidRPr="000E5078">
              <w:rPr>
                <w:rFonts w:ascii="Times New Roman" w:hAnsi="Times New Roman"/>
                <w:b/>
                <w:bCs/>
                <w:sz w:val="24"/>
                <w:szCs w:val="28"/>
              </w:rPr>
              <w:t>Стратегическое направление 1.</w:t>
            </w:r>
            <w:r w:rsidR="00F97993">
              <w:t xml:space="preserve"> </w:t>
            </w:r>
            <w:r w:rsidR="00F97993" w:rsidRPr="00F97993">
              <w:rPr>
                <w:rFonts w:ascii="Times New Roman" w:hAnsi="Times New Roman"/>
                <w:b/>
                <w:sz w:val="24"/>
                <w:szCs w:val="28"/>
                <w:lang w:eastAsia="ru-RU"/>
              </w:rPr>
              <w:t xml:space="preserve">Оказание </w:t>
            </w:r>
            <w:proofErr w:type="gramStart"/>
            <w:r w:rsidR="00F97993" w:rsidRPr="00F97993">
              <w:rPr>
                <w:rFonts w:ascii="Times New Roman" w:hAnsi="Times New Roman"/>
                <w:b/>
                <w:sz w:val="24"/>
                <w:szCs w:val="28"/>
                <w:lang w:eastAsia="ru-RU"/>
              </w:rPr>
              <w:t>медико-социальных</w:t>
            </w:r>
            <w:proofErr w:type="gramEnd"/>
            <w:r w:rsidR="00F97993" w:rsidRPr="00F97993">
              <w:rPr>
                <w:rFonts w:ascii="Times New Roman" w:hAnsi="Times New Roman"/>
                <w:b/>
                <w:sz w:val="24"/>
                <w:szCs w:val="28"/>
                <w:lang w:eastAsia="ru-RU"/>
              </w:rPr>
              <w:t xml:space="preserve"> услуг при ВИЧ-инфекции, сифилисе, ИППП,  неинфекционных, хронических, рецидивирующих и инфекционных кожных заболеваниях среди населения, а также при вирусных гепатитах у ЛЖВ</w:t>
            </w:r>
          </w:p>
        </w:tc>
      </w:tr>
      <w:tr w:rsidR="004A588E" w:rsidRPr="000E5078" w:rsidTr="00B77F82">
        <w:tc>
          <w:tcPr>
            <w:tcW w:w="14992" w:type="dxa"/>
            <w:gridSpan w:val="11"/>
          </w:tcPr>
          <w:p w:rsidR="004A588E" w:rsidRPr="000E5078" w:rsidRDefault="004A588E" w:rsidP="00B77F82">
            <w:pPr>
              <w:widowControl w:val="0"/>
              <w:jc w:val="center"/>
              <w:rPr>
                <w:rFonts w:ascii="Times New Roman" w:hAnsi="Times New Roman"/>
                <w:b/>
                <w:sz w:val="24"/>
                <w:szCs w:val="24"/>
                <w:lang w:eastAsia="ru-RU"/>
              </w:rPr>
            </w:pPr>
            <w:r w:rsidRPr="000E5078">
              <w:rPr>
                <w:rFonts w:ascii="Times New Roman" w:hAnsi="Times New Roman"/>
                <w:b/>
                <w:sz w:val="24"/>
                <w:szCs w:val="24"/>
                <w:lang w:eastAsia="ru-RU"/>
              </w:rPr>
              <w:t>Цель 1.1</w:t>
            </w:r>
            <w:r w:rsidRPr="000E5078">
              <w:rPr>
                <w:rFonts w:ascii="Times New Roman" w:hAnsi="Times New Roman"/>
                <w:b/>
                <w:bCs/>
                <w:sz w:val="24"/>
                <w:szCs w:val="24"/>
                <w:lang w:eastAsia="ru-RU"/>
              </w:rPr>
              <w:t xml:space="preserve"> Усиление профилактических мероприятий по ВИЧ-инфекции, ИППП,  дерматозах среди населения, а также при вирусных гепатитах у ЛЖВ</w:t>
            </w:r>
          </w:p>
        </w:tc>
      </w:tr>
      <w:tr w:rsidR="004A588E" w:rsidRPr="000E5078" w:rsidTr="00BE36BE">
        <w:tc>
          <w:tcPr>
            <w:tcW w:w="718" w:type="dxa"/>
          </w:tcPr>
          <w:p w:rsidR="004A588E" w:rsidRPr="000E5078" w:rsidRDefault="004A588E" w:rsidP="00B77F82">
            <w:pPr>
              <w:widowControl w:val="0"/>
              <w:jc w:val="center"/>
              <w:rPr>
                <w:rFonts w:ascii="Times New Roman" w:hAnsi="Times New Roman"/>
                <w:sz w:val="24"/>
                <w:szCs w:val="24"/>
              </w:rPr>
            </w:pPr>
            <w:r w:rsidRPr="000E5078">
              <w:rPr>
                <w:rFonts w:ascii="Times New Roman" w:hAnsi="Times New Roman"/>
                <w:sz w:val="24"/>
                <w:szCs w:val="24"/>
              </w:rPr>
              <w:t>1</w:t>
            </w:r>
          </w:p>
        </w:tc>
        <w:tc>
          <w:tcPr>
            <w:tcW w:w="2934" w:type="dxa"/>
          </w:tcPr>
          <w:p w:rsidR="004A588E" w:rsidRPr="000E5078" w:rsidRDefault="004A588E" w:rsidP="00B77F82">
            <w:pPr>
              <w:shd w:val="clear" w:color="auto" w:fill="FFFFFF"/>
              <w:tabs>
                <w:tab w:val="left" w:pos="360"/>
              </w:tabs>
              <w:jc w:val="left"/>
              <w:textAlignment w:val="baseline"/>
              <w:rPr>
                <w:rFonts w:ascii="Times New Roman" w:hAnsi="Times New Roman"/>
                <w:sz w:val="24"/>
                <w:szCs w:val="24"/>
                <w:lang w:eastAsia="ru-RU"/>
              </w:rPr>
            </w:pPr>
            <w:r w:rsidRPr="000E5078">
              <w:rPr>
                <w:rFonts w:ascii="Times New Roman" w:hAnsi="Times New Roman"/>
                <w:sz w:val="24"/>
                <w:szCs w:val="24"/>
                <w:lang w:eastAsia="ru-RU"/>
              </w:rPr>
              <w:t>Распространенность ВИЧ-инфекции в возрастной группе 15-49 лет *</w:t>
            </w:r>
          </w:p>
        </w:tc>
        <w:tc>
          <w:tcPr>
            <w:tcW w:w="1985" w:type="dxa"/>
          </w:tcPr>
          <w:p w:rsidR="004A588E" w:rsidRPr="000E5078" w:rsidRDefault="004A588E" w:rsidP="00B77F82">
            <w:pPr>
              <w:widowControl w:val="0"/>
              <w:ind w:left="175"/>
              <w:rPr>
                <w:rFonts w:ascii="Times New Roman" w:hAnsi="Times New Roman"/>
                <w:sz w:val="24"/>
                <w:szCs w:val="24"/>
              </w:rPr>
            </w:pPr>
            <w:r w:rsidRPr="000E5078">
              <w:rPr>
                <w:rFonts w:ascii="Times New Roman" w:hAnsi="Times New Roman"/>
                <w:sz w:val="24"/>
                <w:szCs w:val="24"/>
              </w:rPr>
              <w:t xml:space="preserve">зам. директора </w:t>
            </w:r>
          </w:p>
        </w:tc>
        <w:tc>
          <w:tcPr>
            <w:tcW w:w="1842" w:type="dxa"/>
          </w:tcPr>
          <w:p w:rsidR="004A588E" w:rsidRPr="000E5078" w:rsidRDefault="004A588E" w:rsidP="00B77F82">
            <w:pPr>
              <w:shd w:val="clear" w:color="auto" w:fill="FFFFFF"/>
              <w:spacing w:line="276" w:lineRule="auto"/>
              <w:jc w:val="left"/>
              <w:rPr>
                <w:rFonts w:ascii="Times New Roman" w:hAnsi="Times New Roman"/>
                <w:sz w:val="24"/>
                <w:szCs w:val="24"/>
                <w:lang w:eastAsia="ru-RU"/>
              </w:rPr>
            </w:pPr>
            <w:r w:rsidRPr="000E5078">
              <w:rPr>
                <w:rFonts w:ascii="Times New Roman" w:hAnsi="Times New Roman"/>
                <w:sz w:val="24"/>
                <w:szCs w:val="24"/>
                <w:lang w:eastAsia="ru-RU"/>
              </w:rPr>
              <w:t>стат. данные</w:t>
            </w:r>
          </w:p>
        </w:tc>
        <w:tc>
          <w:tcPr>
            <w:tcW w:w="1418" w:type="dxa"/>
          </w:tcPr>
          <w:p w:rsidR="004A588E" w:rsidRPr="000E5078" w:rsidRDefault="004A588E" w:rsidP="00B77F82">
            <w:pPr>
              <w:widowControl w:val="0"/>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E36BE">
            <w:pPr>
              <w:tabs>
                <w:tab w:val="left" w:pos="9639"/>
              </w:tabs>
              <w:jc w:val="center"/>
              <w:rPr>
                <w:rFonts w:ascii="Times New Roman" w:hAnsi="Times New Roman"/>
                <w:color w:val="C00000"/>
                <w:sz w:val="24"/>
                <w:szCs w:val="24"/>
                <w:lang w:val="kk-KZ"/>
              </w:rPr>
            </w:pPr>
            <w:r w:rsidRPr="000E5078">
              <w:rPr>
                <w:rFonts w:ascii="Times New Roman" w:hAnsi="Times New Roman"/>
                <w:sz w:val="24"/>
                <w:szCs w:val="24"/>
              </w:rPr>
              <w:t>0,</w:t>
            </w:r>
            <w:r w:rsidRPr="000E5078">
              <w:rPr>
                <w:rFonts w:ascii="Times New Roman" w:hAnsi="Times New Roman"/>
                <w:sz w:val="24"/>
                <w:szCs w:val="24"/>
                <w:lang w:val="kk-KZ"/>
              </w:rPr>
              <w:t>25</w:t>
            </w:r>
          </w:p>
        </w:tc>
        <w:tc>
          <w:tcPr>
            <w:tcW w:w="992" w:type="dxa"/>
          </w:tcPr>
          <w:p w:rsidR="004A588E" w:rsidRPr="000E5078" w:rsidRDefault="004A588E" w:rsidP="00BE36BE">
            <w:pPr>
              <w:tabs>
                <w:tab w:val="left" w:pos="9639"/>
              </w:tabs>
              <w:spacing w:after="20"/>
              <w:ind w:left="-108" w:right="-26"/>
              <w:jc w:val="center"/>
              <w:rPr>
                <w:rFonts w:ascii="Times New Roman" w:hAnsi="Times New Roman"/>
                <w:sz w:val="24"/>
                <w:szCs w:val="24"/>
              </w:rPr>
            </w:pPr>
            <w:r w:rsidRPr="000E5078">
              <w:rPr>
                <w:rFonts w:ascii="Times New Roman" w:hAnsi="Times New Roman"/>
                <w:sz w:val="24"/>
                <w:szCs w:val="24"/>
              </w:rPr>
              <w:t>0,</w:t>
            </w:r>
            <w:r w:rsidRPr="000E5078">
              <w:rPr>
                <w:rFonts w:ascii="Times New Roman" w:hAnsi="Times New Roman"/>
                <w:sz w:val="24"/>
                <w:szCs w:val="24"/>
                <w:lang w:val="kk-KZ"/>
              </w:rPr>
              <w:t>3</w:t>
            </w:r>
            <w:r w:rsidRPr="000E5078">
              <w:rPr>
                <w:rFonts w:ascii="Times New Roman" w:hAnsi="Times New Roman"/>
                <w:sz w:val="24"/>
                <w:szCs w:val="24"/>
              </w:rPr>
              <w:t>2</w:t>
            </w:r>
          </w:p>
        </w:tc>
        <w:tc>
          <w:tcPr>
            <w:tcW w:w="851" w:type="dxa"/>
          </w:tcPr>
          <w:p w:rsidR="004A588E" w:rsidRPr="000E5078" w:rsidRDefault="004A588E" w:rsidP="00BE36BE">
            <w:pPr>
              <w:tabs>
                <w:tab w:val="left" w:pos="9639"/>
              </w:tabs>
              <w:spacing w:after="20"/>
              <w:ind w:left="-108" w:right="-26"/>
              <w:jc w:val="center"/>
              <w:rPr>
                <w:rFonts w:ascii="Times New Roman" w:hAnsi="Times New Roman"/>
                <w:sz w:val="24"/>
                <w:szCs w:val="24"/>
              </w:rPr>
            </w:pPr>
            <w:r w:rsidRPr="000E5078">
              <w:rPr>
                <w:rFonts w:ascii="Times New Roman" w:hAnsi="Times New Roman"/>
                <w:sz w:val="24"/>
                <w:szCs w:val="24"/>
              </w:rPr>
              <w:t>0,35</w:t>
            </w:r>
          </w:p>
        </w:tc>
        <w:tc>
          <w:tcPr>
            <w:tcW w:w="850" w:type="dxa"/>
          </w:tcPr>
          <w:p w:rsidR="004A588E" w:rsidRPr="000E5078" w:rsidRDefault="004A588E" w:rsidP="00BE36BE">
            <w:pPr>
              <w:tabs>
                <w:tab w:val="left" w:pos="9639"/>
              </w:tabs>
              <w:jc w:val="center"/>
              <w:rPr>
                <w:rFonts w:ascii="Times New Roman" w:hAnsi="Times New Roman"/>
                <w:sz w:val="24"/>
                <w:szCs w:val="24"/>
              </w:rPr>
            </w:pPr>
            <w:r w:rsidRPr="000E5078">
              <w:rPr>
                <w:rFonts w:ascii="Times New Roman" w:hAnsi="Times New Roman"/>
                <w:sz w:val="24"/>
                <w:szCs w:val="24"/>
              </w:rPr>
              <w:t>0,38</w:t>
            </w:r>
          </w:p>
        </w:tc>
        <w:tc>
          <w:tcPr>
            <w:tcW w:w="992" w:type="dxa"/>
          </w:tcPr>
          <w:p w:rsidR="004A588E" w:rsidRPr="000E5078" w:rsidRDefault="004A588E" w:rsidP="00BE36BE">
            <w:pPr>
              <w:tabs>
                <w:tab w:val="left" w:pos="9639"/>
              </w:tabs>
              <w:jc w:val="center"/>
              <w:rPr>
                <w:rFonts w:ascii="Times New Roman" w:hAnsi="Times New Roman"/>
                <w:sz w:val="24"/>
                <w:szCs w:val="24"/>
              </w:rPr>
            </w:pPr>
            <w:r w:rsidRPr="000E5078">
              <w:rPr>
                <w:rFonts w:ascii="Times New Roman" w:hAnsi="Times New Roman"/>
                <w:sz w:val="24"/>
                <w:szCs w:val="24"/>
              </w:rPr>
              <w:t>0,41</w:t>
            </w:r>
          </w:p>
        </w:tc>
        <w:tc>
          <w:tcPr>
            <w:tcW w:w="1276" w:type="dxa"/>
          </w:tcPr>
          <w:p w:rsidR="004A588E" w:rsidRPr="000E5078" w:rsidRDefault="004A588E" w:rsidP="00BE36BE">
            <w:pPr>
              <w:tabs>
                <w:tab w:val="left" w:pos="9639"/>
              </w:tabs>
              <w:jc w:val="center"/>
              <w:rPr>
                <w:rFonts w:ascii="Times New Roman" w:hAnsi="Times New Roman"/>
                <w:sz w:val="24"/>
                <w:szCs w:val="24"/>
              </w:rPr>
            </w:pPr>
            <w:r w:rsidRPr="000E5078">
              <w:rPr>
                <w:rFonts w:ascii="Times New Roman" w:hAnsi="Times New Roman"/>
                <w:sz w:val="24"/>
                <w:szCs w:val="24"/>
              </w:rPr>
              <w:t>0,44</w:t>
            </w:r>
          </w:p>
        </w:tc>
      </w:tr>
      <w:tr w:rsidR="004A588E" w:rsidRPr="000E5078" w:rsidTr="00BE36BE">
        <w:tc>
          <w:tcPr>
            <w:tcW w:w="718" w:type="dxa"/>
          </w:tcPr>
          <w:p w:rsidR="004A588E" w:rsidRPr="000E5078" w:rsidRDefault="004A588E" w:rsidP="00B77F82">
            <w:pPr>
              <w:widowControl w:val="0"/>
              <w:jc w:val="center"/>
              <w:rPr>
                <w:rFonts w:ascii="Times New Roman" w:hAnsi="Times New Roman"/>
                <w:sz w:val="24"/>
                <w:szCs w:val="24"/>
              </w:rPr>
            </w:pPr>
            <w:r w:rsidRPr="000E5078">
              <w:rPr>
                <w:rFonts w:ascii="Times New Roman" w:hAnsi="Times New Roman"/>
                <w:sz w:val="24"/>
                <w:szCs w:val="24"/>
              </w:rPr>
              <w:t>2</w:t>
            </w:r>
          </w:p>
        </w:tc>
        <w:tc>
          <w:tcPr>
            <w:tcW w:w="2934"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Охват ЛЖВ антиретровирусным лечением**</w:t>
            </w:r>
          </w:p>
        </w:tc>
        <w:tc>
          <w:tcPr>
            <w:tcW w:w="1985"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 xml:space="preserve">зам. директора </w:t>
            </w:r>
          </w:p>
        </w:tc>
        <w:tc>
          <w:tcPr>
            <w:tcW w:w="1842"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стат. данные</w:t>
            </w:r>
          </w:p>
        </w:tc>
        <w:tc>
          <w:tcPr>
            <w:tcW w:w="1418"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68</w:t>
            </w:r>
          </w:p>
        </w:tc>
        <w:tc>
          <w:tcPr>
            <w:tcW w:w="992"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71</w:t>
            </w:r>
          </w:p>
        </w:tc>
        <w:tc>
          <w:tcPr>
            <w:tcW w:w="851"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72</w:t>
            </w:r>
          </w:p>
        </w:tc>
        <w:tc>
          <w:tcPr>
            <w:tcW w:w="850"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74</w:t>
            </w:r>
          </w:p>
        </w:tc>
        <w:tc>
          <w:tcPr>
            <w:tcW w:w="992"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76</w:t>
            </w:r>
          </w:p>
        </w:tc>
        <w:tc>
          <w:tcPr>
            <w:tcW w:w="1276"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80</w:t>
            </w:r>
          </w:p>
        </w:tc>
      </w:tr>
      <w:tr w:rsidR="004A588E" w:rsidRPr="000E5078" w:rsidTr="00BE36BE">
        <w:tc>
          <w:tcPr>
            <w:tcW w:w="718" w:type="dxa"/>
          </w:tcPr>
          <w:p w:rsidR="004A588E" w:rsidRPr="000E5078" w:rsidRDefault="004A588E" w:rsidP="00B77F82">
            <w:pPr>
              <w:widowControl w:val="0"/>
              <w:jc w:val="center"/>
              <w:rPr>
                <w:rFonts w:ascii="Times New Roman" w:hAnsi="Times New Roman"/>
                <w:sz w:val="24"/>
                <w:szCs w:val="24"/>
              </w:rPr>
            </w:pPr>
            <w:r w:rsidRPr="000E5078">
              <w:rPr>
                <w:rFonts w:ascii="Times New Roman" w:hAnsi="Times New Roman"/>
                <w:sz w:val="24"/>
                <w:szCs w:val="24"/>
              </w:rPr>
              <w:t>3</w:t>
            </w:r>
          </w:p>
        </w:tc>
        <w:tc>
          <w:tcPr>
            <w:tcW w:w="2934"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Удержание новых случаев заражения ВИЧ детей на 100 000 живорождений ***</w:t>
            </w:r>
          </w:p>
        </w:tc>
        <w:tc>
          <w:tcPr>
            <w:tcW w:w="1985"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зам. директора</w:t>
            </w:r>
          </w:p>
        </w:tc>
        <w:tc>
          <w:tcPr>
            <w:tcW w:w="1842" w:type="dxa"/>
          </w:tcPr>
          <w:p w:rsidR="004A588E" w:rsidRPr="000E5078" w:rsidRDefault="004A588E" w:rsidP="00B77F82">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стат. данные</w:t>
            </w:r>
          </w:p>
        </w:tc>
        <w:tc>
          <w:tcPr>
            <w:tcW w:w="1418"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на 100 000 живорождений</w:t>
            </w:r>
          </w:p>
        </w:tc>
        <w:tc>
          <w:tcPr>
            <w:tcW w:w="1134" w:type="dxa"/>
          </w:tcPr>
          <w:p w:rsidR="004A588E" w:rsidRPr="000E5078" w:rsidRDefault="00CB59B7" w:rsidP="00BE36BE">
            <w:pPr>
              <w:widowControl w:val="0"/>
              <w:ind w:left="-54" w:right="-14"/>
              <w:jc w:val="center"/>
              <w:rPr>
                <w:rFonts w:ascii="Times New Roman" w:hAnsi="Times New Roman"/>
                <w:sz w:val="24"/>
                <w:szCs w:val="24"/>
              </w:rPr>
            </w:pPr>
            <w:r w:rsidRPr="000E5078">
              <w:rPr>
                <w:rFonts w:ascii="Times New Roman" w:hAnsi="Times New Roman"/>
                <w:sz w:val="24"/>
                <w:szCs w:val="24"/>
              </w:rPr>
              <w:t>1,5</w:t>
            </w:r>
          </w:p>
        </w:tc>
        <w:tc>
          <w:tcPr>
            <w:tcW w:w="992" w:type="dxa"/>
          </w:tcPr>
          <w:p w:rsidR="004A588E" w:rsidRPr="000E5078" w:rsidRDefault="004A588E" w:rsidP="00BE36BE">
            <w:pPr>
              <w:jc w:val="center"/>
            </w:pPr>
            <w:r w:rsidRPr="000E5078">
              <w:rPr>
                <w:rFonts w:ascii="Times New Roman" w:hAnsi="Times New Roman"/>
                <w:sz w:val="24"/>
                <w:szCs w:val="24"/>
              </w:rPr>
              <w:t>≤50</w:t>
            </w:r>
          </w:p>
        </w:tc>
        <w:tc>
          <w:tcPr>
            <w:tcW w:w="851" w:type="dxa"/>
          </w:tcPr>
          <w:p w:rsidR="004A588E" w:rsidRPr="000E5078" w:rsidRDefault="004A588E" w:rsidP="00BE36BE">
            <w:pPr>
              <w:jc w:val="center"/>
            </w:pPr>
            <w:r w:rsidRPr="000E5078">
              <w:rPr>
                <w:rFonts w:ascii="Times New Roman" w:hAnsi="Times New Roman"/>
                <w:sz w:val="24"/>
                <w:szCs w:val="24"/>
              </w:rPr>
              <w:t>≤50</w:t>
            </w:r>
          </w:p>
        </w:tc>
        <w:tc>
          <w:tcPr>
            <w:tcW w:w="850" w:type="dxa"/>
          </w:tcPr>
          <w:p w:rsidR="004A588E" w:rsidRPr="000E5078" w:rsidRDefault="004A588E" w:rsidP="00BE36BE">
            <w:pPr>
              <w:jc w:val="center"/>
            </w:pPr>
            <w:r w:rsidRPr="000E5078">
              <w:rPr>
                <w:rFonts w:ascii="Times New Roman" w:hAnsi="Times New Roman"/>
                <w:sz w:val="24"/>
                <w:szCs w:val="24"/>
              </w:rPr>
              <w:t>≤50</w:t>
            </w:r>
          </w:p>
        </w:tc>
        <w:tc>
          <w:tcPr>
            <w:tcW w:w="992" w:type="dxa"/>
          </w:tcPr>
          <w:p w:rsidR="004A588E" w:rsidRPr="000E5078" w:rsidRDefault="004A588E" w:rsidP="00BE36BE">
            <w:pPr>
              <w:jc w:val="center"/>
            </w:pPr>
            <w:r w:rsidRPr="000E5078">
              <w:rPr>
                <w:rFonts w:ascii="Times New Roman" w:hAnsi="Times New Roman"/>
                <w:sz w:val="24"/>
                <w:szCs w:val="24"/>
              </w:rPr>
              <w:t>≤50</w:t>
            </w:r>
          </w:p>
        </w:tc>
        <w:tc>
          <w:tcPr>
            <w:tcW w:w="1276" w:type="dxa"/>
          </w:tcPr>
          <w:p w:rsidR="004A588E" w:rsidRPr="000E5078" w:rsidRDefault="004A588E" w:rsidP="00BE36BE">
            <w:pPr>
              <w:jc w:val="center"/>
            </w:pPr>
            <w:r w:rsidRPr="000E5078">
              <w:rPr>
                <w:rFonts w:ascii="Times New Roman" w:hAnsi="Times New Roman"/>
                <w:sz w:val="24"/>
                <w:szCs w:val="24"/>
              </w:rPr>
              <w:t>≤50</w:t>
            </w:r>
          </w:p>
        </w:tc>
      </w:tr>
      <w:tr w:rsidR="004A588E" w:rsidRPr="000E5078" w:rsidTr="00BE36BE">
        <w:tc>
          <w:tcPr>
            <w:tcW w:w="718" w:type="dxa"/>
          </w:tcPr>
          <w:p w:rsidR="004A588E" w:rsidRPr="000E5078" w:rsidRDefault="004A588E" w:rsidP="00B77F82">
            <w:pPr>
              <w:widowControl w:val="0"/>
              <w:jc w:val="center"/>
              <w:rPr>
                <w:rFonts w:ascii="Times New Roman" w:hAnsi="Times New Roman"/>
                <w:sz w:val="24"/>
                <w:szCs w:val="24"/>
              </w:rPr>
            </w:pPr>
            <w:r w:rsidRPr="000E5078">
              <w:rPr>
                <w:rFonts w:ascii="Times New Roman" w:hAnsi="Times New Roman"/>
                <w:sz w:val="24"/>
                <w:szCs w:val="24"/>
              </w:rPr>
              <w:t>4</w:t>
            </w:r>
          </w:p>
        </w:tc>
        <w:tc>
          <w:tcPr>
            <w:tcW w:w="2934"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Удержание врожденного сифилиса на уровне  ≤50 случаев***</w:t>
            </w:r>
          </w:p>
        </w:tc>
        <w:tc>
          <w:tcPr>
            <w:tcW w:w="1985" w:type="dxa"/>
          </w:tcPr>
          <w:p w:rsidR="004A588E" w:rsidRPr="000E5078" w:rsidRDefault="004A588E" w:rsidP="00B77F82">
            <w:pPr>
              <w:jc w:val="center"/>
            </w:pPr>
            <w:r w:rsidRPr="000E5078">
              <w:rPr>
                <w:rFonts w:ascii="Times New Roman" w:hAnsi="Times New Roman"/>
                <w:sz w:val="24"/>
                <w:szCs w:val="24"/>
              </w:rPr>
              <w:t>зам. директора</w:t>
            </w:r>
          </w:p>
        </w:tc>
        <w:tc>
          <w:tcPr>
            <w:tcW w:w="1842" w:type="dxa"/>
          </w:tcPr>
          <w:p w:rsidR="004A588E" w:rsidRPr="000E5078" w:rsidRDefault="004A588E" w:rsidP="00B77F82">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стат. данные</w:t>
            </w:r>
          </w:p>
        </w:tc>
        <w:tc>
          <w:tcPr>
            <w:tcW w:w="1418" w:type="dxa"/>
          </w:tcPr>
          <w:p w:rsidR="004A588E" w:rsidRPr="000E5078" w:rsidRDefault="004A588E" w:rsidP="00B77F82">
            <w:pPr>
              <w:widowControl w:val="0"/>
              <w:jc w:val="center"/>
              <w:rPr>
                <w:rFonts w:ascii="Times New Roman" w:hAnsi="Times New Roman"/>
                <w:sz w:val="24"/>
                <w:szCs w:val="24"/>
              </w:rPr>
            </w:pPr>
            <w:r w:rsidRPr="000E5078">
              <w:rPr>
                <w:rFonts w:ascii="Times New Roman" w:hAnsi="Times New Roman"/>
                <w:sz w:val="24"/>
                <w:szCs w:val="24"/>
              </w:rPr>
              <w:t>на 100 тыс. живорожденных</w:t>
            </w:r>
          </w:p>
        </w:tc>
        <w:tc>
          <w:tcPr>
            <w:tcW w:w="1134" w:type="dxa"/>
          </w:tcPr>
          <w:p w:rsidR="004A588E" w:rsidRPr="000E5078" w:rsidRDefault="00CB59B7" w:rsidP="00BE36BE">
            <w:pPr>
              <w:jc w:val="center"/>
              <w:rPr>
                <w:rFonts w:ascii="Times New Roman" w:hAnsi="Times New Roman"/>
                <w:sz w:val="24"/>
                <w:szCs w:val="24"/>
              </w:rPr>
            </w:pPr>
            <w:r w:rsidRPr="000E5078">
              <w:rPr>
                <w:rFonts w:ascii="Times New Roman" w:hAnsi="Times New Roman"/>
                <w:sz w:val="24"/>
                <w:szCs w:val="24"/>
              </w:rPr>
              <w:t>1,7</w:t>
            </w:r>
          </w:p>
        </w:tc>
        <w:tc>
          <w:tcPr>
            <w:tcW w:w="992" w:type="dxa"/>
          </w:tcPr>
          <w:p w:rsidR="004A588E" w:rsidRPr="000E5078" w:rsidRDefault="004A588E" w:rsidP="00BE36BE">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851" w:type="dxa"/>
          </w:tcPr>
          <w:p w:rsidR="004A588E" w:rsidRPr="000E5078" w:rsidRDefault="004A588E" w:rsidP="00BE36BE">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850" w:type="dxa"/>
          </w:tcPr>
          <w:p w:rsidR="004A588E" w:rsidRPr="000E5078" w:rsidRDefault="004A588E" w:rsidP="00BE36BE">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992" w:type="dxa"/>
          </w:tcPr>
          <w:p w:rsidR="004A588E" w:rsidRPr="000E5078" w:rsidRDefault="004A588E" w:rsidP="00BE36BE">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c>
          <w:tcPr>
            <w:tcW w:w="1276" w:type="dxa"/>
          </w:tcPr>
          <w:p w:rsidR="004A588E" w:rsidRPr="000E5078" w:rsidRDefault="004A588E" w:rsidP="00BE36BE">
            <w:pPr>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≤50</w:t>
            </w:r>
          </w:p>
        </w:tc>
      </w:tr>
      <w:tr w:rsidR="00072297" w:rsidRPr="000E5078" w:rsidTr="00F75FB0">
        <w:tc>
          <w:tcPr>
            <w:tcW w:w="718" w:type="dxa"/>
            <w:shd w:val="clear" w:color="auto" w:fill="auto"/>
          </w:tcPr>
          <w:p w:rsidR="00072297" w:rsidRPr="00F75FB0" w:rsidRDefault="00824D97" w:rsidP="006D5D8F">
            <w:pPr>
              <w:widowControl w:val="0"/>
              <w:jc w:val="center"/>
              <w:rPr>
                <w:rFonts w:ascii="Times New Roman" w:hAnsi="Times New Roman"/>
                <w:sz w:val="24"/>
                <w:szCs w:val="24"/>
              </w:rPr>
            </w:pPr>
            <w:r>
              <w:rPr>
                <w:rFonts w:ascii="Times New Roman" w:hAnsi="Times New Roman"/>
                <w:sz w:val="24"/>
                <w:szCs w:val="24"/>
              </w:rPr>
              <w:t>5</w:t>
            </w:r>
          </w:p>
        </w:tc>
        <w:tc>
          <w:tcPr>
            <w:tcW w:w="2934" w:type="dxa"/>
            <w:shd w:val="clear" w:color="auto" w:fill="auto"/>
          </w:tcPr>
          <w:p w:rsidR="00072297" w:rsidRPr="00F75FB0" w:rsidRDefault="00072297" w:rsidP="000711B3">
            <w:pPr>
              <w:rPr>
                <w:rFonts w:ascii="Times New Roman" w:hAnsi="Times New Roman"/>
                <w:sz w:val="24"/>
                <w:szCs w:val="24"/>
              </w:rPr>
            </w:pPr>
            <w:r w:rsidRPr="00F75FB0">
              <w:rPr>
                <w:rFonts w:ascii="Times New Roman" w:hAnsi="Times New Roman"/>
                <w:sz w:val="24"/>
                <w:szCs w:val="24"/>
              </w:rPr>
              <w:t>Распространенность</w:t>
            </w:r>
            <w:r w:rsidR="000711B3" w:rsidRPr="00F75FB0">
              <w:rPr>
                <w:rFonts w:ascii="Times New Roman" w:hAnsi="Times New Roman"/>
                <w:sz w:val="24"/>
                <w:szCs w:val="24"/>
              </w:rPr>
              <w:t xml:space="preserve"> грибковых</w:t>
            </w:r>
            <w:r w:rsidRPr="00F75FB0">
              <w:rPr>
                <w:rFonts w:ascii="Times New Roman" w:hAnsi="Times New Roman"/>
                <w:sz w:val="24"/>
                <w:szCs w:val="24"/>
              </w:rPr>
              <w:t xml:space="preserve"> заболевани</w:t>
            </w:r>
            <w:r w:rsidR="000711B3" w:rsidRPr="00F75FB0">
              <w:rPr>
                <w:rFonts w:ascii="Times New Roman" w:hAnsi="Times New Roman"/>
                <w:sz w:val="24"/>
                <w:szCs w:val="24"/>
              </w:rPr>
              <w:t>й</w:t>
            </w:r>
            <w:r w:rsidRPr="00F75FB0">
              <w:rPr>
                <w:rFonts w:ascii="Times New Roman" w:hAnsi="Times New Roman"/>
                <w:sz w:val="24"/>
                <w:szCs w:val="24"/>
              </w:rPr>
              <w:t xml:space="preserve"> кожи и ее придатков****</w:t>
            </w:r>
          </w:p>
        </w:tc>
        <w:tc>
          <w:tcPr>
            <w:tcW w:w="1985" w:type="dxa"/>
            <w:shd w:val="clear" w:color="auto" w:fill="auto"/>
          </w:tcPr>
          <w:p w:rsidR="00072297" w:rsidRPr="00F75FB0" w:rsidRDefault="00072297" w:rsidP="006D5D8F">
            <w:pPr>
              <w:jc w:val="center"/>
            </w:pPr>
            <w:r w:rsidRPr="00F75FB0">
              <w:rPr>
                <w:rFonts w:ascii="Times New Roman" w:hAnsi="Times New Roman"/>
                <w:sz w:val="24"/>
                <w:szCs w:val="24"/>
              </w:rPr>
              <w:t>зам. директора</w:t>
            </w:r>
          </w:p>
        </w:tc>
        <w:tc>
          <w:tcPr>
            <w:tcW w:w="1842" w:type="dxa"/>
            <w:shd w:val="clear" w:color="auto" w:fill="auto"/>
          </w:tcPr>
          <w:p w:rsidR="00072297" w:rsidRPr="00F75FB0" w:rsidRDefault="00072297" w:rsidP="006D5D8F">
            <w:pPr>
              <w:shd w:val="clear" w:color="auto" w:fill="FFFFFF"/>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стат. данные</w:t>
            </w:r>
          </w:p>
        </w:tc>
        <w:tc>
          <w:tcPr>
            <w:tcW w:w="1418" w:type="dxa"/>
            <w:shd w:val="clear" w:color="auto" w:fill="auto"/>
          </w:tcPr>
          <w:p w:rsidR="00072297" w:rsidRPr="00F75FB0" w:rsidRDefault="00155F42" w:rsidP="006D5D8F">
            <w:pPr>
              <w:widowControl w:val="0"/>
              <w:jc w:val="center"/>
              <w:rPr>
                <w:rFonts w:ascii="Times New Roman" w:hAnsi="Times New Roman"/>
                <w:sz w:val="24"/>
                <w:szCs w:val="24"/>
              </w:rPr>
            </w:pPr>
            <w:r>
              <w:rPr>
                <w:rFonts w:ascii="Times New Roman" w:hAnsi="Times New Roman"/>
                <w:sz w:val="24"/>
                <w:szCs w:val="24"/>
              </w:rPr>
              <w:t>н</w:t>
            </w:r>
            <w:r w:rsidR="00FB0244" w:rsidRPr="00F75FB0">
              <w:rPr>
                <w:rFonts w:ascii="Times New Roman" w:hAnsi="Times New Roman"/>
                <w:sz w:val="24"/>
                <w:szCs w:val="24"/>
              </w:rPr>
              <w:t>а 100 тыс</w:t>
            </w:r>
            <w:r>
              <w:rPr>
                <w:rFonts w:ascii="Times New Roman" w:hAnsi="Times New Roman"/>
                <w:sz w:val="24"/>
                <w:szCs w:val="24"/>
              </w:rPr>
              <w:t>. населения</w:t>
            </w:r>
            <w:r w:rsidR="00FB0244" w:rsidRPr="00F75FB0">
              <w:rPr>
                <w:rFonts w:ascii="Times New Roman" w:hAnsi="Times New Roman"/>
                <w:sz w:val="24"/>
                <w:szCs w:val="24"/>
              </w:rPr>
              <w:t xml:space="preserve"> </w:t>
            </w:r>
          </w:p>
        </w:tc>
        <w:tc>
          <w:tcPr>
            <w:tcW w:w="1134" w:type="dxa"/>
            <w:shd w:val="clear" w:color="auto" w:fill="auto"/>
          </w:tcPr>
          <w:p w:rsidR="00072297" w:rsidRPr="00F75FB0" w:rsidRDefault="00FB0244" w:rsidP="006D5D8F">
            <w:pPr>
              <w:jc w:val="center"/>
              <w:rPr>
                <w:rFonts w:ascii="Times New Roman" w:hAnsi="Times New Roman"/>
                <w:sz w:val="24"/>
                <w:szCs w:val="24"/>
              </w:rPr>
            </w:pPr>
            <w:r w:rsidRPr="00F75FB0">
              <w:rPr>
                <w:rFonts w:ascii="Times New Roman" w:hAnsi="Times New Roman"/>
                <w:sz w:val="24"/>
                <w:szCs w:val="24"/>
              </w:rPr>
              <w:t>57,9</w:t>
            </w:r>
          </w:p>
        </w:tc>
        <w:tc>
          <w:tcPr>
            <w:tcW w:w="992" w:type="dxa"/>
            <w:shd w:val="clear" w:color="auto" w:fill="auto"/>
          </w:tcPr>
          <w:p w:rsidR="00072297" w:rsidRPr="00F75FB0" w:rsidRDefault="00FB0244" w:rsidP="006D5D8F">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57,5</w:t>
            </w:r>
          </w:p>
        </w:tc>
        <w:tc>
          <w:tcPr>
            <w:tcW w:w="851" w:type="dxa"/>
            <w:shd w:val="clear" w:color="auto" w:fill="auto"/>
          </w:tcPr>
          <w:p w:rsidR="00072297" w:rsidRPr="00F75FB0" w:rsidRDefault="00FB0244" w:rsidP="006D5D8F">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57,1</w:t>
            </w:r>
          </w:p>
        </w:tc>
        <w:tc>
          <w:tcPr>
            <w:tcW w:w="850" w:type="dxa"/>
            <w:shd w:val="clear" w:color="auto" w:fill="auto"/>
          </w:tcPr>
          <w:p w:rsidR="00072297" w:rsidRPr="00F75FB0" w:rsidRDefault="00FB0244" w:rsidP="006D5D8F">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56,7</w:t>
            </w:r>
          </w:p>
        </w:tc>
        <w:tc>
          <w:tcPr>
            <w:tcW w:w="992" w:type="dxa"/>
            <w:shd w:val="clear" w:color="auto" w:fill="auto"/>
          </w:tcPr>
          <w:p w:rsidR="00072297" w:rsidRPr="00F75FB0" w:rsidRDefault="00FB0244" w:rsidP="006D5D8F">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56,3</w:t>
            </w:r>
          </w:p>
        </w:tc>
        <w:tc>
          <w:tcPr>
            <w:tcW w:w="1276" w:type="dxa"/>
            <w:shd w:val="clear" w:color="auto" w:fill="auto"/>
          </w:tcPr>
          <w:p w:rsidR="00072297" w:rsidRPr="00F75FB0" w:rsidRDefault="00FB0244" w:rsidP="006D5D8F">
            <w:pPr>
              <w:spacing w:line="276" w:lineRule="auto"/>
              <w:jc w:val="center"/>
              <w:rPr>
                <w:rFonts w:ascii="Times New Roman" w:hAnsi="Times New Roman"/>
                <w:sz w:val="24"/>
                <w:szCs w:val="24"/>
                <w:lang w:eastAsia="ru-RU"/>
              </w:rPr>
            </w:pPr>
            <w:r w:rsidRPr="00F75FB0">
              <w:rPr>
                <w:rFonts w:ascii="Times New Roman" w:hAnsi="Times New Roman"/>
                <w:sz w:val="24"/>
                <w:szCs w:val="24"/>
                <w:lang w:eastAsia="ru-RU"/>
              </w:rPr>
              <w:t>55,9</w:t>
            </w:r>
          </w:p>
        </w:tc>
      </w:tr>
      <w:tr w:rsidR="004A588E" w:rsidRPr="000E5078" w:rsidTr="00B77F82">
        <w:tc>
          <w:tcPr>
            <w:tcW w:w="14992" w:type="dxa"/>
            <w:gridSpan w:val="11"/>
          </w:tcPr>
          <w:p w:rsidR="004A588E" w:rsidRPr="000E5078" w:rsidRDefault="004A588E" w:rsidP="00B77F82">
            <w:pPr>
              <w:spacing w:line="276" w:lineRule="auto"/>
              <w:jc w:val="left"/>
              <w:rPr>
                <w:rFonts w:ascii="Times New Roman" w:hAnsi="Times New Roman"/>
                <w:sz w:val="24"/>
                <w:szCs w:val="24"/>
                <w:lang w:eastAsia="ru-RU"/>
              </w:rPr>
            </w:pPr>
            <w:r w:rsidRPr="000E5078">
              <w:rPr>
                <w:rFonts w:ascii="Times New Roman" w:hAnsi="Times New Roman"/>
                <w:sz w:val="24"/>
                <w:szCs w:val="24"/>
                <w:lang w:eastAsia="ru-RU"/>
              </w:rPr>
              <w:t xml:space="preserve">Примечание: *Данные из </w:t>
            </w:r>
            <w:proofErr w:type="spellStart"/>
            <w:r w:rsidRPr="000E5078">
              <w:rPr>
                <w:rFonts w:ascii="Times New Roman" w:hAnsi="Times New Roman"/>
                <w:sz w:val="24"/>
                <w:szCs w:val="24"/>
                <w:lang w:eastAsia="ru-RU"/>
              </w:rPr>
              <w:t>Страт</w:t>
            </w:r>
            <w:proofErr w:type="gramStart"/>
            <w:r w:rsidRPr="000E5078">
              <w:rPr>
                <w:rFonts w:ascii="Times New Roman" w:hAnsi="Times New Roman"/>
                <w:sz w:val="24"/>
                <w:szCs w:val="24"/>
                <w:lang w:eastAsia="ru-RU"/>
              </w:rPr>
              <w:t>.п</w:t>
            </w:r>
            <w:proofErr w:type="gramEnd"/>
            <w:r w:rsidRPr="000E5078">
              <w:rPr>
                <w:rFonts w:ascii="Times New Roman" w:hAnsi="Times New Roman"/>
                <w:sz w:val="24"/>
                <w:szCs w:val="24"/>
                <w:lang w:eastAsia="ru-RU"/>
              </w:rPr>
              <w:t>лана</w:t>
            </w:r>
            <w:proofErr w:type="spellEnd"/>
            <w:r w:rsidRPr="000E5078">
              <w:rPr>
                <w:rFonts w:ascii="Times New Roman" w:hAnsi="Times New Roman"/>
                <w:sz w:val="24"/>
                <w:szCs w:val="24"/>
                <w:lang w:eastAsia="ru-RU"/>
              </w:rPr>
              <w:t xml:space="preserve"> МЗ РК на 2020 - 2024 гг.</w:t>
            </w:r>
          </w:p>
          <w:p w:rsidR="004A588E" w:rsidRPr="000E5078" w:rsidRDefault="004A588E" w:rsidP="00B77F82">
            <w:pPr>
              <w:spacing w:line="276" w:lineRule="auto"/>
              <w:jc w:val="left"/>
              <w:rPr>
                <w:rFonts w:ascii="Times New Roman" w:hAnsi="Times New Roman"/>
                <w:sz w:val="24"/>
                <w:szCs w:val="24"/>
                <w:lang w:eastAsia="ru-RU"/>
              </w:rPr>
            </w:pPr>
            <w:r w:rsidRPr="000E5078">
              <w:rPr>
                <w:rFonts w:ascii="Times New Roman" w:hAnsi="Times New Roman"/>
                <w:sz w:val="24"/>
                <w:szCs w:val="24"/>
                <w:lang w:eastAsia="ru-RU"/>
              </w:rPr>
              <w:t>**Данные из ГПРЗ РК на 2020-2025гг.</w:t>
            </w:r>
          </w:p>
          <w:p w:rsidR="004A588E" w:rsidRDefault="004A588E" w:rsidP="00D7252B">
            <w:pPr>
              <w:spacing w:line="276" w:lineRule="auto"/>
              <w:jc w:val="left"/>
              <w:rPr>
                <w:rFonts w:ascii="Times New Roman" w:hAnsi="Times New Roman"/>
                <w:sz w:val="24"/>
                <w:szCs w:val="24"/>
                <w:lang w:eastAsia="ru-RU"/>
              </w:rPr>
            </w:pPr>
            <w:r w:rsidRPr="000E5078">
              <w:rPr>
                <w:rFonts w:ascii="Times New Roman" w:hAnsi="Times New Roman"/>
                <w:sz w:val="24"/>
                <w:szCs w:val="24"/>
                <w:lang w:eastAsia="ru-RU"/>
              </w:rPr>
              <w:t>***Данные из рекомендации ВОЗ от 2019 г.</w:t>
            </w:r>
          </w:p>
          <w:p w:rsidR="006A16CB" w:rsidRPr="000E5078" w:rsidRDefault="006A16CB" w:rsidP="00D7252B">
            <w:pPr>
              <w:spacing w:line="276" w:lineRule="auto"/>
              <w:jc w:val="left"/>
              <w:rPr>
                <w:rFonts w:ascii="Times New Roman" w:hAnsi="Times New Roman"/>
                <w:sz w:val="24"/>
                <w:szCs w:val="24"/>
                <w:lang w:eastAsia="ru-RU"/>
              </w:rPr>
            </w:pPr>
            <w:r w:rsidRPr="000E5078">
              <w:rPr>
                <w:rFonts w:ascii="Times New Roman" w:hAnsi="Times New Roman"/>
                <w:sz w:val="24"/>
                <w:szCs w:val="24"/>
              </w:rPr>
              <w:t>****</w:t>
            </w:r>
            <w:r>
              <w:rPr>
                <w:rFonts w:ascii="Times New Roman" w:hAnsi="Times New Roman"/>
                <w:sz w:val="24"/>
                <w:szCs w:val="24"/>
              </w:rPr>
              <w:t>Данные из годовой отчетной формы 9.</w:t>
            </w:r>
          </w:p>
        </w:tc>
      </w:tr>
      <w:tr w:rsidR="004A588E" w:rsidRPr="000E5078" w:rsidTr="00B77F82">
        <w:tc>
          <w:tcPr>
            <w:tcW w:w="14992" w:type="dxa"/>
            <w:gridSpan w:val="11"/>
          </w:tcPr>
          <w:p w:rsidR="004A588E" w:rsidRPr="000E5078" w:rsidRDefault="004A588E" w:rsidP="00614A25">
            <w:pPr>
              <w:rPr>
                <w:rFonts w:ascii="Times New Roman" w:hAnsi="Times New Roman"/>
                <w:sz w:val="24"/>
                <w:szCs w:val="24"/>
              </w:rPr>
            </w:pPr>
            <w:r w:rsidRPr="000E5078">
              <w:rPr>
                <w:rFonts w:ascii="Times New Roman" w:hAnsi="Times New Roman"/>
                <w:b/>
                <w:sz w:val="24"/>
                <w:szCs w:val="24"/>
              </w:rPr>
              <w:t>Задача 1.1.1 Организация тестирования на ВИЧ-инфекцию и сифилиса для  раннего выявления</w:t>
            </w:r>
          </w:p>
        </w:tc>
      </w:tr>
      <w:tr w:rsidR="004A588E" w:rsidRPr="000E5078" w:rsidTr="00B77F82">
        <w:tc>
          <w:tcPr>
            <w:tcW w:w="14992" w:type="dxa"/>
            <w:gridSpan w:val="11"/>
          </w:tcPr>
          <w:p w:rsidR="004A588E" w:rsidRPr="000E5078" w:rsidRDefault="004A588E" w:rsidP="00B77F82">
            <w:pPr>
              <w:widowControl w:val="0"/>
              <w:ind w:left="-54" w:right="-14"/>
              <w:jc w:val="left"/>
              <w:rPr>
                <w:rFonts w:ascii="Times New Roman" w:hAnsi="Times New Roman"/>
                <w:sz w:val="24"/>
                <w:szCs w:val="24"/>
              </w:rPr>
            </w:pPr>
            <w:r w:rsidRPr="000E5078">
              <w:rPr>
                <w:rFonts w:ascii="Times New Roman" w:hAnsi="Times New Roman"/>
                <w:b/>
                <w:sz w:val="24"/>
                <w:szCs w:val="24"/>
              </w:rPr>
              <w:t>Показатели результатов</w:t>
            </w:r>
          </w:p>
        </w:tc>
      </w:tr>
      <w:tr w:rsidR="004A588E" w:rsidRPr="000E5078" w:rsidTr="00BE36BE">
        <w:tc>
          <w:tcPr>
            <w:tcW w:w="7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1</w:t>
            </w:r>
          </w:p>
        </w:tc>
        <w:tc>
          <w:tcPr>
            <w:tcW w:w="2934" w:type="dxa"/>
          </w:tcPr>
          <w:p w:rsidR="004A588E" w:rsidRPr="000E5078" w:rsidRDefault="004A588E" w:rsidP="00B77F82">
            <w:pPr>
              <w:widowControl w:val="0"/>
              <w:ind w:left="-54" w:right="-14" w:firstLine="47"/>
              <w:jc w:val="left"/>
              <w:rPr>
                <w:rFonts w:ascii="Times New Roman" w:hAnsi="Times New Roman"/>
                <w:sz w:val="24"/>
                <w:szCs w:val="24"/>
              </w:rPr>
            </w:pPr>
            <w:r w:rsidRPr="000E5078">
              <w:rPr>
                <w:rFonts w:ascii="Times New Roman" w:hAnsi="Times New Roman"/>
                <w:sz w:val="24"/>
                <w:szCs w:val="24"/>
              </w:rPr>
              <w:t xml:space="preserve">Охват тестированием </w:t>
            </w:r>
            <w:r w:rsidRPr="000E5078">
              <w:rPr>
                <w:rFonts w:ascii="Times New Roman" w:hAnsi="Times New Roman"/>
                <w:sz w:val="24"/>
                <w:szCs w:val="24"/>
              </w:rPr>
              <w:lastRenderedPageBreak/>
              <w:t xml:space="preserve">беременных на ВИЧ </w:t>
            </w:r>
          </w:p>
        </w:tc>
        <w:tc>
          <w:tcPr>
            <w:tcW w:w="1985"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lastRenderedPageBreak/>
              <w:t>зам.</w:t>
            </w:r>
          </w:p>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lastRenderedPageBreak/>
              <w:t xml:space="preserve">директора </w:t>
            </w:r>
          </w:p>
        </w:tc>
        <w:tc>
          <w:tcPr>
            <w:tcW w:w="1842"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lastRenderedPageBreak/>
              <w:t>стат. данные</w:t>
            </w:r>
          </w:p>
        </w:tc>
        <w:tc>
          <w:tcPr>
            <w:tcW w:w="14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77F82">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1"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0"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1276"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r>
      <w:tr w:rsidR="004A588E" w:rsidRPr="000E5078" w:rsidTr="00BE36BE">
        <w:tc>
          <w:tcPr>
            <w:tcW w:w="7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lastRenderedPageBreak/>
              <w:t>2</w:t>
            </w:r>
          </w:p>
        </w:tc>
        <w:tc>
          <w:tcPr>
            <w:tcW w:w="2934" w:type="dxa"/>
          </w:tcPr>
          <w:p w:rsidR="004A588E" w:rsidRPr="000E5078" w:rsidRDefault="004A588E" w:rsidP="00B77F82">
            <w:pPr>
              <w:widowControl w:val="0"/>
              <w:ind w:left="-54" w:right="-14" w:firstLine="47"/>
              <w:jc w:val="left"/>
              <w:rPr>
                <w:rFonts w:ascii="Times New Roman" w:hAnsi="Times New Roman"/>
                <w:sz w:val="24"/>
                <w:szCs w:val="24"/>
              </w:rPr>
            </w:pPr>
            <w:r w:rsidRPr="000E5078">
              <w:rPr>
                <w:rFonts w:ascii="Times New Roman" w:hAnsi="Times New Roman"/>
                <w:sz w:val="24"/>
                <w:szCs w:val="24"/>
              </w:rPr>
              <w:t>Охват тестированием беременных на сифилис</w:t>
            </w:r>
          </w:p>
        </w:tc>
        <w:tc>
          <w:tcPr>
            <w:tcW w:w="1985"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зам.</w:t>
            </w:r>
          </w:p>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 xml:space="preserve">директора </w:t>
            </w:r>
          </w:p>
        </w:tc>
        <w:tc>
          <w:tcPr>
            <w:tcW w:w="1842"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стат. данные</w:t>
            </w:r>
          </w:p>
        </w:tc>
        <w:tc>
          <w:tcPr>
            <w:tcW w:w="14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77F82">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1"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850"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992"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c>
          <w:tcPr>
            <w:tcW w:w="1276" w:type="dxa"/>
          </w:tcPr>
          <w:p w:rsidR="004A588E" w:rsidRPr="000E5078" w:rsidRDefault="004A588E" w:rsidP="00BE36BE">
            <w:pPr>
              <w:jc w:val="center"/>
              <w:rPr>
                <w:lang w:val="en-US"/>
              </w:rPr>
            </w:pPr>
            <w:r w:rsidRPr="000E5078">
              <w:rPr>
                <w:rFonts w:ascii="Times New Roman" w:hAnsi="Times New Roman"/>
                <w:sz w:val="24"/>
                <w:szCs w:val="24"/>
              </w:rPr>
              <w:t>≤</w:t>
            </w:r>
            <w:r w:rsidRPr="000E5078">
              <w:rPr>
                <w:rFonts w:ascii="Times New Roman" w:hAnsi="Times New Roman"/>
                <w:sz w:val="24"/>
                <w:szCs w:val="24"/>
                <w:lang w:val="en-US"/>
              </w:rPr>
              <w:t>95</w:t>
            </w:r>
          </w:p>
        </w:tc>
      </w:tr>
      <w:tr w:rsidR="004A588E" w:rsidRPr="000E5078" w:rsidTr="00B77F82">
        <w:tc>
          <w:tcPr>
            <w:tcW w:w="14992" w:type="dxa"/>
            <w:gridSpan w:val="11"/>
          </w:tcPr>
          <w:p w:rsidR="004A588E" w:rsidRPr="000E5078" w:rsidRDefault="004A588E" w:rsidP="00B77F82">
            <w:pPr>
              <w:jc w:val="left"/>
              <w:rPr>
                <w:rFonts w:ascii="Times New Roman" w:hAnsi="Times New Roman"/>
                <w:b/>
                <w:sz w:val="24"/>
                <w:szCs w:val="24"/>
              </w:rPr>
            </w:pPr>
            <w:r w:rsidRPr="000E5078">
              <w:rPr>
                <w:rFonts w:ascii="Times New Roman" w:hAnsi="Times New Roman"/>
                <w:b/>
                <w:sz w:val="24"/>
                <w:szCs w:val="24"/>
              </w:rPr>
              <w:t>Задача 1.1.2  Организация тестирования ЛЖВ  на вирусные гепатиты</w:t>
            </w:r>
          </w:p>
        </w:tc>
      </w:tr>
      <w:tr w:rsidR="004A588E" w:rsidRPr="000E5078" w:rsidTr="00B77F82">
        <w:tc>
          <w:tcPr>
            <w:tcW w:w="14992" w:type="dxa"/>
            <w:gridSpan w:val="11"/>
          </w:tcPr>
          <w:p w:rsidR="004A588E" w:rsidRPr="000E5078" w:rsidRDefault="004A588E" w:rsidP="00B77F82">
            <w:pPr>
              <w:jc w:val="left"/>
              <w:rPr>
                <w:rFonts w:ascii="Times New Roman" w:hAnsi="Times New Roman"/>
                <w:b/>
                <w:sz w:val="24"/>
                <w:szCs w:val="24"/>
              </w:rPr>
            </w:pPr>
            <w:r w:rsidRPr="000E5078">
              <w:rPr>
                <w:rFonts w:ascii="Times New Roman" w:hAnsi="Times New Roman"/>
                <w:b/>
                <w:sz w:val="24"/>
                <w:szCs w:val="24"/>
              </w:rPr>
              <w:t>Показатели результатов</w:t>
            </w:r>
          </w:p>
        </w:tc>
      </w:tr>
      <w:tr w:rsidR="004A588E" w:rsidRPr="000E5078" w:rsidTr="00BE36BE">
        <w:tc>
          <w:tcPr>
            <w:tcW w:w="7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1</w:t>
            </w:r>
          </w:p>
        </w:tc>
        <w:tc>
          <w:tcPr>
            <w:tcW w:w="2934" w:type="dxa"/>
          </w:tcPr>
          <w:p w:rsidR="004A588E" w:rsidRPr="000E5078" w:rsidRDefault="004A588E" w:rsidP="007A270B">
            <w:pPr>
              <w:widowControl w:val="0"/>
              <w:ind w:right="-14"/>
              <w:jc w:val="left"/>
              <w:rPr>
                <w:rFonts w:ascii="Times New Roman" w:hAnsi="Times New Roman"/>
                <w:sz w:val="24"/>
                <w:szCs w:val="24"/>
              </w:rPr>
            </w:pPr>
            <w:r w:rsidRPr="000E5078">
              <w:rPr>
                <w:rFonts w:ascii="Times New Roman" w:hAnsi="Times New Roman"/>
                <w:sz w:val="24"/>
                <w:szCs w:val="24"/>
              </w:rPr>
              <w:t>Охват тестированием на ВГ</w:t>
            </w:r>
            <w:r w:rsidR="005B6425">
              <w:rPr>
                <w:rFonts w:ascii="Times New Roman" w:hAnsi="Times New Roman"/>
                <w:sz w:val="24"/>
                <w:szCs w:val="24"/>
              </w:rPr>
              <w:t xml:space="preserve"> </w:t>
            </w:r>
            <w:r w:rsidRPr="000E5078">
              <w:rPr>
                <w:rFonts w:ascii="Times New Roman" w:hAnsi="Times New Roman"/>
                <w:sz w:val="24"/>
                <w:szCs w:val="24"/>
              </w:rPr>
              <w:t>ЛЖВ</w:t>
            </w:r>
          </w:p>
        </w:tc>
        <w:tc>
          <w:tcPr>
            <w:tcW w:w="1985"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зам.</w:t>
            </w:r>
          </w:p>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директора</w:t>
            </w:r>
          </w:p>
        </w:tc>
        <w:tc>
          <w:tcPr>
            <w:tcW w:w="1842"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стат. данные</w:t>
            </w:r>
          </w:p>
        </w:tc>
        <w:tc>
          <w:tcPr>
            <w:tcW w:w="14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E36BE">
            <w:pPr>
              <w:jc w:val="center"/>
              <w:rPr>
                <w:rFonts w:ascii="Times New Roman" w:hAnsi="Times New Roman"/>
              </w:rPr>
            </w:pPr>
            <w:r w:rsidRPr="000E5078">
              <w:rPr>
                <w:rFonts w:ascii="Times New Roman" w:hAnsi="Times New Roman"/>
                <w:sz w:val="24"/>
              </w:rPr>
              <w:t>83</w:t>
            </w:r>
          </w:p>
        </w:tc>
        <w:tc>
          <w:tcPr>
            <w:tcW w:w="992"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≤8</w:t>
            </w:r>
            <w:r w:rsidRPr="000E5078">
              <w:rPr>
                <w:rFonts w:ascii="Times New Roman" w:hAnsi="Times New Roman"/>
                <w:sz w:val="24"/>
                <w:szCs w:val="24"/>
                <w:lang w:val="en-US"/>
              </w:rPr>
              <w:t>5</w:t>
            </w:r>
          </w:p>
        </w:tc>
        <w:tc>
          <w:tcPr>
            <w:tcW w:w="851"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87</w:t>
            </w:r>
          </w:p>
        </w:tc>
        <w:tc>
          <w:tcPr>
            <w:tcW w:w="850"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9</w:t>
            </w:r>
            <w:r w:rsidRPr="000E5078">
              <w:rPr>
                <w:rFonts w:ascii="Times New Roman" w:hAnsi="Times New Roman"/>
                <w:sz w:val="24"/>
                <w:szCs w:val="24"/>
              </w:rPr>
              <w:t>0</w:t>
            </w:r>
          </w:p>
        </w:tc>
        <w:tc>
          <w:tcPr>
            <w:tcW w:w="992"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9</w:t>
            </w:r>
            <w:r w:rsidRPr="000E5078">
              <w:rPr>
                <w:rFonts w:ascii="Times New Roman" w:hAnsi="Times New Roman"/>
                <w:sz w:val="24"/>
                <w:szCs w:val="24"/>
              </w:rPr>
              <w:t>2</w:t>
            </w:r>
          </w:p>
        </w:tc>
        <w:tc>
          <w:tcPr>
            <w:tcW w:w="1276"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w:t>
            </w:r>
            <w:r w:rsidRPr="000E5078">
              <w:rPr>
                <w:rFonts w:ascii="Times New Roman" w:hAnsi="Times New Roman"/>
                <w:sz w:val="24"/>
                <w:szCs w:val="24"/>
                <w:lang w:val="en-US"/>
              </w:rPr>
              <w:t>95</w:t>
            </w:r>
          </w:p>
        </w:tc>
      </w:tr>
      <w:tr w:rsidR="004A588E" w:rsidRPr="000E5078" w:rsidTr="00B77F82">
        <w:tc>
          <w:tcPr>
            <w:tcW w:w="14992" w:type="dxa"/>
            <w:gridSpan w:val="11"/>
          </w:tcPr>
          <w:p w:rsidR="004A588E" w:rsidRPr="000E5078" w:rsidRDefault="004A588E" w:rsidP="00B77F82">
            <w:pPr>
              <w:widowControl w:val="0"/>
              <w:ind w:left="-54" w:right="-14"/>
              <w:jc w:val="left"/>
              <w:rPr>
                <w:rFonts w:ascii="Times New Roman" w:hAnsi="Times New Roman"/>
                <w:b/>
                <w:sz w:val="24"/>
                <w:szCs w:val="24"/>
              </w:rPr>
            </w:pPr>
            <w:r w:rsidRPr="000E5078">
              <w:rPr>
                <w:rFonts w:ascii="Times New Roman" w:hAnsi="Times New Roman"/>
                <w:b/>
                <w:sz w:val="24"/>
                <w:szCs w:val="24"/>
              </w:rPr>
              <w:t>Цель 1. 2 Улучшение качества и эффективности предоставляемого лечения</w:t>
            </w:r>
          </w:p>
        </w:tc>
      </w:tr>
      <w:tr w:rsidR="004A588E" w:rsidRPr="000E5078" w:rsidTr="00BE36BE">
        <w:tc>
          <w:tcPr>
            <w:tcW w:w="7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1</w:t>
            </w:r>
          </w:p>
        </w:tc>
        <w:tc>
          <w:tcPr>
            <w:tcW w:w="2934" w:type="dxa"/>
          </w:tcPr>
          <w:p w:rsidR="004A588E" w:rsidRPr="000E5078" w:rsidRDefault="004A588E" w:rsidP="00B77F82">
            <w:pPr>
              <w:widowControl w:val="0"/>
              <w:ind w:left="-7" w:right="-14"/>
              <w:rPr>
                <w:rFonts w:ascii="Times New Roman" w:hAnsi="Times New Roman"/>
                <w:sz w:val="24"/>
                <w:szCs w:val="24"/>
              </w:rPr>
            </w:pPr>
            <w:r w:rsidRPr="000E5078">
              <w:rPr>
                <w:rFonts w:ascii="Times New Roman" w:hAnsi="Times New Roman"/>
                <w:sz w:val="24"/>
                <w:szCs w:val="24"/>
              </w:rPr>
              <w:t xml:space="preserve">Процент лиц, живущих с ВИЧ-инфекцией, с неопределяемой вирусной нагрузкой менее 1000 копий/мл </w:t>
            </w:r>
          </w:p>
        </w:tc>
        <w:tc>
          <w:tcPr>
            <w:tcW w:w="1985"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зам.</w:t>
            </w:r>
          </w:p>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 xml:space="preserve">директора </w:t>
            </w:r>
          </w:p>
        </w:tc>
        <w:tc>
          <w:tcPr>
            <w:tcW w:w="1842" w:type="dxa"/>
          </w:tcPr>
          <w:p w:rsidR="004A588E" w:rsidRPr="000E5078" w:rsidRDefault="004A588E" w:rsidP="00B77F82">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стат. данные</w:t>
            </w:r>
          </w:p>
        </w:tc>
        <w:tc>
          <w:tcPr>
            <w:tcW w:w="1418"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E36BE">
            <w:pPr>
              <w:widowControl w:val="0"/>
              <w:ind w:left="-54" w:right="-14"/>
              <w:jc w:val="center"/>
              <w:rPr>
                <w:rFonts w:ascii="Times New Roman" w:hAnsi="Times New Roman"/>
                <w:sz w:val="24"/>
                <w:szCs w:val="24"/>
              </w:rPr>
            </w:pPr>
            <w:r w:rsidRPr="000E5078">
              <w:rPr>
                <w:rFonts w:ascii="Times New Roman" w:hAnsi="Times New Roman"/>
                <w:sz w:val="24"/>
                <w:szCs w:val="24"/>
              </w:rPr>
              <w:t>78</w:t>
            </w:r>
          </w:p>
        </w:tc>
        <w:tc>
          <w:tcPr>
            <w:tcW w:w="992" w:type="dxa"/>
          </w:tcPr>
          <w:p w:rsidR="004A588E" w:rsidRPr="000E5078" w:rsidRDefault="004A588E" w:rsidP="00BE36BE">
            <w:pPr>
              <w:widowControl w:val="0"/>
              <w:ind w:left="-54" w:right="-14"/>
              <w:jc w:val="center"/>
              <w:rPr>
                <w:rFonts w:ascii="Times New Roman" w:hAnsi="Times New Roman"/>
                <w:strike/>
                <w:color w:val="FF0000"/>
                <w:sz w:val="24"/>
                <w:szCs w:val="24"/>
                <w:lang w:val="en-US"/>
              </w:rPr>
            </w:pPr>
            <w:r w:rsidRPr="000E5078">
              <w:rPr>
                <w:rFonts w:ascii="Times New Roman" w:hAnsi="Times New Roman"/>
                <w:sz w:val="24"/>
                <w:szCs w:val="24"/>
              </w:rPr>
              <w:t>82</w:t>
            </w:r>
          </w:p>
        </w:tc>
        <w:tc>
          <w:tcPr>
            <w:tcW w:w="851" w:type="dxa"/>
          </w:tcPr>
          <w:p w:rsidR="004A588E" w:rsidRPr="000E5078" w:rsidRDefault="004A588E" w:rsidP="00BE36BE">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84</w:t>
            </w:r>
          </w:p>
        </w:tc>
        <w:tc>
          <w:tcPr>
            <w:tcW w:w="850" w:type="dxa"/>
          </w:tcPr>
          <w:p w:rsidR="004A588E" w:rsidRPr="000E5078" w:rsidRDefault="004A588E" w:rsidP="00BE36BE">
            <w:pPr>
              <w:widowControl w:val="0"/>
              <w:ind w:left="-54" w:right="-14"/>
              <w:jc w:val="center"/>
              <w:rPr>
                <w:rFonts w:ascii="Times New Roman" w:hAnsi="Times New Roman"/>
                <w:sz w:val="24"/>
                <w:szCs w:val="24"/>
              </w:rPr>
            </w:pPr>
            <w:r w:rsidRPr="000E5078">
              <w:rPr>
                <w:rFonts w:ascii="Times New Roman" w:hAnsi="Times New Roman"/>
                <w:sz w:val="24"/>
                <w:szCs w:val="24"/>
              </w:rPr>
              <w:t>86</w:t>
            </w:r>
          </w:p>
        </w:tc>
        <w:tc>
          <w:tcPr>
            <w:tcW w:w="992" w:type="dxa"/>
          </w:tcPr>
          <w:p w:rsidR="004A588E" w:rsidRPr="000E5078" w:rsidRDefault="004A588E" w:rsidP="00BE36BE">
            <w:pPr>
              <w:widowControl w:val="0"/>
              <w:ind w:left="-54" w:right="-14"/>
              <w:jc w:val="center"/>
              <w:rPr>
                <w:rFonts w:ascii="Times New Roman" w:hAnsi="Times New Roman"/>
                <w:sz w:val="24"/>
                <w:szCs w:val="24"/>
              </w:rPr>
            </w:pPr>
            <w:r w:rsidRPr="000E5078">
              <w:rPr>
                <w:rFonts w:ascii="Times New Roman" w:hAnsi="Times New Roman"/>
                <w:sz w:val="24"/>
                <w:szCs w:val="24"/>
              </w:rPr>
              <w:t>88</w:t>
            </w:r>
          </w:p>
        </w:tc>
        <w:tc>
          <w:tcPr>
            <w:tcW w:w="1276" w:type="dxa"/>
          </w:tcPr>
          <w:p w:rsidR="004A588E" w:rsidRPr="000E5078" w:rsidRDefault="004A588E" w:rsidP="00BE36BE">
            <w:pPr>
              <w:widowControl w:val="0"/>
              <w:ind w:left="-54" w:right="-14"/>
              <w:jc w:val="center"/>
              <w:rPr>
                <w:rFonts w:ascii="Times New Roman" w:hAnsi="Times New Roman"/>
                <w:sz w:val="24"/>
                <w:szCs w:val="24"/>
              </w:rPr>
            </w:pPr>
            <w:r w:rsidRPr="000E5078">
              <w:rPr>
                <w:rFonts w:ascii="Times New Roman" w:hAnsi="Times New Roman"/>
                <w:sz w:val="24"/>
                <w:szCs w:val="24"/>
              </w:rPr>
              <w:t>90</w:t>
            </w:r>
          </w:p>
        </w:tc>
      </w:tr>
      <w:tr w:rsidR="004A588E" w:rsidRPr="000E5078" w:rsidTr="00B77F82">
        <w:tc>
          <w:tcPr>
            <w:tcW w:w="14992" w:type="dxa"/>
            <w:gridSpan w:val="11"/>
          </w:tcPr>
          <w:p w:rsidR="004A588E" w:rsidRPr="000E5078" w:rsidRDefault="004A588E" w:rsidP="00614A25">
            <w:pPr>
              <w:rPr>
                <w:rFonts w:ascii="Times New Roman" w:hAnsi="Times New Roman"/>
                <w:b/>
                <w:sz w:val="24"/>
                <w:szCs w:val="24"/>
              </w:rPr>
            </w:pPr>
            <w:r w:rsidRPr="000E5078">
              <w:rPr>
                <w:rFonts w:ascii="Times New Roman" w:hAnsi="Times New Roman"/>
                <w:b/>
                <w:sz w:val="24"/>
                <w:szCs w:val="24"/>
              </w:rPr>
              <w:t>Задача  1.2.1 Мониторинг эффективности и качества предоставления лечения дерматологических заболеваний</w:t>
            </w:r>
          </w:p>
        </w:tc>
      </w:tr>
      <w:tr w:rsidR="004A588E" w:rsidRPr="000E5078" w:rsidTr="00B77F82">
        <w:tc>
          <w:tcPr>
            <w:tcW w:w="14992" w:type="dxa"/>
            <w:gridSpan w:val="11"/>
          </w:tcPr>
          <w:p w:rsidR="004A588E" w:rsidRPr="000E5078" w:rsidRDefault="004A588E" w:rsidP="00614A25">
            <w:pPr>
              <w:rPr>
                <w:rFonts w:ascii="Times New Roman" w:hAnsi="Times New Roman"/>
                <w:sz w:val="24"/>
                <w:szCs w:val="24"/>
              </w:rPr>
            </w:pPr>
            <w:r w:rsidRPr="000E5078">
              <w:rPr>
                <w:rFonts w:ascii="Times New Roman" w:hAnsi="Times New Roman"/>
                <w:b/>
                <w:sz w:val="24"/>
                <w:szCs w:val="24"/>
              </w:rPr>
              <w:t>Показатели результатов</w:t>
            </w:r>
          </w:p>
        </w:tc>
      </w:tr>
      <w:tr w:rsidR="004A588E" w:rsidRPr="000E5078" w:rsidTr="00BE36BE">
        <w:tc>
          <w:tcPr>
            <w:tcW w:w="718"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1</w:t>
            </w:r>
          </w:p>
        </w:tc>
        <w:tc>
          <w:tcPr>
            <w:tcW w:w="2934" w:type="dxa"/>
          </w:tcPr>
          <w:p w:rsidR="004A588E" w:rsidRPr="000E5078" w:rsidRDefault="004A588E" w:rsidP="00B77F82">
            <w:pPr>
              <w:jc w:val="left"/>
              <w:rPr>
                <w:rFonts w:ascii="Times New Roman" w:hAnsi="Times New Roman"/>
                <w:sz w:val="24"/>
                <w:szCs w:val="24"/>
              </w:rPr>
            </w:pPr>
            <w:r w:rsidRPr="000E5078">
              <w:rPr>
                <w:rFonts w:ascii="Times New Roman" w:hAnsi="Times New Roman"/>
                <w:sz w:val="24"/>
                <w:szCs w:val="24"/>
              </w:rPr>
              <w:t xml:space="preserve">Уровень удовлетворенности пациентов качеством медицинских услуг </w:t>
            </w:r>
          </w:p>
        </w:tc>
        <w:tc>
          <w:tcPr>
            <w:tcW w:w="1985"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зам.</w:t>
            </w:r>
          </w:p>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директора</w:t>
            </w:r>
          </w:p>
        </w:tc>
        <w:tc>
          <w:tcPr>
            <w:tcW w:w="1842"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Результаты анкетирования</w:t>
            </w:r>
          </w:p>
        </w:tc>
        <w:tc>
          <w:tcPr>
            <w:tcW w:w="14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75</w:t>
            </w:r>
          </w:p>
        </w:tc>
        <w:tc>
          <w:tcPr>
            <w:tcW w:w="992"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76</w:t>
            </w:r>
          </w:p>
        </w:tc>
        <w:tc>
          <w:tcPr>
            <w:tcW w:w="851"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77</w:t>
            </w:r>
          </w:p>
        </w:tc>
        <w:tc>
          <w:tcPr>
            <w:tcW w:w="850"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80</w:t>
            </w:r>
          </w:p>
        </w:tc>
        <w:tc>
          <w:tcPr>
            <w:tcW w:w="992"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80</w:t>
            </w:r>
          </w:p>
        </w:tc>
        <w:tc>
          <w:tcPr>
            <w:tcW w:w="1276"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80</w:t>
            </w:r>
          </w:p>
        </w:tc>
      </w:tr>
      <w:tr w:rsidR="004A588E" w:rsidRPr="000E5078" w:rsidTr="00BE36BE">
        <w:tc>
          <w:tcPr>
            <w:tcW w:w="718"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2</w:t>
            </w:r>
          </w:p>
        </w:tc>
        <w:tc>
          <w:tcPr>
            <w:tcW w:w="2934" w:type="dxa"/>
          </w:tcPr>
          <w:p w:rsidR="004A588E" w:rsidRPr="000E5078" w:rsidRDefault="004A588E" w:rsidP="00B77F82">
            <w:pPr>
              <w:jc w:val="left"/>
              <w:rPr>
                <w:rFonts w:ascii="Times New Roman" w:hAnsi="Times New Roman"/>
                <w:sz w:val="24"/>
                <w:szCs w:val="24"/>
              </w:rPr>
            </w:pPr>
            <w:r w:rsidRPr="000E5078">
              <w:rPr>
                <w:rFonts w:ascii="Times New Roman" w:hAnsi="Times New Roman"/>
                <w:sz w:val="24"/>
                <w:szCs w:val="24"/>
              </w:rPr>
              <w:t xml:space="preserve">Наличие обоснованных жалоб </w:t>
            </w:r>
          </w:p>
        </w:tc>
        <w:tc>
          <w:tcPr>
            <w:tcW w:w="1985"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зам.</w:t>
            </w:r>
          </w:p>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директора</w:t>
            </w:r>
          </w:p>
        </w:tc>
        <w:tc>
          <w:tcPr>
            <w:tcW w:w="1842"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 xml:space="preserve">Результаты анкетирования </w:t>
            </w:r>
          </w:p>
        </w:tc>
        <w:tc>
          <w:tcPr>
            <w:tcW w:w="1418" w:type="dxa"/>
          </w:tcPr>
          <w:p w:rsidR="004A588E" w:rsidRPr="000E5078" w:rsidRDefault="004A588E" w:rsidP="00B77F82">
            <w:pPr>
              <w:jc w:val="center"/>
              <w:rPr>
                <w:rFonts w:ascii="Times New Roman" w:hAnsi="Times New Roman"/>
                <w:sz w:val="24"/>
                <w:szCs w:val="24"/>
              </w:rPr>
            </w:pPr>
            <w:r w:rsidRPr="000E5078">
              <w:rPr>
                <w:rFonts w:ascii="Times New Roman" w:hAnsi="Times New Roman"/>
                <w:sz w:val="24"/>
                <w:szCs w:val="24"/>
              </w:rPr>
              <w:t>ед.</w:t>
            </w:r>
          </w:p>
        </w:tc>
        <w:tc>
          <w:tcPr>
            <w:tcW w:w="1134"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0</w:t>
            </w:r>
          </w:p>
        </w:tc>
        <w:tc>
          <w:tcPr>
            <w:tcW w:w="992"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0</w:t>
            </w:r>
          </w:p>
        </w:tc>
        <w:tc>
          <w:tcPr>
            <w:tcW w:w="851"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0</w:t>
            </w:r>
          </w:p>
        </w:tc>
        <w:tc>
          <w:tcPr>
            <w:tcW w:w="850"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0</w:t>
            </w:r>
          </w:p>
        </w:tc>
        <w:tc>
          <w:tcPr>
            <w:tcW w:w="992"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0</w:t>
            </w:r>
          </w:p>
        </w:tc>
        <w:tc>
          <w:tcPr>
            <w:tcW w:w="1276"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0</w:t>
            </w:r>
          </w:p>
        </w:tc>
      </w:tr>
      <w:tr w:rsidR="004A588E" w:rsidRPr="000E5078" w:rsidTr="00B77F82">
        <w:tc>
          <w:tcPr>
            <w:tcW w:w="14992" w:type="dxa"/>
            <w:gridSpan w:val="11"/>
          </w:tcPr>
          <w:p w:rsidR="004A588E" w:rsidRPr="000E5078" w:rsidRDefault="004A588E" w:rsidP="004B36BB">
            <w:pPr>
              <w:jc w:val="center"/>
              <w:rPr>
                <w:rFonts w:ascii="Times New Roman" w:hAnsi="Times New Roman"/>
                <w:b/>
                <w:sz w:val="24"/>
                <w:szCs w:val="24"/>
              </w:rPr>
            </w:pPr>
            <w:r w:rsidRPr="000E5078">
              <w:rPr>
                <w:rFonts w:ascii="Times New Roman" w:hAnsi="Times New Roman"/>
                <w:b/>
                <w:sz w:val="24"/>
                <w:szCs w:val="24"/>
              </w:rPr>
              <w:t xml:space="preserve">Стратегическое направление 2. </w:t>
            </w:r>
            <w:r w:rsidR="00A972F3" w:rsidRPr="000E5078">
              <w:rPr>
                <w:rFonts w:ascii="Times New Roman" w:hAnsi="Times New Roman"/>
                <w:b/>
                <w:bCs/>
                <w:sz w:val="24"/>
                <w:szCs w:val="24"/>
                <w:lang w:eastAsia="ru-RU"/>
              </w:rPr>
              <w:t>Развитие научной и инновационной деятельности и повышение эффективности управления человеческими ресурсами</w:t>
            </w:r>
          </w:p>
        </w:tc>
      </w:tr>
      <w:tr w:rsidR="004A588E" w:rsidRPr="000E5078" w:rsidTr="00B77F82">
        <w:tc>
          <w:tcPr>
            <w:tcW w:w="14992" w:type="dxa"/>
            <w:gridSpan w:val="11"/>
          </w:tcPr>
          <w:p w:rsidR="004A588E" w:rsidRPr="000E5078" w:rsidRDefault="004A588E" w:rsidP="00B77F82">
            <w:pPr>
              <w:widowControl w:val="0"/>
              <w:ind w:left="-54" w:right="-14"/>
              <w:jc w:val="center"/>
              <w:rPr>
                <w:rFonts w:ascii="Times New Roman" w:hAnsi="Times New Roman"/>
                <w:strike/>
                <w:color w:val="FF0000"/>
                <w:sz w:val="24"/>
                <w:szCs w:val="24"/>
              </w:rPr>
            </w:pPr>
            <w:r w:rsidRPr="000E5078">
              <w:rPr>
                <w:rFonts w:ascii="Times New Roman" w:hAnsi="Times New Roman"/>
                <w:b/>
                <w:bCs/>
                <w:sz w:val="24"/>
                <w:szCs w:val="24"/>
                <w:lang w:eastAsia="ru-RU"/>
              </w:rPr>
              <w:t>Цель 2. 1 Повышение кадрового потенциала центра</w:t>
            </w:r>
          </w:p>
        </w:tc>
      </w:tr>
      <w:tr w:rsidR="00A85EE4" w:rsidRPr="000E5078" w:rsidTr="00BE36BE">
        <w:tc>
          <w:tcPr>
            <w:tcW w:w="718" w:type="dxa"/>
          </w:tcPr>
          <w:p w:rsidR="00A85EE4" w:rsidRPr="000E5078" w:rsidRDefault="00A85EE4" w:rsidP="00614A25">
            <w:pPr>
              <w:rPr>
                <w:rFonts w:ascii="Times New Roman" w:hAnsi="Times New Roman"/>
                <w:sz w:val="24"/>
                <w:szCs w:val="24"/>
              </w:rPr>
            </w:pPr>
            <w:r w:rsidRPr="000E5078">
              <w:rPr>
                <w:rFonts w:ascii="Times New Roman" w:hAnsi="Times New Roman"/>
                <w:sz w:val="24"/>
                <w:szCs w:val="24"/>
              </w:rPr>
              <w:t>1</w:t>
            </w:r>
          </w:p>
        </w:tc>
        <w:tc>
          <w:tcPr>
            <w:tcW w:w="2934" w:type="dxa"/>
          </w:tcPr>
          <w:p w:rsidR="00A85EE4" w:rsidRPr="000E5078" w:rsidRDefault="00A85EE4" w:rsidP="00200509">
            <w:pPr>
              <w:widowControl w:val="0"/>
              <w:ind w:right="-14"/>
              <w:jc w:val="left"/>
              <w:rPr>
                <w:rFonts w:ascii="Times New Roman" w:hAnsi="Times New Roman"/>
                <w:sz w:val="24"/>
                <w:szCs w:val="24"/>
              </w:rPr>
            </w:pPr>
            <w:r w:rsidRPr="000E5078">
              <w:rPr>
                <w:rFonts w:ascii="Times New Roman" w:hAnsi="Times New Roman"/>
                <w:sz w:val="24"/>
                <w:szCs w:val="24"/>
              </w:rPr>
              <w:t>Доля подлежащих сотрудников к прохождению  и  повышению квалификации,  переподготовки</w:t>
            </w:r>
          </w:p>
        </w:tc>
        <w:tc>
          <w:tcPr>
            <w:tcW w:w="1985" w:type="dxa"/>
          </w:tcPr>
          <w:p w:rsidR="00A85EE4" w:rsidRPr="000E5078" w:rsidRDefault="00A85EE4"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зам.</w:t>
            </w:r>
          </w:p>
          <w:p w:rsidR="00A85EE4" w:rsidRPr="000E5078" w:rsidRDefault="00A85EE4"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 xml:space="preserve">директора </w:t>
            </w:r>
          </w:p>
        </w:tc>
        <w:tc>
          <w:tcPr>
            <w:tcW w:w="1842" w:type="dxa"/>
          </w:tcPr>
          <w:p w:rsidR="00A85EE4" w:rsidRPr="000E5078" w:rsidRDefault="00A85EE4" w:rsidP="00B77F82">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 xml:space="preserve">отчетность </w:t>
            </w:r>
            <w:proofErr w:type="gramStart"/>
            <w:r w:rsidRPr="000E5078">
              <w:rPr>
                <w:rFonts w:ascii="Times New Roman" w:hAnsi="Times New Roman"/>
                <w:sz w:val="24"/>
                <w:szCs w:val="24"/>
                <w:lang w:eastAsia="ru-RU"/>
              </w:rPr>
              <w:t>ОК</w:t>
            </w:r>
            <w:proofErr w:type="gramEnd"/>
          </w:p>
        </w:tc>
        <w:tc>
          <w:tcPr>
            <w:tcW w:w="1418" w:type="dxa"/>
          </w:tcPr>
          <w:p w:rsidR="00A85EE4" w:rsidRPr="000E5078" w:rsidRDefault="00A85EE4" w:rsidP="00B77F82">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A85EE4" w:rsidRPr="00A85EE4" w:rsidRDefault="00A85EE4" w:rsidP="000451A1">
            <w:pPr>
              <w:jc w:val="center"/>
              <w:rPr>
                <w:rFonts w:ascii="Times New Roman" w:hAnsi="Times New Roman"/>
                <w:sz w:val="24"/>
                <w:szCs w:val="24"/>
              </w:rPr>
            </w:pPr>
            <w:r w:rsidRPr="00A85EE4">
              <w:rPr>
                <w:rFonts w:ascii="Times New Roman" w:hAnsi="Times New Roman"/>
                <w:sz w:val="24"/>
                <w:szCs w:val="24"/>
              </w:rPr>
              <w:t>73</w:t>
            </w:r>
          </w:p>
        </w:tc>
        <w:tc>
          <w:tcPr>
            <w:tcW w:w="992" w:type="dxa"/>
          </w:tcPr>
          <w:p w:rsidR="00A85EE4" w:rsidRPr="00A85EE4" w:rsidRDefault="00A85EE4" w:rsidP="000451A1">
            <w:pPr>
              <w:jc w:val="center"/>
              <w:rPr>
                <w:rFonts w:ascii="Times New Roman" w:hAnsi="Times New Roman"/>
                <w:sz w:val="24"/>
                <w:szCs w:val="24"/>
              </w:rPr>
            </w:pPr>
            <w:r w:rsidRPr="00A85EE4">
              <w:rPr>
                <w:rFonts w:ascii="Times New Roman" w:hAnsi="Times New Roman"/>
                <w:sz w:val="24"/>
                <w:szCs w:val="24"/>
              </w:rPr>
              <w:t>25</w:t>
            </w:r>
          </w:p>
        </w:tc>
        <w:tc>
          <w:tcPr>
            <w:tcW w:w="851" w:type="dxa"/>
          </w:tcPr>
          <w:p w:rsidR="00A85EE4" w:rsidRPr="00A85EE4" w:rsidRDefault="00A85EE4" w:rsidP="000451A1">
            <w:pPr>
              <w:jc w:val="center"/>
              <w:rPr>
                <w:rFonts w:ascii="Times New Roman" w:hAnsi="Times New Roman"/>
                <w:sz w:val="24"/>
                <w:szCs w:val="24"/>
                <w:lang w:val="kk-KZ"/>
              </w:rPr>
            </w:pPr>
            <w:r w:rsidRPr="00A85EE4">
              <w:rPr>
                <w:rFonts w:ascii="Times New Roman" w:hAnsi="Times New Roman"/>
                <w:sz w:val="24"/>
                <w:szCs w:val="24"/>
                <w:lang w:val="kk-KZ"/>
              </w:rPr>
              <w:t>25</w:t>
            </w:r>
          </w:p>
        </w:tc>
        <w:tc>
          <w:tcPr>
            <w:tcW w:w="850" w:type="dxa"/>
          </w:tcPr>
          <w:p w:rsidR="00A85EE4" w:rsidRPr="00A85EE4" w:rsidRDefault="00A85EE4" w:rsidP="000451A1">
            <w:pPr>
              <w:jc w:val="center"/>
              <w:rPr>
                <w:rFonts w:ascii="Times New Roman" w:hAnsi="Times New Roman"/>
                <w:sz w:val="24"/>
                <w:szCs w:val="24"/>
              </w:rPr>
            </w:pPr>
            <w:r w:rsidRPr="00A85EE4">
              <w:rPr>
                <w:rFonts w:ascii="Times New Roman" w:hAnsi="Times New Roman"/>
                <w:sz w:val="24"/>
                <w:szCs w:val="24"/>
              </w:rPr>
              <w:t>25</w:t>
            </w:r>
          </w:p>
          <w:p w:rsidR="00A85EE4" w:rsidRPr="00A85EE4" w:rsidRDefault="00A85EE4" w:rsidP="000451A1">
            <w:pPr>
              <w:jc w:val="center"/>
              <w:rPr>
                <w:rFonts w:ascii="Times New Roman" w:hAnsi="Times New Roman"/>
                <w:sz w:val="24"/>
                <w:szCs w:val="24"/>
              </w:rPr>
            </w:pPr>
          </w:p>
        </w:tc>
        <w:tc>
          <w:tcPr>
            <w:tcW w:w="992" w:type="dxa"/>
          </w:tcPr>
          <w:p w:rsidR="00A85EE4" w:rsidRPr="00A85EE4" w:rsidRDefault="00A85EE4" w:rsidP="000451A1">
            <w:pPr>
              <w:jc w:val="center"/>
              <w:rPr>
                <w:rFonts w:ascii="Times New Roman" w:hAnsi="Times New Roman"/>
                <w:sz w:val="24"/>
                <w:szCs w:val="24"/>
              </w:rPr>
            </w:pPr>
            <w:r w:rsidRPr="00A85EE4">
              <w:rPr>
                <w:rFonts w:ascii="Times New Roman" w:hAnsi="Times New Roman"/>
                <w:sz w:val="24"/>
                <w:szCs w:val="24"/>
              </w:rPr>
              <w:t>25</w:t>
            </w:r>
          </w:p>
          <w:p w:rsidR="00A85EE4" w:rsidRPr="00A85EE4" w:rsidRDefault="00A85EE4" w:rsidP="000451A1">
            <w:pPr>
              <w:jc w:val="center"/>
              <w:rPr>
                <w:rFonts w:ascii="Times New Roman" w:hAnsi="Times New Roman"/>
                <w:sz w:val="24"/>
                <w:szCs w:val="24"/>
                <w:lang w:val="kk-KZ"/>
              </w:rPr>
            </w:pPr>
          </w:p>
        </w:tc>
        <w:tc>
          <w:tcPr>
            <w:tcW w:w="1276" w:type="dxa"/>
          </w:tcPr>
          <w:p w:rsidR="00A85EE4" w:rsidRPr="00A85EE4" w:rsidRDefault="00A85EE4" w:rsidP="000451A1">
            <w:pPr>
              <w:jc w:val="center"/>
              <w:rPr>
                <w:rFonts w:ascii="Times New Roman" w:hAnsi="Times New Roman"/>
                <w:sz w:val="24"/>
                <w:szCs w:val="24"/>
              </w:rPr>
            </w:pPr>
            <w:r w:rsidRPr="00A85EE4">
              <w:rPr>
                <w:rFonts w:ascii="Times New Roman" w:hAnsi="Times New Roman"/>
                <w:sz w:val="24"/>
                <w:szCs w:val="24"/>
              </w:rPr>
              <w:t>25</w:t>
            </w:r>
          </w:p>
          <w:p w:rsidR="00A85EE4" w:rsidRPr="00A85EE4" w:rsidRDefault="00A85EE4" w:rsidP="000451A1">
            <w:pPr>
              <w:jc w:val="center"/>
              <w:rPr>
                <w:rFonts w:ascii="Times New Roman" w:hAnsi="Times New Roman"/>
                <w:sz w:val="24"/>
                <w:szCs w:val="24"/>
                <w:lang w:val="kk-KZ"/>
              </w:rPr>
            </w:pPr>
          </w:p>
        </w:tc>
      </w:tr>
      <w:tr w:rsidR="004A588E" w:rsidRPr="000E5078" w:rsidTr="00B77F82">
        <w:tc>
          <w:tcPr>
            <w:tcW w:w="14992" w:type="dxa"/>
            <w:gridSpan w:val="11"/>
          </w:tcPr>
          <w:p w:rsidR="004A588E" w:rsidRPr="000E5078" w:rsidRDefault="004A588E" w:rsidP="00B77F82">
            <w:pPr>
              <w:widowControl w:val="0"/>
              <w:ind w:left="-54" w:right="-14"/>
              <w:jc w:val="left"/>
              <w:rPr>
                <w:rFonts w:ascii="Times New Roman" w:hAnsi="Times New Roman"/>
                <w:strike/>
                <w:color w:val="FF0000"/>
                <w:sz w:val="24"/>
                <w:szCs w:val="24"/>
              </w:rPr>
            </w:pPr>
            <w:r w:rsidRPr="000E5078">
              <w:rPr>
                <w:rFonts w:ascii="Times New Roman" w:hAnsi="Times New Roman"/>
                <w:b/>
                <w:sz w:val="24"/>
                <w:szCs w:val="24"/>
              </w:rPr>
              <w:t>Задача 2.1.1  Формирование кадрового потенциала</w:t>
            </w:r>
          </w:p>
        </w:tc>
      </w:tr>
      <w:tr w:rsidR="004A588E" w:rsidRPr="000E5078" w:rsidTr="00B77F82">
        <w:tc>
          <w:tcPr>
            <w:tcW w:w="14992" w:type="dxa"/>
            <w:gridSpan w:val="11"/>
          </w:tcPr>
          <w:p w:rsidR="004A588E" w:rsidRPr="000E5078" w:rsidRDefault="004A588E" w:rsidP="00B77F82">
            <w:pPr>
              <w:widowControl w:val="0"/>
              <w:ind w:left="-54" w:right="-14"/>
              <w:jc w:val="left"/>
              <w:rPr>
                <w:rFonts w:ascii="Times New Roman" w:hAnsi="Times New Roman"/>
                <w:strike/>
                <w:color w:val="FF0000"/>
                <w:sz w:val="24"/>
                <w:szCs w:val="24"/>
              </w:rPr>
            </w:pPr>
            <w:r w:rsidRPr="000E5078">
              <w:rPr>
                <w:rFonts w:ascii="Times New Roman" w:hAnsi="Times New Roman"/>
                <w:b/>
                <w:sz w:val="24"/>
                <w:szCs w:val="24"/>
              </w:rPr>
              <w:lastRenderedPageBreak/>
              <w:t>Показатели результатов</w:t>
            </w:r>
          </w:p>
        </w:tc>
      </w:tr>
      <w:tr w:rsidR="00A85EE4" w:rsidRPr="000E5078" w:rsidTr="00BE36BE">
        <w:tc>
          <w:tcPr>
            <w:tcW w:w="718" w:type="dxa"/>
          </w:tcPr>
          <w:p w:rsidR="00A85EE4" w:rsidRPr="000E5078" w:rsidRDefault="00A85EE4" w:rsidP="00614A25">
            <w:pPr>
              <w:rPr>
                <w:rFonts w:ascii="Times New Roman" w:hAnsi="Times New Roman"/>
                <w:sz w:val="24"/>
                <w:szCs w:val="24"/>
              </w:rPr>
            </w:pPr>
            <w:r w:rsidRPr="000E5078">
              <w:rPr>
                <w:rFonts w:ascii="Times New Roman" w:hAnsi="Times New Roman"/>
                <w:sz w:val="24"/>
                <w:szCs w:val="24"/>
              </w:rPr>
              <w:t>1</w:t>
            </w:r>
          </w:p>
        </w:tc>
        <w:tc>
          <w:tcPr>
            <w:tcW w:w="2934" w:type="dxa"/>
          </w:tcPr>
          <w:p w:rsidR="00A85EE4" w:rsidRPr="000E5078" w:rsidRDefault="00A85EE4" w:rsidP="00B77F82">
            <w:pPr>
              <w:widowControl w:val="0"/>
              <w:ind w:left="-54" w:right="-14"/>
              <w:jc w:val="left"/>
              <w:rPr>
                <w:rFonts w:ascii="Times New Roman" w:hAnsi="Times New Roman"/>
                <w:color w:val="FF0000"/>
                <w:sz w:val="24"/>
                <w:szCs w:val="24"/>
              </w:rPr>
            </w:pPr>
            <w:r w:rsidRPr="000E5078">
              <w:rPr>
                <w:rFonts w:ascii="Times New Roman" w:hAnsi="Times New Roman"/>
                <w:sz w:val="24"/>
                <w:szCs w:val="24"/>
              </w:rPr>
              <w:t xml:space="preserve">Укомплектованность кадрами: общая (по всем категориям работников)  </w:t>
            </w:r>
          </w:p>
        </w:tc>
        <w:tc>
          <w:tcPr>
            <w:tcW w:w="1985" w:type="dxa"/>
          </w:tcPr>
          <w:p w:rsidR="00A85EE4" w:rsidRPr="000E5078" w:rsidRDefault="00A85EE4" w:rsidP="00B77F82">
            <w:pPr>
              <w:widowControl w:val="0"/>
              <w:ind w:left="-54" w:right="-14"/>
              <w:jc w:val="center"/>
              <w:rPr>
                <w:rFonts w:ascii="Times New Roman" w:hAnsi="Times New Roman"/>
                <w:sz w:val="24"/>
                <w:szCs w:val="24"/>
              </w:rPr>
            </w:pPr>
            <w:r w:rsidRPr="000E5078">
              <w:rPr>
                <w:rFonts w:ascii="Times New Roman" w:hAnsi="Times New Roman"/>
                <w:sz w:val="24"/>
                <w:szCs w:val="24"/>
              </w:rPr>
              <w:t>зам.</w:t>
            </w:r>
          </w:p>
          <w:p w:rsidR="00A85EE4" w:rsidRPr="000E5078" w:rsidRDefault="00A85EE4" w:rsidP="00B77F82">
            <w:pPr>
              <w:widowControl w:val="0"/>
              <w:ind w:left="-54" w:right="-14"/>
              <w:jc w:val="center"/>
              <w:rPr>
                <w:rFonts w:ascii="Times New Roman" w:hAnsi="Times New Roman"/>
                <w:sz w:val="24"/>
                <w:szCs w:val="24"/>
              </w:rPr>
            </w:pPr>
            <w:r w:rsidRPr="000E5078">
              <w:rPr>
                <w:rFonts w:ascii="Times New Roman" w:hAnsi="Times New Roman"/>
                <w:sz w:val="24"/>
                <w:szCs w:val="24"/>
              </w:rPr>
              <w:t>директора</w:t>
            </w:r>
          </w:p>
        </w:tc>
        <w:tc>
          <w:tcPr>
            <w:tcW w:w="1842" w:type="dxa"/>
          </w:tcPr>
          <w:p w:rsidR="00A85EE4" w:rsidRPr="000E5078" w:rsidRDefault="00A85EE4" w:rsidP="00B77F82">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 xml:space="preserve">отчетность </w:t>
            </w:r>
            <w:proofErr w:type="gramStart"/>
            <w:r w:rsidRPr="000E5078">
              <w:rPr>
                <w:rFonts w:ascii="Times New Roman" w:hAnsi="Times New Roman"/>
                <w:sz w:val="24"/>
                <w:szCs w:val="24"/>
                <w:lang w:eastAsia="ru-RU"/>
              </w:rPr>
              <w:t>ОК</w:t>
            </w:r>
            <w:proofErr w:type="gramEnd"/>
          </w:p>
        </w:tc>
        <w:tc>
          <w:tcPr>
            <w:tcW w:w="1418" w:type="dxa"/>
          </w:tcPr>
          <w:p w:rsidR="00A85EE4" w:rsidRPr="000E5078" w:rsidRDefault="00A85EE4"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w:t>
            </w:r>
          </w:p>
        </w:tc>
        <w:tc>
          <w:tcPr>
            <w:tcW w:w="1134" w:type="dxa"/>
          </w:tcPr>
          <w:p w:rsidR="00A85EE4" w:rsidRPr="004A4836" w:rsidRDefault="00A85EE4" w:rsidP="000451A1">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85</w:t>
            </w:r>
          </w:p>
        </w:tc>
        <w:tc>
          <w:tcPr>
            <w:tcW w:w="992" w:type="dxa"/>
          </w:tcPr>
          <w:p w:rsidR="00A85EE4" w:rsidRPr="004A4836" w:rsidRDefault="00A85EE4" w:rsidP="000451A1">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66</w:t>
            </w:r>
          </w:p>
        </w:tc>
        <w:tc>
          <w:tcPr>
            <w:tcW w:w="851" w:type="dxa"/>
          </w:tcPr>
          <w:p w:rsidR="00A85EE4" w:rsidRPr="004A4836" w:rsidRDefault="00A85EE4" w:rsidP="000451A1">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67</w:t>
            </w:r>
          </w:p>
        </w:tc>
        <w:tc>
          <w:tcPr>
            <w:tcW w:w="850" w:type="dxa"/>
          </w:tcPr>
          <w:p w:rsidR="00A85EE4" w:rsidRPr="004A4836" w:rsidRDefault="00A85EE4" w:rsidP="000451A1">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68</w:t>
            </w:r>
          </w:p>
        </w:tc>
        <w:tc>
          <w:tcPr>
            <w:tcW w:w="992" w:type="dxa"/>
          </w:tcPr>
          <w:p w:rsidR="00A85EE4" w:rsidRPr="004A4836" w:rsidRDefault="00A85EE4" w:rsidP="000451A1">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69</w:t>
            </w:r>
          </w:p>
        </w:tc>
        <w:tc>
          <w:tcPr>
            <w:tcW w:w="1276" w:type="dxa"/>
          </w:tcPr>
          <w:p w:rsidR="00A85EE4" w:rsidRPr="004A4836" w:rsidRDefault="00A85EE4" w:rsidP="000451A1">
            <w:pPr>
              <w:shd w:val="clear" w:color="auto" w:fill="FFFFFF"/>
              <w:ind w:left="-84" w:right="-140"/>
              <w:jc w:val="center"/>
              <w:rPr>
                <w:rFonts w:ascii="Times New Roman" w:hAnsi="Times New Roman"/>
                <w:sz w:val="24"/>
                <w:szCs w:val="24"/>
                <w:lang w:eastAsia="ru-RU"/>
              </w:rPr>
            </w:pPr>
            <w:r w:rsidRPr="004A4836">
              <w:rPr>
                <w:rFonts w:ascii="Times New Roman" w:hAnsi="Times New Roman"/>
                <w:sz w:val="24"/>
                <w:szCs w:val="24"/>
                <w:lang w:eastAsia="ru-RU"/>
              </w:rPr>
              <w:t>70</w:t>
            </w:r>
          </w:p>
        </w:tc>
      </w:tr>
      <w:tr w:rsidR="004A588E" w:rsidRPr="000E5078" w:rsidTr="00B77F82">
        <w:tc>
          <w:tcPr>
            <w:tcW w:w="14992" w:type="dxa"/>
            <w:gridSpan w:val="11"/>
          </w:tcPr>
          <w:p w:rsidR="004A588E" w:rsidRPr="000E5078" w:rsidRDefault="004A588E" w:rsidP="00B77F82">
            <w:pPr>
              <w:jc w:val="center"/>
              <w:rPr>
                <w:rFonts w:ascii="Times New Roman" w:hAnsi="Times New Roman"/>
                <w:b/>
                <w:sz w:val="24"/>
                <w:szCs w:val="24"/>
              </w:rPr>
            </w:pPr>
            <w:r w:rsidRPr="000E5078">
              <w:rPr>
                <w:rFonts w:ascii="Times New Roman" w:hAnsi="Times New Roman"/>
                <w:b/>
                <w:sz w:val="24"/>
                <w:szCs w:val="24"/>
              </w:rPr>
              <w:t xml:space="preserve">Цель 2.2  </w:t>
            </w:r>
            <w:r w:rsidRPr="000E5078">
              <w:rPr>
                <w:rFonts w:ascii="Times New Roman" w:hAnsi="Times New Roman"/>
                <w:b/>
                <w:bCs/>
                <w:sz w:val="24"/>
                <w:szCs w:val="24"/>
                <w:lang w:eastAsia="ru-RU"/>
              </w:rPr>
              <w:t>Совершенствование системы финансирования</w:t>
            </w:r>
          </w:p>
        </w:tc>
      </w:tr>
      <w:tr w:rsidR="004A588E" w:rsidRPr="000E5078" w:rsidTr="00BE36BE">
        <w:tc>
          <w:tcPr>
            <w:tcW w:w="718"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1</w:t>
            </w:r>
          </w:p>
        </w:tc>
        <w:tc>
          <w:tcPr>
            <w:tcW w:w="2934" w:type="dxa"/>
          </w:tcPr>
          <w:p w:rsidR="004A588E" w:rsidRPr="000E5078" w:rsidRDefault="004A588E" w:rsidP="00B77F82">
            <w:pPr>
              <w:widowControl w:val="0"/>
              <w:ind w:left="-54" w:right="-14"/>
              <w:jc w:val="left"/>
              <w:rPr>
                <w:rFonts w:ascii="Times New Roman" w:hAnsi="Times New Roman"/>
                <w:sz w:val="24"/>
                <w:szCs w:val="24"/>
              </w:rPr>
            </w:pPr>
            <w:r w:rsidRPr="000E5078">
              <w:rPr>
                <w:rFonts w:ascii="Times New Roman" w:hAnsi="Times New Roman"/>
                <w:sz w:val="24"/>
                <w:szCs w:val="24"/>
              </w:rPr>
              <w:t>Рентабельность активов (</w:t>
            </w:r>
            <w:r w:rsidRPr="000E5078">
              <w:rPr>
                <w:rFonts w:ascii="Times New Roman" w:hAnsi="Times New Roman"/>
                <w:sz w:val="24"/>
                <w:szCs w:val="24"/>
                <w:lang w:val="en-US"/>
              </w:rPr>
              <w:t>ROA</w:t>
            </w:r>
            <w:r w:rsidRPr="000E5078">
              <w:rPr>
                <w:rFonts w:ascii="Times New Roman" w:hAnsi="Times New Roman"/>
                <w:sz w:val="24"/>
                <w:szCs w:val="24"/>
              </w:rPr>
              <w:t xml:space="preserve">) </w:t>
            </w:r>
          </w:p>
        </w:tc>
        <w:tc>
          <w:tcPr>
            <w:tcW w:w="1985"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зам.</w:t>
            </w:r>
          </w:p>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директора</w:t>
            </w:r>
          </w:p>
        </w:tc>
        <w:tc>
          <w:tcPr>
            <w:tcW w:w="1842"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ЕССО</w:t>
            </w:r>
          </w:p>
        </w:tc>
        <w:tc>
          <w:tcPr>
            <w:tcW w:w="1418"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w:t>
            </w:r>
          </w:p>
        </w:tc>
        <w:tc>
          <w:tcPr>
            <w:tcW w:w="1134" w:type="dxa"/>
          </w:tcPr>
          <w:p w:rsidR="004A588E" w:rsidRPr="000E5078" w:rsidRDefault="004A588E" w:rsidP="00BE36BE">
            <w:pPr>
              <w:widowControl w:val="0"/>
              <w:ind w:left="-54" w:right="-14"/>
              <w:jc w:val="center"/>
              <w:rPr>
                <w:rFonts w:ascii="Times New Roman" w:hAnsi="Times New Roman"/>
                <w:sz w:val="24"/>
                <w:szCs w:val="24"/>
              </w:rPr>
            </w:pPr>
            <w:r w:rsidRPr="000E5078">
              <w:rPr>
                <w:rFonts w:ascii="Times New Roman" w:hAnsi="Times New Roman"/>
                <w:sz w:val="24"/>
                <w:szCs w:val="24"/>
              </w:rPr>
              <w:t>0,07</w:t>
            </w:r>
          </w:p>
        </w:tc>
        <w:tc>
          <w:tcPr>
            <w:tcW w:w="992" w:type="dxa"/>
          </w:tcPr>
          <w:p w:rsidR="004A588E" w:rsidRPr="000E5078" w:rsidRDefault="004A588E" w:rsidP="00BE36BE">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0,20</w:t>
            </w:r>
          </w:p>
        </w:tc>
        <w:tc>
          <w:tcPr>
            <w:tcW w:w="851" w:type="dxa"/>
          </w:tcPr>
          <w:p w:rsidR="004A588E" w:rsidRPr="000E5078" w:rsidRDefault="004A588E" w:rsidP="00BE36BE">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0,25</w:t>
            </w:r>
          </w:p>
        </w:tc>
        <w:tc>
          <w:tcPr>
            <w:tcW w:w="850" w:type="dxa"/>
          </w:tcPr>
          <w:p w:rsidR="004A588E" w:rsidRPr="000E5078" w:rsidRDefault="004A588E" w:rsidP="00BE36BE">
            <w:pPr>
              <w:widowControl w:val="0"/>
              <w:ind w:left="-54" w:right="-14"/>
              <w:jc w:val="center"/>
              <w:rPr>
                <w:rFonts w:ascii="Times New Roman" w:hAnsi="Times New Roman"/>
                <w:strike/>
                <w:color w:val="FF0000"/>
                <w:sz w:val="24"/>
                <w:szCs w:val="24"/>
              </w:rPr>
            </w:pPr>
            <w:r w:rsidRPr="000E5078">
              <w:rPr>
                <w:rFonts w:ascii="Times New Roman" w:hAnsi="Times New Roman"/>
                <w:sz w:val="24"/>
                <w:szCs w:val="24"/>
              </w:rPr>
              <w:t>0,26</w:t>
            </w:r>
          </w:p>
        </w:tc>
        <w:tc>
          <w:tcPr>
            <w:tcW w:w="992"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rPr>
              <w:t>0,27</w:t>
            </w:r>
          </w:p>
        </w:tc>
        <w:tc>
          <w:tcPr>
            <w:tcW w:w="1276" w:type="dxa"/>
          </w:tcPr>
          <w:p w:rsidR="004A588E" w:rsidRPr="000E5078" w:rsidRDefault="004A588E" w:rsidP="00BE36BE">
            <w:pPr>
              <w:jc w:val="center"/>
              <w:rPr>
                <w:rFonts w:ascii="Times New Roman" w:hAnsi="Times New Roman"/>
                <w:sz w:val="24"/>
                <w:szCs w:val="24"/>
              </w:rPr>
            </w:pPr>
            <w:r w:rsidRPr="000E5078">
              <w:rPr>
                <w:rFonts w:ascii="Times New Roman" w:hAnsi="Times New Roman"/>
                <w:sz w:val="24"/>
                <w:szCs w:val="24"/>
                <w:lang w:val="en-US"/>
              </w:rPr>
              <w:t>0,28</w:t>
            </w:r>
          </w:p>
        </w:tc>
      </w:tr>
      <w:tr w:rsidR="004A588E" w:rsidRPr="000E5078" w:rsidTr="00B77F82">
        <w:tc>
          <w:tcPr>
            <w:tcW w:w="14992" w:type="dxa"/>
            <w:gridSpan w:val="11"/>
          </w:tcPr>
          <w:p w:rsidR="004A588E" w:rsidRPr="000E5078" w:rsidRDefault="004A588E" w:rsidP="00614A25">
            <w:pPr>
              <w:rPr>
                <w:rFonts w:ascii="Times New Roman" w:hAnsi="Times New Roman"/>
                <w:sz w:val="24"/>
                <w:szCs w:val="24"/>
              </w:rPr>
            </w:pPr>
            <w:r w:rsidRPr="000E5078">
              <w:rPr>
                <w:rFonts w:ascii="Times New Roman" w:hAnsi="Times New Roman"/>
                <w:b/>
                <w:sz w:val="24"/>
                <w:szCs w:val="24"/>
              </w:rPr>
              <w:t>Задача 2.2.1 Повышение финансовой устойчивости</w:t>
            </w:r>
          </w:p>
        </w:tc>
      </w:tr>
      <w:tr w:rsidR="004A588E" w:rsidRPr="000E5078" w:rsidTr="00B77F82">
        <w:tc>
          <w:tcPr>
            <w:tcW w:w="14992" w:type="dxa"/>
            <w:gridSpan w:val="11"/>
          </w:tcPr>
          <w:p w:rsidR="004A588E" w:rsidRPr="000E5078" w:rsidRDefault="004A588E" w:rsidP="00614A25">
            <w:pPr>
              <w:rPr>
                <w:rFonts w:ascii="Times New Roman" w:hAnsi="Times New Roman"/>
                <w:sz w:val="24"/>
                <w:szCs w:val="24"/>
              </w:rPr>
            </w:pPr>
            <w:r w:rsidRPr="000E5078">
              <w:rPr>
                <w:rFonts w:ascii="Times New Roman" w:hAnsi="Times New Roman"/>
                <w:b/>
                <w:sz w:val="24"/>
                <w:szCs w:val="24"/>
              </w:rPr>
              <w:t>Показатели результатов</w:t>
            </w:r>
          </w:p>
        </w:tc>
      </w:tr>
      <w:tr w:rsidR="004A588E" w:rsidRPr="000E5078" w:rsidTr="00BE36BE">
        <w:tc>
          <w:tcPr>
            <w:tcW w:w="718"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1</w:t>
            </w:r>
          </w:p>
        </w:tc>
        <w:tc>
          <w:tcPr>
            <w:tcW w:w="2934" w:type="dxa"/>
          </w:tcPr>
          <w:p w:rsidR="004A588E" w:rsidRPr="000E5078" w:rsidRDefault="004A588E" w:rsidP="00B77F82">
            <w:pPr>
              <w:widowControl w:val="0"/>
              <w:ind w:left="-54" w:right="-14"/>
              <w:jc w:val="left"/>
              <w:rPr>
                <w:rFonts w:ascii="Times New Roman" w:hAnsi="Times New Roman"/>
                <w:sz w:val="24"/>
                <w:szCs w:val="24"/>
              </w:rPr>
            </w:pPr>
            <w:r w:rsidRPr="000E5078">
              <w:rPr>
                <w:rFonts w:ascii="Times New Roman" w:hAnsi="Times New Roman"/>
                <w:sz w:val="24"/>
                <w:szCs w:val="24"/>
              </w:rPr>
              <w:t>Соотношение средней заработной платы на 1 ставку специалиста к средней заработной плате в экономике</w:t>
            </w:r>
          </w:p>
        </w:tc>
        <w:tc>
          <w:tcPr>
            <w:tcW w:w="1985" w:type="dxa"/>
          </w:tcPr>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зам.</w:t>
            </w:r>
          </w:p>
          <w:p w:rsidR="004A588E" w:rsidRPr="000E5078" w:rsidRDefault="004A588E" w:rsidP="00B77F82">
            <w:pPr>
              <w:shd w:val="clear" w:color="auto" w:fill="FFFFFF"/>
              <w:ind w:left="-84" w:right="-140"/>
              <w:jc w:val="center"/>
              <w:rPr>
                <w:rFonts w:ascii="Times New Roman" w:hAnsi="Times New Roman"/>
                <w:sz w:val="24"/>
                <w:szCs w:val="24"/>
                <w:lang w:eastAsia="ru-RU"/>
              </w:rPr>
            </w:pPr>
            <w:r w:rsidRPr="000E5078">
              <w:rPr>
                <w:rFonts w:ascii="Times New Roman" w:hAnsi="Times New Roman"/>
                <w:sz w:val="24"/>
                <w:szCs w:val="24"/>
                <w:lang w:eastAsia="ru-RU"/>
              </w:rPr>
              <w:t xml:space="preserve">директора </w:t>
            </w:r>
          </w:p>
        </w:tc>
        <w:tc>
          <w:tcPr>
            <w:tcW w:w="1842" w:type="dxa"/>
          </w:tcPr>
          <w:p w:rsidR="004A588E" w:rsidRPr="000E5078" w:rsidRDefault="004A588E" w:rsidP="00B77F82">
            <w:pPr>
              <w:widowControl w:val="0"/>
              <w:ind w:left="-54" w:right="-14"/>
              <w:jc w:val="center"/>
              <w:rPr>
                <w:rFonts w:ascii="Times New Roman" w:hAnsi="Times New Roman"/>
                <w:sz w:val="24"/>
                <w:szCs w:val="24"/>
              </w:rPr>
            </w:pPr>
            <w:proofErr w:type="spellStart"/>
            <w:r w:rsidRPr="000E5078">
              <w:rPr>
                <w:rFonts w:ascii="Times New Roman" w:hAnsi="Times New Roman"/>
                <w:sz w:val="24"/>
                <w:szCs w:val="24"/>
              </w:rPr>
              <w:t>бух</w:t>
            </w:r>
            <w:proofErr w:type="gramStart"/>
            <w:r w:rsidRPr="000E5078">
              <w:rPr>
                <w:rFonts w:ascii="Times New Roman" w:hAnsi="Times New Roman"/>
                <w:sz w:val="24"/>
                <w:szCs w:val="24"/>
              </w:rPr>
              <w:t>.у</w:t>
            </w:r>
            <w:proofErr w:type="gramEnd"/>
            <w:r w:rsidRPr="000E5078">
              <w:rPr>
                <w:rFonts w:ascii="Times New Roman" w:hAnsi="Times New Roman"/>
                <w:sz w:val="24"/>
                <w:szCs w:val="24"/>
              </w:rPr>
              <w:t>чет</w:t>
            </w:r>
            <w:proofErr w:type="spellEnd"/>
          </w:p>
        </w:tc>
        <w:tc>
          <w:tcPr>
            <w:tcW w:w="1418"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соотношение</w:t>
            </w:r>
          </w:p>
        </w:tc>
        <w:tc>
          <w:tcPr>
            <w:tcW w:w="1134" w:type="dxa"/>
          </w:tcPr>
          <w:p w:rsidR="004A588E" w:rsidRPr="000E5078" w:rsidRDefault="004A588E" w:rsidP="00552A87">
            <w:pPr>
              <w:widowControl w:val="0"/>
              <w:ind w:left="-54" w:right="-14"/>
              <w:jc w:val="center"/>
              <w:rPr>
                <w:rFonts w:ascii="Times New Roman" w:hAnsi="Times New Roman"/>
                <w:sz w:val="24"/>
                <w:szCs w:val="24"/>
                <w:lang w:val="en-US"/>
              </w:rPr>
            </w:pPr>
            <w:r w:rsidRPr="000E5078">
              <w:rPr>
                <w:rFonts w:ascii="Times New Roman" w:hAnsi="Times New Roman"/>
                <w:sz w:val="24"/>
                <w:szCs w:val="24"/>
              </w:rPr>
              <w:t>0,</w:t>
            </w:r>
            <w:r w:rsidRPr="000E5078">
              <w:rPr>
                <w:rFonts w:ascii="Times New Roman" w:hAnsi="Times New Roman"/>
                <w:sz w:val="24"/>
                <w:szCs w:val="24"/>
                <w:lang w:val="en-US"/>
              </w:rPr>
              <w:t>9</w:t>
            </w:r>
          </w:p>
        </w:tc>
        <w:tc>
          <w:tcPr>
            <w:tcW w:w="992" w:type="dxa"/>
          </w:tcPr>
          <w:p w:rsidR="004A588E" w:rsidRPr="000E5078" w:rsidRDefault="004A588E" w:rsidP="00552A87">
            <w:pPr>
              <w:widowControl w:val="0"/>
              <w:ind w:left="-54" w:right="-14"/>
              <w:jc w:val="center"/>
              <w:rPr>
                <w:rFonts w:ascii="Times New Roman" w:hAnsi="Times New Roman"/>
                <w:sz w:val="24"/>
                <w:szCs w:val="24"/>
              </w:rPr>
            </w:pPr>
            <w:r w:rsidRPr="000E5078">
              <w:rPr>
                <w:rFonts w:ascii="Times New Roman" w:hAnsi="Times New Roman"/>
                <w:sz w:val="24"/>
                <w:szCs w:val="24"/>
                <w:lang w:val="en-US"/>
              </w:rPr>
              <w:t>1</w:t>
            </w:r>
            <w:r w:rsidRPr="000E5078">
              <w:rPr>
                <w:rFonts w:ascii="Times New Roman" w:hAnsi="Times New Roman"/>
                <w:sz w:val="24"/>
                <w:szCs w:val="24"/>
              </w:rPr>
              <w:t>,0</w:t>
            </w:r>
          </w:p>
        </w:tc>
        <w:tc>
          <w:tcPr>
            <w:tcW w:w="851" w:type="dxa"/>
          </w:tcPr>
          <w:p w:rsidR="004A588E" w:rsidRPr="000E5078" w:rsidRDefault="004A588E" w:rsidP="00552A87">
            <w:pPr>
              <w:widowControl w:val="0"/>
              <w:ind w:left="-54" w:right="-14"/>
              <w:jc w:val="center"/>
              <w:rPr>
                <w:rFonts w:ascii="Times New Roman" w:hAnsi="Times New Roman"/>
                <w:sz w:val="24"/>
                <w:szCs w:val="24"/>
                <w:lang w:val="kk-KZ"/>
              </w:rPr>
            </w:pPr>
            <w:r w:rsidRPr="000E5078">
              <w:rPr>
                <w:rFonts w:ascii="Times New Roman" w:hAnsi="Times New Roman"/>
                <w:sz w:val="24"/>
                <w:szCs w:val="24"/>
                <w:lang w:val="kk-KZ"/>
              </w:rPr>
              <w:t>1,1</w:t>
            </w:r>
          </w:p>
        </w:tc>
        <w:tc>
          <w:tcPr>
            <w:tcW w:w="850" w:type="dxa"/>
          </w:tcPr>
          <w:p w:rsidR="004A588E" w:rsidRPr="000E5078" w:rsidRDefault="004A588E" w:rsidP="00552A87">
            <w:pPr>
              <w:widowControl w:val="0"/>
              <w:ind w:left="-54" w:right="-14"/>
              <w:jc w:val="center"/>
              <w:rPr>
                <w:rFonts w:ascii="Times New Roman" w:hAnsi="Times New Roman"/>
                <w:sz w:val="24"/>
                <w:szCs w:val="24"/>
                <w:lang w:val="kk-KZ"/>
              </w:rPr>
            </w:pPr>
            <w:r w:rsidRPr="000E5078">
              <w:rPr>
                <w:rFonts w:ascii="Times New Roman" w:hAnsi="Times New Roman"/>
                <w:sz w:val="24"/>
                <w:szCs w:val="24"/>
              </w:rPr>
              <w:t>1,1</w:t>
            </w:r>
          </w:p>
        </w:tc>
        <w:tc>
          <w:tcPr>
            <w:tcW w:w="992" w:type="dxa"/>
          </w:tcPr>
          <w:p w:rsidR="004A588E" w:rsidRPr="000E5078" w:rsidRDefault="004A588E" w:rsidP="00552A87">
            <w:pPr>
              <w:widowControl w:val="0"/>
              <w:ind w:left="-54" w:right="-14"/>
              <w:jc w:val="center"/>
              <w:rPr>
                <w:rFonts w:ascii="Times New Roman" w:hAnsi="Times New Roman"/>
                <w:sz w:val="24"/>
                <w:szCs w:val="24"/>
              </w:rPr>
            </w:pPr>
            <w:r w:rsidRPr="000E5078">
              <w:rPr>
                <w:rFonts w:ascii="Times New Roman" w:hAnsi="Times New Roman"/>
                <w:sz w:val="24"/>
                <w:szCs w:val="24"/>
              </w:rPr>
              <w:t>1,1</w:t>
            </w:r>
          </w:p>
        </w:tc>
        <w:tc>
          <w:tcPr>
            <w:tcW w:w="1276" w:type="dxa"/>
          </w:tcPr>
          <w:p w:rsidR="004A588E" w:rsidRPr="000E5078" w:rsidRDefault="004A588E" w:rsidP="00552A87">
            <w:pPr>
              <w:jc w:val="center"/>
              <w:rPr>
                <w:rFonts w:ascii="Times New Roman" w:hAnsi="Times New Roman"/>
                <w:sz w:val="24"/>
                <w:szCs w:val="24"/>
              </w:rPr>
            </w:pPr>
            <w:r w:rsidRPr="000E5078">
              <w:rPr>
                <w:rFonts w:ascii="Times New Roman" w:hAnsi="Times New Roman"/>
                <w:sz w:val="24"/>
                <w:szCs w:val="24"/>
              </w:rPr>
              <w:t>1,2</w:t>
            </w:r>
          </w:p>
        </w:tc>
      </w:tr>
      <w:tr w:rsidR="004A588E" w:rsidRPr="000E5078" w:rsidTr="00B77F82">
        <w:tc>
          <w:tcPr>
            <w:tcW w:w="14992" w:type="dxa"/>
            <w:gridSpan w:val="11"/>
          </w:tcPr>
          <w:p w:rsidR="004A588E" w:rsidRPr="000E5078" w:rsidRDefault="004A588E" w:rsidP="00614A25">
            <w:pPr>
              <w:rPr>
                <w:rFonts w:ascii="Times New Roman" w:hAnsi="Times New Roman"/>
                <w:sz w:val="24"/>
                <w:szCs w:val="24"/>
              </w:rPr>
            </w:pPr>
            <w:r w:rsidRPr="000E5078">
              <w:rPr>
                <w:rFonts w:ascii="Times New Roman" w:hAnsi="Times New Roman"/>
                <w:b/>
                <w:sz w:val="24"/>
                <w:szCs w:val="24"/>
              </w:rPr>
              <w:t>Задача 2.2.2 Повышение удовлетворенности персонала условиями работы</w:t>
            </w:r>
            <w:r w:rsidRPr="000E5078">
              <w:rPr>
                <w:rFonts w:ascii="Times New Roman" w:hAnsi="Times New Roman"/>
                <w:b/>
                <w:bCs/>
                <w:sz w:val="24"/>
                <w:szCs w:val="24"/>
                <w:lang w:eastAsia="ru-RU"/>
              </w:rPr>
              <w:t xml:space="preserve"> и </w:t>
            </w:r>
            <w:r w:rsidRPr="000E5078">
              <w:rPr>
                <w:rFonts w:ascii="Times New Roman" w:hAnsi="Times New Roman"/>
                <w:b/>
                <w:sz w:val="24"/>
                <w:szCs w:val="24"/>
              </w:rPr>
              <w:t>пациентов качеством медицинских услуг</w:t>
            </w:r>
          </w:p>
        </w:tc>
      </w:tr>
      <w:tr w:rsidR="004A588E" w:rsidRPr="000E5078" w:rsidTr="00B77F82">
        <w:tc>
          <w:tcPr>
            <w:tcW w:w="14992" w:type="dxa"/>
            <w:gridSpan w:val="11"/>
          </w:tcPr>
          <w:p w:rsidR="004A588E" w:rsidRPr="000E5078" w:rsidRDefault="004A588E" w:rsidP="00B77F82">
            <w:pPr>
              <w:widowControl w:val="0"/>
              <w:ind w:left="-54" w:right="-14"/>
              <w:jc w:val="left"/>
              <w:rPr>
                <w:rFonts w:ascii="Times New Roman" w:hAnsi="Times New Roman"/>
                <w:sz w:val="24"/>
                <w:szCs w:val="24"/>
              </w:rPr>
            </w:pPr>
            <w:r w:rsidRPr="000E5078">
              <w:rPr>
                <w:rFonts w:ascii="Times New Roman" w:hAnsi="Times New Roman"/>
                <w:b/>
                <w:sz w:val="24"/>
                <w:szCs w:val="24"/>
              </w:rPr>
              <w:t>Показатели результатов</w:t>
            </w:r>
          </w:p>
        </w:tc>
      </w:tr>
      <w:tr w:rsidR="004A588E" w:rsidRPr="000E5078" w:rsidTr="00BE36BE">
        <w:tc>
          <w:tcPr>
            <w:tcW w:w="718" w:type="dxa"/>
          </w:tcPr>
          <w:p w:rsidR="004A588E" w:rsidRPr="000E5078" w:rsidRDefault="004A588E" w:rsidP="00614A25">
            <w:pPr>
              <w:rPr>
                <w:rFonts w:ascii="Times New Roman" w:hAnsi="Times New Roman"/>
                <w:sz w:val="24"/>
                <w:szCs w:val="24"/>
              </w:rPr>
            </w:pPr>
            <w:r w:rsidRPr="000E5078">
              <w:rPr>
                <w:rFonts w:ascii="Times New Roman" w:hAnsi="Times New Roman"/>
                <w:sz w:val="24"/>
                <w:szCs w:val="24"/>
              </w:rPr>
              <w:t>1</w:t>
            </w:r>
          </w:p>
        </w:tc>
        <w:tc>
          <w:tcPr>
            <w:tcW w:w="2934" w:type="dxa"/>
            <w:vAlign w:val="center"/>
          </w:tcPr>
          <w:p w:rsidR="004A588E" w:rsidRPr="000E5078" w:rsidRDefault="004A588E" w:rsidP="00B77F82">
            <w:pPr>
              <w:jc w:val="left"/>
              <w:rPr>
                <w:rFonts w:ascii="Times New Roman" w:hAnsi="Times New Roman"/>
                <w:color w:val="FF0000"/>
                <w:sz w:val="24"/>
                <w:szCs w:val="24"/>
              </w:rPr>
            </w:pPr>
            <w:r w:rsidRPr="000E5078">
              <w:rPr>
                <w:rFonts w:ascii="Times New Roman" w:hAnsi="Times New Roman"/>
                <w:sz w:val="24"/>
                <w:szCs w:val="24"/>
              </w:rPr>
              <w:t xml:space="preserve">Уровень </w:t>
            </w:r>
            <w:proofErr w:type="gramStart"/>
            <w:r w:rsidRPr="000E5078">
              <w:rPr>
                <w:rFonts w:ascii="Times New Roman" w:hAnsi="Times New Roman"/>
                <w:sz w:val="24"/>
                <w:szCs w:val="24"/>
              </w:rPr>
              <w:t>удовлетворен</w:t>
            </w:r>
            <w:r w:rsidR="00155F42">
              <w:rPr>
                <w:rFonts w:ascii="Times New Roman" w:hAnsi="Times New Roman"/>
                <w:sz w:val="24"/>
                <w:szCs w:val="24"/>
              </w:rPr>
              <w:t>-</w:t>
            </w:r>
            <w:proofErr w:type="spellStart"/>
            <w:r w:rsidRPr="000E5078">
              <w:rPr>
                <w:rFonts w:ascii="Times New Roman" w:hAnsi="Times New Roman"/>
                <w:sz w:val="24"/>
                <w:szCs w:val="24"/>
              </w:rPr>
              <w:t>ности</w:t>
            </w:r>
            <w:proofErr w:type="spellEnd"/>
            <w:proofErr w:type="gramEnd"/>
            <w:r w:rsidRPr="000E5078">
              <w:rPr>
                <w:rFonts w:ascii="Times New Roman" w:hAnsi="Times New Roman"/>
                <w:sz w:val="24"/>
                <w:szCs w:val="24"/>
              </w:rPr>
              <w:t xml:space="preserve"> медицинского персонала</w:t>
            </w:r>
          </w:p>
        </w:tc>
        <w:tc>
          <w:tcPr>
            <w:tcW w:w="1985"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зам.</w:t>
            </w:r>
          </w:p>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директора</w:t>
            </w:r>
          </w:p>
        </w:tc>
        <w:tc>
          <w:tcPr>
            <w:tcW w:w="1842" w:type="dxa"/>
          </w:tcPr>
          <w:p w:rsidR="004A588E" w:rsidRPr="000E5078" w:rsidRDefault="004A588E" w:rsidP="00B77F82">
            <w:pPr>
              <w:shd w:val="clear" w:color="auto" w:fill="FFFFFF"/>
              <w:spacing w:line="276" w:lineRule="auto"/>
              <w:jc w:val="center"/>
              <w:rPr>
                <w:rFonts w:ascii="Times New Roman" w:hAnsi="Times New Roman"/>
                <w:sz w:val="24"/>
                <w:szCs w:val="24"/>
                <w:lang w:eastAsia="ru-RU"/>
              </w:rPr>
            </w:pPr>
            <w:r w:rsidRPr="000E5078">
              <w:rPr>
                <w:rFonts w:ascii="Times New Roman" w:hAnsi="Times New Roman"/>
                <w:sz w:val="24"/>
                <w:szCs w:val="24"/>
                <w:lang w:eastAsia="ru-RU"/>
              </w:rPr>
              <w:t>анкеты</w:t>
            </w:r>
          </w:p>
        </w:tc>
        <w:tc>
          <w:tcPr>
            <w:tcW w:w="1418" w:type="dxa"/>
          </w:tcPr>
          <w:p w:rsidR="004A588E" w:rsidRPr="000E5078" w:rsidRDefault="004A588E" w:rsidP="00B77F82">
            <w:pPr>
              <w:widowControl w:val="0"/>
              <w:ind w:left="-54" w:right="-14"/>
              <w:jc w:val="center"/>
              <w:rPr>
                <w:rFonts w:ascii="Times New Roman" w:hAnsi="Times New Roman"/>
                <w:sz w:val="24"/>
                <w:szCs w:val="24"/>
              </w:rPr>
            </w:pPr>
            <w:r w:rsidRPr="000E5078">
              <w:rPr>
                <w:rFonts w:ascii="Times New Roman" w:hAnsi="Times New Roman"/>
                <w:sz w:val="24"/>
                <w:szCs w:val="24"/>
              </w:rPr>
              <w:t>%</w:t>
            </w:r>
          </w:p>
        </w:tc>
        <w:tc>
          <w:tcPr>
            <w:tcW w:w="1134"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rPr>
              <w:t>85</w:t>
            </w:r>
          </w:p>
        </w:tc>
        <w:tc>
          <w:tcPr>
            <w:tcW w:w="992" w:type="dxa"/>
          </w:tcPr>
          <w:p w:rsidR="004A588E" w:rsidRPr="000E5078" w:rsidRDefault="004A588E" w:rsidP="00BE36BE">
            <w:pPr>
              <w:jc w:val="center"/>
              <w:rPr>
                <w:rFonts w:ascii="Times New Roman" w:hAnsi="Times New Roman"/>
                <w:color w:val="FF0000"/>
                <w:sz w:val="24"/>
                <w:szCs w:val="24"/>
                <w:lang w:val="en-US"/>
              </w:rPr>
            </w:pPr>
            <w:r w:rsidRPr="000E5078">
              <w:rPr>
                <w:rFonts w:ascii="Times New Roman" w:hAnsi="Times New Roman"/>
                <w:sz w:val="24"/>
                <w:szCs w:val="24"/>
              </w:rPr>
              <w:t>87</w:t>
            </w:r>
          </w:p>
        </w:tc>
        <w:tc>
          <w:tcPr>
            <w:tcW w:w="851" w:type="dxa"/>
          </w:tcPr>
          <w:p w:rsidR="004A588E" w:rsidRPr="000E5078" w:rsidRDefault="004A588E" w:rsidP="00BE36BE">
            <w:pPr>
              <w:jc w:val="center"/>
              <w:rPr>
                <w:rFonts w:ascii="Times New Roman" w:hAnsi="Times New Roman"/>
                <w:color w:val="FF0000"/>
                <w:sz w:val="24"/>
                <w:szCs w:val="24"/>
                <w:lang w:val="en-US"/>
              </w:rPr>
            </w:pPr>
            <w:r w:rsidRPr="000E5078">
              <w:rPr>
                <w:rFonts w:ascii="Times New Roman" w:hAnsi="Times New Roman"/>
                <w:sz w:val="24"/>
                <w:szCs w:val="24"/>
              </w:rPr>
              <w:t>89</w:t>
            </w:r>
          </w:p>
        </w:tc>
        <w:tc>
          <w:tcPr>
            <w:tcW w:w="850" w:type="dxa"/>
          </w:tcPr>
          <w:p w:rsidR="004A588E" w:rsidRPr="000E5078" w:rsidRDefault="004A588E" w:rsidP="00BE36BE">
            <w:pPr>
              <w:jc w:val="center"/>
              <w:rPr>
                <w:rFonts w:ascii="Times New Roman" w:hAnsi="Times New Roman"/>
                <w:strike/>
                <w:color w:val="FF0000"/>
                <w:sz w:val="24"/>
                <w:szCs w:val="24"/>
                <w:lang w:val="en-US"/>
              </w:rPr>
            </w:pPr>
            <w:r w:rsidRPr="000E5078">
              <w:rPr>
                <w:rFonts w:ascii="Times New Roman" w:hAnsi="Times New Roman"/>
                <w:sz w:val="24"/>
                <w:szCs w:val="24"/>
              </w:rPr>
              <w:t>90</w:t>
            </w:r>
          </w:p>
        </w:tc>
        <w:tc>
          <w:tcPr>
            <w:tcW w:w="992"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90</w:t>
            </w:r>
          </w:p>
        </w:tc>
        <w:tc>
          <w:tcPr>
            <w:tcW w:w="1276" w:type="dxa"/>
          </w:tcPr>
          <w:p w:rsidR="004A588E" w:rsidRPr="000E5078" w:rsidRDefault="004A588E" w:rsidP="00BE36BE">
            <w:pPr>
              <w:jc w:val="center"/>
              <w:rPr>
                <w:rFonts w:ascii="Times New Roman" w:hAnsi="Times New Roman"/>
                <w:sz w:val="24"/>
                <w:szCs w:val="24"/>
                <w:lang w:val="en-US"/>
              </w:rPr>
            </w:pPr>
            <w:r w:rsidRPr="000E5078">
              <w:rPr>
                <w:rFonts w:ascii="Times New Roman" w:hAnsi="Times New Roman"/>
                <w:sz w:val="24"/>
                <w:szCs w:val="24"/>
                <w:lang w:val="en-US"/>
              </w:rPr>
              <w:t>90</w:t>
            </w:r>
          </w:p>
        </w:tc>
      </w:tr>
      <w:tr w:rsidR="004A588E" w:rsidRPr="000E5078" w:rsidTr="00B77F82">
        <w:tc>
          <w:tcPr>
            <w:tcW w:w="14992" w:type="dxa"/>
            <w:gridSpan w:val="11"/>
          </w:tcPr>
          <w:p w:rsidR="004A588E" w:rsidRPr="000E5078" w:rsidRDefault="004A588E" w:rsidP="004B36BB">
            <w:pPr>
              <w:jc w:val="center"/>
              <w:rPr>
                <w:rFonts w:ascii="Times New Roman" w:hAnsi="Times New Roman"/>
                <w:b/>
                <w:sz w:val="24"/>
                <w:szCs w:val="24"/>
              </w:rPr>
            </w:pPr>
            <w:r w:rsidRPr="000E5078">
              <w:rPr>
                <w:rFonts w:ascii="Times New Roman" w:hAnsi="Times New Roman"/>
                <w:b/>
                <w:sz w:val="24"/>
                <w:szCs w:val="24"/>
              </w:rPr>
              <w:t xml:space="preserve">Цель 2.3. </w:t>
            </w:r>
            <w:r w:rsidR="004B36BB" w:rsidRPr="000E5078">
              <w:rPr>
                <w:rFonts w:ascii="Times New Roman" w:hAnsi="Times New Roman"/>
                <w:b/>
                <w:sz w:val="24"/>
                <w:szCs w:val="24"/>
              </w:rPr>
              <w:t xml:space="preserve">Развитие научной и </w:t>
            </w:r>
            <w:r w:rsidRPr="000E5078">
              <w:rPr>
                <w:rFonts w:ascii="Times New Roman" w:hAnsi="Times New Roman"/>
                <w:b/>
                <w:sz w:val="24"/>
                <w:szCs w:val="24"/>
              </w:rPr>
              <w:t>образовательной деятельност</w:t>
            </w:r>
            <w:r w:rsidR="004B36BB" w:rsidRPr="000E5078">
              <w:rPr>
                <w:rFonts w:ascii="Times New Roman" w:hAnsi="Times New Roman"/>
                <w:b/>
                <w:sz w:val="24"/>
                <w:szCs w:val="24"/>
              </w:rPr>
              <w:t>ей</w:t>
            </w:r>
            <w:r w:rsidRPr="000E5078">
              <w:rPr>
                <w:rFonts w:ascii="Times New Roman" w:hAnsi="Times New Roman"/>
                <w:b/>
                <w:sz w:val="24"/>
                <w:szCs w:val="24"/>
              </w:rPr>
              <w:t xml:space="preserve">, подготовка высококвалифицированных </w:t>
            </w:r>
            <w:proofErr w:type="spellStart"/>
            <w:r w:rsidRPr="000E5078">
              <w:rPr>
                <w:rFonts w:ascii="Times New Roman" w:hAnsi="Times New Roman"/>
                <w:b/>
                <w:sz w:val="24"/>
                <w:szCs w:val="24"/>
              </w:rPr>
              <w:t>конкурентноспособных</w:t>
            </w:r>
            <w:proofErr w:type="spellEnd"/>
            <w:r w:rsidRPr="000E5078">
              <w:rPr>
                <w:rFonts w:ascii="Times New Roman" w:hAnsi="Times New Roman"/>
                <w:b/>
                <w:sz w:val="24"/>
                <w:szCs w:val="24"/>
              </w:rPr>
              <w:t xml:space="preserve"> специалистов здравоохранения</w:t>
            </w:r>
            <w:r w:rsidR="004C2027" w:rsidRPr="000E5078">
              <w:rPr>
                <w:rFonts w:ascii="Times New Roman" w:hAnsi="Times New Roman"/>
                <w:b/>
                <w:sz w:val="24"/>
                <w:szCs w:val="24"/>
              </w:rPr>
              <w:t xml:space="preserve"> по специальности «</w:t>
            </w:r>
            <w:proofErr w:type="spellStart"/>
            <w:r w:rsidR="004C2027" w:rsidRPr="000E5078">
              <w:rPr>
                <w:rFonts w:ascii="Times New Roman" w:hAnsi="Times New Roman"/>
                <w:b/>
                <w:sz w:val="24"/>
                <w:szCs w:val="24"/>
              </w:rPr>
              <w:t>Дерматовенерология</w:t>
            </w:r>
            <w:proofErr w:type="spellEnd"/>
            <w:r w:rsidR="004C2027" w:rsidRPr="000E5078">
              <w:rPr>
                <w:rFonts w:ascii="Times New Roman" w:hAnsi="Times New Roman"/>
                <w:b/>
                <w:sz w:val="24"/>
                <w:szCs w:val="24"/>
              </w:rPr>
              <w:t xml:space="preserve">, </w:t>
            </w:r>
            <w:proofErr w:type="spellStart"/>
            <w:r w:rsidR="004C2027" w:rsidRPr="000E5078">
              <w:rPr>
                <w:rFonts w:ascii="Times New Roman" w:hAnsi="Times New Roman"/>
                <w:b/>
                <w:sz w:val="24"/>
                <w:szCs w:val="24"/>
              </w:rPr>
              <w:t>дерматокосметология</w:t>
            </w:r>
            <w:proofErr w:type="spellEnd"/>
            <w:r w:rsidR="004C2027" w:rsidRPr="000E5078">
              <w:rPr>
                <w:rFonts w:ascii="Times New Roman" w:hAnsi="Times New Roman"/>
                <w:b/>
                <w:sz w:val="24"/>
                <w:szCs w:val="24"/>
              </w:rPr>
              <w:t xml:space="preserve"> (взрослая, детская)»</w:t>
            </w:r>
          </w:p>
        </w:tc>
      </w:tr>
      <w:tr w:rsidR="00304882" w:rsidRPr="000E5078" w:rsidTr="00F75FB0">
        <w:tc>
          <w:tcPr>
            <w:tcW w:w="718" w:type="dxa"/>
            <w:shd w:val="clear" w:color="auto" w:fill="auto"/>
          </w:tcPr>
          <w:p w:rsidR="00304882" w:rsidRPr="00F75FB0" w:rsidRDefault="00304882" w:rsidP="00614A25">
            <w:pPr>
              <w:rPr>
                <w:rFonts w:ascii="Times New Roman" w:hAnsi="Times New Roman"/>
                <w:sz w:val="24"/>
                <w:szCs w:val="24"/>
              </w:rPr>
            </w:pPr>
            <w:r w:rsidRPr="00F75FB0">
              <w:rPr>
                <w:rFonts w:ascii="Times New Roman" w:hAnsi="Times New Roman"/>
                <w:sz w:val="24"/>
                <w:szCs w:val="24"/>
              </w:rPr>
              <w:t>1</w:t>
            </w:r>
          </w:p>
        </w:tc>
        <w:tc>
          <w:tcPr>
            <w:tcW w:w="2934" w:type="dxa"/>
            <w:shd w:val="clear" w:color="auto" w:fill="auto"/>
          </w:tcPr>
          <w:p w:rsidR="00304882" w:rsidRPr="00F75FB0" w:rsidRDefault="00304882" w:rsidP="00155F42">
            <w:pPr>
              <w:rPr>
                <w:rFonts w:ascii="Times New Roman" w:hAnsi="Times New Roman"/>
                <w:sz w:val="24"/>
                <w:szCs w:val="24"/>
              </w:rPr>
            </w:pPr>
            <w:r w:rsidRPr="00F75FB0">
              <w:rPr>
                <w:rFonts w:ascii="Times New Roman" w:hAnsi="Times New Roman"/>
                <w:color w:val="000000" w:themeColor="text1"/>
                <w:sz w:val="24"/>
                <w:szCs w:val="24"/>
              </w:rPr>
              <w:t>Доля выпускников резидентуры, успешно прошедших независимую</w:t>
            </w:r>
            <w:r w:rsidR="007D5F6E" w:rsidRPr="00F75FB0">
              <w:rPr>
                <w:rFonts w:ascii="Times New Roman" w:hAnsi="Times New Roman"/>
                <w:color w:val="000000" w:themeColor="text1"/>
                <w:sz w:val="24"/>
                <w:szCs w:val="24"/>
              </w:rPr>
              <w:t xml:space="preserve"> </w:t>
            </w:r>
            <w:proofErr w:type="spellStart"/>
            <w:r w:rsidRPr="00F75FB0">
              <w:rPr>
                <w:rFonts w:ascii="Times New Roman" w:hAnsi="Times New Roman"/>
                <w:color w:val="000000" w:themeColor="text1"/>
                <w:sz w:val="24"/>
                <w:szCs w:val="24"/>
              </w:rPr>
              <w:t>экзаменацию</w:t>
            </w:r>
            <w:proofErr w:type="spellEnd"/>
            <w:r w:rsidRPr="00F75FB0">
              <w:rPr>
                <w:rFonts w:ascii="Times New Roman" w:hAnsi="Times New Roman"/>
                <w:color w:val="000000" w:themeColor="text1"/>
                <w:sz w:val="24"/>
                <w:szCs w:val="24"/>
              </w:rPr>
              <w:t xml:space="preserve"> с первого раза</w:t>
            </w:r>
          </w:p>
        </w:tc>
        <w:tc>
          <w:tcPr>
            <w:tcW w:w="1985" w:type="dxa"/>
            <w:shd w:val="clear" w:color="auto" w:fill="auto"/>
          </w:tcPr>
          <w:p w:rsidR="00304882" w:rsidRPr="00F75FB0" w:rsidRDefault="00304882" w:rsidP="0023539F">
            <w:pPr>
              <w:jc w:val="center"/>
              <w:rPr>
                <w:rFonts w:ascii="Times New Roman" w:hAnsi="Times New Roman"/>
                <w:sz w:val="24"/>
                <w:szCs w:val="24"/>
              </w:rPr>
            </w:pPr>
            <w:r w:rsidRPr="00F75FB0">
              <w:rPr>
                <w:rFonts w:ascii="Times New Roman" w:hAnsi="Times New Roman"/>
                <w:sz w:val="24"/>
                <w:szCs w:val="24"/>
              </w:rPr>
              <w:t>зам.</w:t>
            </w:r>
          </w:p>
          <w:p w:rsidR="00304882" w:rsidRPr="00F75FB0" w:rsidRDefault="00304882" w:rsidP="0023539F">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shd w:val="clear" w:color="auto" w:fill="auto"/>
          </w:tcPr>
          <w:p w:rsidR="00304882" w:rsidRPr="00F75FB0" w:rsidRDefault="00DE6077" w:rsidP="00DE6077">
            <w:pPr>
              <w:jc w:val="center"/>
              <w:rPr>
                <w:rFonts w:ascii="Times New Roman" w:hAnsi="Times New Roman"/>
                <w:sz w:val="24"/>
                <w:szCs w:val="24"/>
              </w:rPr>
            </w:pPr>
            <w:r w:rsidRPr="00F75FB0">
              <w:rPr>
                <w:rFonts w:ascii="Times New Roman" w:hAnsi="Times New Roman"/>
                <w:sz w:val="24"/>
                <w:szCs w:val="24"/>
              </w:rPr>
              <w:t>Реестр ИГА</w:t>
            </w:r>
          </w:p>
        </w:tc>
        <w:tc>
          <w:tcPr>
            <w:tcW w:w="1418" w:type="dxa"/>
            <w:shd w:val="clear" w:color="auto" w:fill="auto"/>
          </w:tcPr>
          <w:p w:rsidR="00304882" w:rsidRPr="00F75FB0" w:rsidRDefault="00304882" w:rsidP="0023539F">
            <w:pPr>
              <w:jc w:val="center"/>
              <w:rPr>
                <w:rFonts w:ascii="Times New Roman" w:hAnsi="Times New Roman"/>
                <w:sz w:val="24"/>
                <w:szCs w:val="24"/>
              </w:rPr>
            </w:pPr>
            <w:r w:rsidRPr="00F75FB0">
              <w:rPr>
                <w:rFonts w:ascii="Times New Roman" w:hAnsi="Times New Roman"/>
                <w:sz w:val="24"/>
                <w:szCs w:val="24"/>
              </w:rPr>
              <w:t>%</w:t>
            </w:r>
          </w:p>
        </w:tc>
        <w:tc>
          <w:tcPr>
            <w:tcW w:w="1134" w:type="dxa"/>
            <w:shd w:val="clear" w:color="auto" w:fill="auto"/>
          </w:tcPr>
          <w:p w:rsidR="00304882" w:rsidRPr="00F75FB0" w:rsidRDefault="00304882" w:rsidP="0023539F">
            <w:pPr>
              <w:jc w:val="center"/>
              <w:rPr>
                <w:rFonts w:ascii="Times New Roman" w:hAnsi="Times New Roman"/>
                <w:sz w:val="24"/>
                <w:szCs w:val="24"/>
                <w:lang w:val="kk-KZ"/>
              </w:rPr>
            </w:pPr>
            <w:r w:rsidRPr="00F75FB0">
              <w:rPr>
                <w:rFonts w:ascii="Times New Roman" w:hAnsi="Times New Roman"/>
                <w:sz w:val="24"/>
                <w:szCs w:val="24"/>
                <w:lang w:val="kk-KZ"/>
              </w:rPr>
              <w:t>100</w:t>
            </w:r>
          </w:p>
        </w:tc>
        <w:tc>
          <w:tcPr>
            <w:tcW w:w="992" w:type="dxa"/>
            <w:shd w:val="clear" w:color="auto" w:fill="auto"/>
          </w:tcPr>
          <w:p w:rsidR="00304882" w:rsidRPr="00F75FB0" w:rsidRDefault="00304882" w:rsidP="00304882">
            <w:pPr>
              <w:jc w:val="left"/>
              <w:textAlignment w:val="baseline"/>
              <w:rPr>
                <w:rFonts w:ascii="Times New Roman" w:hAnsi="Times New Roman"/>
                <w:color w:val="000000"/>
                <w:spacing w:val="2"/>
                <w:sz w:val="24"/>
                <w:szCs w:val="24"/>
              </w:rPr>
            </w:pPr>
            <w:r w:rsidRPr="00F75FB0">
              <w:rPr>
                <w:rFonts w:ascii="Times New Roman" w:hAnsi="Times New Roman"/>
                <w:color w:val="000000"/>
                <w:spacing w:val="2"/>
                <w:sz w:val="24"/>
                <w:szCs w:val="24"/>
              </w:rPr>
              <w:t>85*</w:t>
            </w:r>
          </w:p>
          <w:p w:rsidR="00304882" w:rsidRPr="00F75FB0" w:rsidRDefault="00304882" w:rsidP="00304882">
            <w:pPr>
              <w:jc w:val="left"/>
              <w:textAlignment w:val="baseline"/>
              <w:rPr>
                <w:rFonts w:ascii="Times New Roman" w:hAnsi="Times New Roman"/>
                <w:color w:val="000000"/>
                <w:spacing w:val="2"/>
                <w:sz w:val="24"/>
                <w:szCs w:val="24"/>
              </w:rPr>
            </w:pPr>
          </w:p>
          <w:p w:rsidR="00304882" w:rsidRPr="00F75FB0" w:rsidRDefault="00304882" w:rsidP="00304882">
            <w:pPr>
              <w:jc w:val="left"/>
              <w:textAlignment w:val="baseline"/>
              <w:rPr>
                <w:rFonts w:ascii="Times New Roman" w:hAnsi="Times New Roman"/>
                <w:color w:val="000000"/>
                <w:spacing w:val="2"/>
                <w:sz w:val="24"/>
                <w:szCs w:val="24"/>
              </w:rPr>
            </w:pPr>
            <w:r w:rsidRPr="00F75FB0">
              <w:rPr>
                <w:rStyle w:val="afc"/>
                <w:rFonts w:ascii="Times New Roman" w:hAnsi="Times New Roman"/>
                <w:sz w:val="16"/>
                <w:szCs w:val="16"/>
              </w:rPr>
              <w:footnoteRef/>
            </w:r>
            <w:r w:rsidRPr="00F75FB0">
              <w:rPr>
                <w:rFonts w:ascii="Times New Roman" w:hAnsi="Times New Roman"/>
                <w:b/>
                <w:i/>
                <w:color w:val="000000" w:themeColor="text1"/>
                <w:sz w:val="16"/>
                <w:szCs w:val="16"/>
              </w:rPr>
              <w:t>*</w:t>
            </w:r>
            <w:r w:rsidRPr="00F75FB0">
              <w:rPr>
                <w:rFonts w:ascii="Times New Roman" w:hAnsi="Times New Roman"/>
                <w:i/>
                <w:sz w:val="16"/>
                <w:szCs w:val="16"/>
              </w:rPr>
              <w:t xml:space="preserve"> - Снижение планового показателя на 2020 год связано с увеличением порогового балла с 50 до 60%  и </w:t>
            </w:r>
            <w:r w:rsidRPr="00F75FB0">
              <w:rPr>
                <w:rFonts w:ascii="Times New Roman" w:hAnsi="Times New Roman"/>
                <w:i/>
                <w:sz w:val="16"/>
                <w:szCs w:val="16"/>
              </w:rPr>
              <w:lastRenderedPageBreak/>
              <w:t>пересмотром содержания тестовых вопросов</w:t>
            </w:r>
          </w:p>
        </w:tc>
        <w:tc>
          <w:tcPr>
            <w:tcW w:w="851" w:type="dxa"/>
            <w:shd w:val="clear" w:color="auto" w:fill="auto"/>
          </w:tcPr>
          <w:p w:rsidR="00304882" w:rsidRPr="00F75FB0" w:rsidRDefault="00304882" w:rsidP="00304882">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lastRenderedPageBreak/>
              <w:t>85</w:t>
            </w:r>
          </w:p>
        </w:tc>
        <w:tc>
          <w:tcPr>
            <w:tcW w:w="850" w:type="dxa"/>
            <w:shd w:val="clear" w:color="auto" w:fill="auto"/>
          </w:tcPr>
          <w:p w:rsidR="00304882" w:rsidRPr="00F75FB0" w:rsidRDefault="00304882" w:rsidP="00304882">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t>87,5</w:t>
            </w:r>
          </w:p>
        </w:tc>
        <w:tc>
          <w:tcPr>
            <w:tcW w:w="992" w:type="dxa"/>
            <w:shd w:val="clear" w:color="auto" w:fill="auto"/>
          </w:tcPr>
          <w:p w:rsidR="00304882" w:rsidRPr="00F75FB0" w:rsidRDefault="00304882" w:rsidP="00304882">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t>87,5</w:t>
            </w:r>
          </w:p>
        </w:tc>
        <w:tc>
          <w:tcPr>
            <w:tcW w:w="1276" w:type="dxa"/>
            <w:shd w:val="clear" w:color="auto" w:fill="auto"/>
          </w:tcPr>
          <w:p w:rsidR="00304882" w:rsidRPr="00F75FB0" w:rsidRDefault="00304882" w:rsidP="00304882">
            <w:pPr>
              <w:ind w:left="-57" w:right="-65"/>
              <w:jc w:val="center"/>
              <w:rPr>
                <w:rFonts w:ascii="Times New Roman" w:hAnsi="Times New Roman"/>
                <w:color w:val="000000" w:themeColor="text1"/>
                <w:sz w:val="24"/>
                <w:szCs w:val="24"/>
              </w:rPr>
            </w:pPr>
            <w:r w:rsidRPr="00F75FB0">
              <w:rPr>
                <w:rFonts w:ascii="Times New Roman" w:hAnsi="Times New Roman"/>
                <w:color w:val="000000" w:themeColor="text1"/>
                <w:sz w:val="24"/>
                <w:szCs w:val="24"/>
              </w:rPr>
              <w:t>90</w:t>
            </w:r>
          </w:p>
        </w:tc>
      </w:tr>
      <w:tr w:rsidR="001C279E" w:rsidRPr="000E5078" w:rsidTr="00BE36BE">
        <w:tc>
          <w:tcPr>
            <w:tcW w:w="718" w:type="dxa"/>
          </w:tcPr>
          <w:p w:rsidR="001C279E" w:rsidRPr="00F75FB0" w:rsidRDefault="001C279E" w:rsidP="00614A25">
            <w:pPr>
              <w:rPr>
                <w:rFonts w:ascii="Times New Roman" w:hAnsi="Times New Roman"/>
                <w:sz w:val="24"/>
                <w:szCs w:val="24"/>
              </w:rPr>
            </w:pPr>
            <w:r w:rsidRPr="00F75FB0">
              <w:rPr>
                <w:rFonts w:ascii="Times New Roman" w:hAnsi="Times New Roman"/>
                <w:sz w:val="24"/>
                <w:szCs w:val="24"/>
              </w:rPr>
              <w:lastRenderedPageBreak/>
              <w:t>2</w:t>
            </w:r>
          </w:p>
        </w:tc>
        <w:tc>
          <w:tcPr>
            <w:tcW w:w="2934" w:type="dxa"/>
          </w:tcPr>
          <w:p w:rsidR="001C279E" w:rsidRPr="00BC3C3B" w:rsidRDefault="001C279E" w:rsidP="00DD6D7E">
            <w:pPr>
              <w:rPr>
                <w:rFonts w:ascii="Times New Roman" w:hAnsi="Times New Roman"/>
                <w:sz w:val="24"/>
                <w:szCs w:val="24"/>
              </w:rPr>
            </w:pPr>
            <w:r w:rsidRPr="00BC3C3B">
              <w:rPr>
                <w:rFonts w:ascii="Times New Roman" w:hAnsi="Times New Roman"/>
                <w:sz w:val="24"/>
                <w:szCs w:val="24"/>
              </w:rPr>
              <w:t xml:space="preserve">Доля доходов от научной деятельности в </w:t>
            </w:r>
            <w:r w:rsidR="00DD6D7E" w:rsidRPr="00BC3C3B">
              <w:rPr>
                <w:rFonts w:ascii="Times New Roman" w:hAnsi="Times New Roman"/>
                <w:sz w:val="24"/>
                <w:szCs w:val="24"/>
              </w:rPr>
              <w:t xml:space="preserve">общем бюджете </w:t>
            </w:r>
            <w:r w:rsidRPr="00BC3C3B">
              <w:rPr>
                <w:rFonts w:ascii="Times New Roman" w:hAnsi="Times New Roman"/>
                <w:sz w:val="24"/>
                <w:szCs w:val="24"/>
              </w:rPr>
              <w:t>НЦ</w:t>
            </w:r>
          </w:p>
        </w:tc>
        <w:tc>
          <w:tcPr>
            <w:tcW w:w="1985" w:type="dxa"/>
          </w:tcPr>
          <w:p w:rsidR="001C279E" w:rsidRPr="00BC3C3B" w:rsidRDefault="001C279E" w:rsidP="001B652B">
            <w:pPr>
              <w:jc w:val="center"/>
              <w:rPr>
                <w:rFonts w:ascii="Times New Roman" w:hAnsi="Times New Roman"/>
                <w:sz w:val="24"/>
                <w:szCs w:val="24"/>
              </w:rPr>
            </w:pPr>
            <w:r w:rsidRPr="00BC3C3B">
              <w:rPr>
                <w:rFonts w:ascii="Times New Roman" w:hAnsi="Times New Roman"/>
                <w:sz w:val="24"/>
                <w:szCs w:val="24"/>
              </w:rPr>
              <w:t>зам.</w:t>
            </w:r>
          </w:p>
          <w:p w:rsidR="001C279E" w:rsidRPr="00BC3C3B" w:rsidRDefault="001C279E" w:rsidP="001B652B">
            <w:pPr>
              <w:jc w:val="center"/>
              <w:rPr>
                <w:rFonts w:ascii="Times New Roman" w:hAnsi="Times New Roman"/>
                <w:sz w:val="24"/>
                <w:szCs w:val="24"/>
              </w:rPr>
            </w:pPr>
            <w:r w:rsidRPr="00BC3C3B">
              <w:rPr>
                <w:rFonts w:ascii="Times New Roman" w:hAnsi="Times New Roman"/>
                <w:sz w:val="24"/>
                <w:szCs w:val="24"/>
              </w:rPr>
              <w:t>директора</w:t>
            </w:r>
          </w:p>
        </w:tc>
        <w:tc>
          <w:tcPr>
            <w:tcW w:w="1842" w:type="dxa"/>
          </w:tcPr>
          <w:p w:rsidR="001C279E" w:rsidRPr="00F75FB0" w:rsidRDefault="001C279E" w:rsidP="00E736E8">
            <w:pPr>
              <w:rPr>
                <w:rFonts w:ascii="Times New Roman" w:hAnsi="Times New Roman"/>
                <w:sz w:val="24"/>
                <w:szCs w:val="24"/>
              </w:rPr>
            </w:pPr>
            <w:r w:rsidRPr="00F75FB0">
              <w:rPr>
                <w:rFonts w:ascii="Times New Roman" w:hAnsi="Times New Roman"/>
                <w:sz w:val="24"/>
              </w:rPr>
              <w:t xml:space="preserve">Отчет </w:t>
            </w:r>
          </w:p>
        </w:tc>
        <w:tc>
          <w:tcPr>
            <w:tcW w:w="1418" w:type="dxa"/>
          </w:tcPr>
          <w:p w:rsidR="001C279E" w:rsidRPr="00F75FB0" w:rsidRDefault="001C279E" w:rsidP="00B77F82">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1C279E" w:rsidRPr="00F75FB0" w:rsidRDefault="00586461" w:rsidP="00BE36BE">
            <w:pPr>
              <w:jc w:val="center"/>
              <w:rPr>
                <w:rFonts w:ascii="Times New Roman" w:hAnsi="Times New Roman"/>
                <w:sz w:val="24"/>
                <w:szCs w:val="24"/>
                <w:lang w:val="kk-KZ"/>
              </w:rPr>
            </w:pPr>
            <w:r w:rsidRPr="00F75FB0">
              <w:rPr>
                <w:rFonts w:ascii="Times New Roman" w:hAnsi="Times New Roman"/>
                <w:sz w:val="24"/>
                <w:szCs w:val="24"/>
                <w:lang w:val="kk-KZ"/>
              </w:rPr>
              <w:t>2,</w:t>
            </w:r>
            <w:r w:rsidR="001C279E" w:rsidRPr="00F75FB0">
              <w:rPr>
                <w:rFonts w:ascii="Times New Roman" w:hAnsi="Times New Roman"/>
                <w:sz w:val="24"/>
                <w:szCs w:val="24"/>
                <w:lang w:val="kk-KZ"/>
              </w:rPr>
              <w:t>0</w:t>
            </w:r>
          </w:p>
        </w:tc>
        <w:tc>
          <w:tcPr>
            <w:tcW w:w="992" w:type="dxa"/>
          </w:tcPr>
          <w:p w:rsidR="001C279E" w:rsidRPr="00F75FB0" w:rsidRDefault="001C279E" w:rsidP="00586461">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w:t>
            </w:r>
            <w:r w:rsidR="00586461" w:rsidRPr="00F75FB0">
              <w:rPr>
                <w:rFonts w:ascii="Times New Roman" w:hAnsi="Times New Roman"/>
                <w:color w:val="000000"/>
                <w:sz w:val="24"/>
                <w:szCs w:val="24"/>
                <w:lang w:val="kk-KZ"/>
              </w:rPr>
              <w:t>1</w:t>
            </w:r>
          </w:p>
        </w:tc>
        <w:tc>
          <w:tcPr>
            <w:tcW w:w="851" w:type="dxa"/>
          </w:tcPr>
          <w:p w:rsidR="001C279E" w:rsidRPr="00F75FB0" w:rsidRDefault="001C279E" w:rsidP="00586461">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w:t>
            </w:r>
            <w:r w:rsidR="00586461" w:rsidRPr="00F75FB0">
              <w:rPr>
                <w:rFonts w:ascii="Times New Roman" w:hAnsi="Times New Roman"/>
                <w:color w:val="000000"/>
                <w:sz w:val="24"/>
                <w:szCs w:val="24"/>
                <w:lang w:val="kk-KZ"/>
              </w:rPr>
              <w:t>2</w:t>
            </w:r>
          </w:p>
        </w:tc>
        <w:tc>
          <w:tcPr>
            <w:tcW w:w="850" w:type="dxa"/>
          </w:tcPr>
          <w:p w:rsidR="001C279E" w:rsidRPr="00F75FB0" w:rsidRDefault="001C279E" w:rsidP="00D84236">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w:t>
            </w:r>
            <w:r w:rsidR="00D84236" w:rsidRPr="00F75FB0">
              <w:rPr>
                <w:rFonts w:ascii="Times New Roman" w:hAnsi="Times New Roman"/>
                <w:color w:val="000000"/>
                <w:sz w:val="24"/>
                <w:szCs w:val="24"/>
                <w:lang w:val="kk-KZ"/>
              </w:rPr>
              <w:t>3</w:t>
            </w:r>
          </w:p>
        </w:tc>
        <w:tc>
          <w:tcPr>
            <w:tcW w:w="992" w:type="dxa"/>
          </w:tcPr>
          <w:p w:rsidR="001C279E" w:rsidRPr="00F75FB0" w:rsidRDefault="001C279E" w:rsidP="00586461">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w:t>
            </w:r>
            <w:r w:rsidR="00586461" w:rsidRPr="00F75FB0">
              <w:rPr>
                <w:rFonts w:ascii="Times New Roman" w:hAnsi="Times New Roman"/>
                <w:color w:val="000000"/>
                <w:sz w:val="24"/>
                <w:szCs w:val="24"/>
                <w:lang w:val="kk-KZ"/>
              </w:rPr>
              <w:t>3</w:t>
            </w:r>
          </w:p>
        </w:tc>
        <w:tc>
          <w:tcPr>
            <w:tcW w:w="1276" w:type="dxa"/>
          </w:tcPr>
          <w:p w:rsidR="001C279E" w:rsidRPr="00F75FB0" w:rsidRDefault="00586461" w:rsidP="00586461">
            <w:pPr>
              <w:spacing w:line="228" w:lineRule="auto"/>
              <w:jc w:val="center"/>
              <w:rPr>
                <w:rFonts w:ascii="Times New Roman" w:hAnsi="Times New Roman"/>
                <w:color w:val="000000"/>
                <w:sz w:val="24"/>
                <w:szCs w:val="24"/>
                <w:lang w:val="kk-KZ"/>
              </w:rPr>
            </w:pPr>
            <w:r w:rsidRPr="00F75FB0">
              <w:rPr>
                <w:rFonts w:ascii="Times New Roman" w:hAnsi="Times New Roman"/>
                <w:color w:val="000000"/>
                <w:sz w:val="24"/>
                <w:szCs w:val="24"/>
                <w:lang w:val="kk-KZ"/>
              </w:rPr>
              <w:t>2</w:t>
            </w:r>
            <w:r w:rsidR="001C279E" w:rsidRPr="00F75FB0">
              <w:rPr>
                <w:rFonts w:ascii="Times New Roman" w:hAnsi="Times New Roman"/>
                <w:color w:val="000000"/>
                <w:sz w:val="24"/>
                <w:szCs w:val="24"/>
                <w:lang w:val="kk-KZ"/>
              </w:rPr>
              <w:t>,</w:t>
            </w:r>
            <w:r w:rsidRPr="00F75FB0">
              <w:rPr>
                <w:rFonts w:ascii="Times New Roman" w:hAnsi="Times New Roman"/>
                <w:color w:val="000000"/>
                <w:sz w:val="24"/>
                <w:szCs w:val="24"/>
                <w:lang w:val="kk-KZ"/>
              </w:rPr>
              <w:t>3</w:t>
            </w:r>
          </w:p>
        </w:tc>
      </w:tr>
      <w:tr w:rsidR="001C279E" w:rsidRPr="000E5078" w:rsidTr="00253EE3">
        <w:tc>
          <w:tcPr>
            <w:tcW w:w="718" w:type="dxa"/>
          </w:tcPr>
          <w:p w:rsidR="001C279E" w:rsidRPr="00F75FB0" w:rsidRDefault="001C279E" w:rsidP="00614A25">
            <w:pPr>
              <w:rPr>
                <w:rFonts w:ascii="Times New Roman" w:hAnsi="Times New Roman"/>
                <w:sz w:val="24"/>
                <w:szCs w:val="24"/>
              </w:rPr>
            </w:pPr>
            <w:r w:rsidRPr="00F75FB0">
              <w:rPr>
                <w:rFonts w:ascii="Times New Roman" w:hAnsi="Times New Roman"/>
                <w:sz w:val="24"/>
                <w:szCs w:val="24"/>
              </w:rPr>
              <w:t>3</w:t>
            </w:r>
          </w:p>
        </w:tc>
        <w:tc>
          <w:tcPr>
            <w:tcW w:w="2934" w:type="dxa"/>
          </w:tcPr>
          <w:p w:rsidR="001C279E" w:rsidRPr="00F75FB0" w:rsidRDefault="001C279E" w:rsidP="00D92063">
            <w:pPr>
              <w:ind w:right="114"/>
              <w:rPr>
                <w:rFonts w:ascii="Times New Roman" w:hAnsi="Times New Roman"/>
                <w:sz w:val="24"/>
                <w:szCs w:val="24"/>
                <w:lang w:val="kk-KZ"/>
              </w:rPr>
            </w:pPr>
            <w:r w:rsidRPr="00F75FB0">
              <w:rPr>
                <w:rFonts w:ascii="Times New Roman" w:hAnsi="Times New Roman"/>
                <w:sz w:val="24"/>
                <w:szCs w:val="24"/>
                <w:lang w:val="kk-KZ"/>
              </w:rPr>
              <w:t xml:space="preserve">Отношение количества статей, опубликованных в течение </w:t>
            </w:r>
          </w:p>
          <w:p w:rsidR="001C279E" w:rsidRPr="00F75FB0" w:rsidRDefault="001C279E" w:rsidP="00D92063">
            <w:pPr>
              <w:rPr>
                <w:rFonts w:ascii="Times New Roman" w:hAnsi="Times New Roman"/>
                <w:sz w:val="24"/>
                <w:szCs w:val="24"/>
              </w:rPr>
            </w:pPr>
            <w:r w:rsidRPr="00F75FB0">
              <w:rPr>
                <w:rFonts w:ascii="Times New Roman" w:hAnsi="Times New Roman"/>
                <w:sz w:val="24"/>
                <w:szCs w:val="24"/>
                <w:lang w:val="kk-KZ"/>
              </w:rPr>
              <w:t xml:space="preserve">последних пяти лет в международных рейтинговых журналах, индексируемых Web of Science или Scopus, к </w:t>
            </w:r>
            <w:r w:rsidRPr="00F75FB0">
              <w:rPr>
                <w:rFonts w:ascii="Times New Roman" w:hAnsi="Times New Roman"/>
                <w:color w:val="000000" w:themeColor="text1"/>
                <w:sz w:val="24"/>
                <w:szCs w:val="24"/>
              </w:rPr>
              <w:t>штат</w:t>
            </w:r>
            <w:r w:rsidRPr="00F75FB0">
              <w:rPr>
                <w:rFonts w:ascii="Times New Roman" w:hAnsi="Times New Roman"/>
                <w:color w:val="000000" w:themeColor="text1"/>
                <w:sz w:val="24"/>
                <w:szCs w:val="24"/>
                <w:lang w:val="kk-KZ"/>
              </w:rPr>
              <w:t>ного научно-исследовательского и научно-педагогического песонала</w:t>
            </w:r>
          </w:p>
        </w:tc>
        <w:tc>
          <w:tcPr>
            <w:tcW w:w="1985" w:type="dxa"/>
          </w:tcPr>
          <w:p w:rsidR="001C279E" w:rsidRPr="00F75FB0" w:rsidRDefault="001C279E" w:rsidP="001B652B">
            <w:pPr>
              <w:jc w:val="center"/>
              <w:rPr>
                <w:rFonts w:ascii="Times New Roman" w:hAnsi="Times New Roman"/>
                <w:sz w:val="24"/>
                <w:szCs w:val="24"/>
              </w:rPr>
            </w:pPr>
            <w:r w:rsidRPr="00F75FB0">
              <w:rPr>
                <w:rFonts w:ascii="Times New Roman" w:hAnsi="Times New Roman"/>
                <w:sz w:val="24"/>
                <w:szCs w:val="24"/>
              </w:rPr>
              <w:t>зам.</w:t>
            </w:r>
          </w:p>
          <w:p w:rsidR="001C279E" w:rsidRPr="00F75FB0" w:rsidRDefault="001C279E" w:rsidP="001B652B">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1C279E" w:rsidRPr="00F75FB0" w:rsidRDefault="001C279E" w:rsidP="00E736E8">
            <w:pPr>
              <w:rPr>
                <w:rFonts w:ascii="Times New Roman" w:hAnsi="Times New Roman"/>
                <w:sz w:val="24"/>
                <w:szCs w:val="24"/>
              </w:rPr>
            </w:pPr>
            <w:r w:rsidRPr="00F75FB0">
              <w:rPr>
                <w:rFonts w:ascii="Times New Roman" w:hAnsi="Times New Roman"/>
                <w:sz w:val="24"/>
                <w:szCs w:val="24"/>
              </w:rPr>
              <w:t xml:space="preserve">Публикации </w:t>
            </w:r>
          </w:p>
        </w:tc>
        <w:tc>
          <w:tcPr>
            <w:tcW w:w="1418" w:type="dxa"/>
          </w:tcPr>
          <w:p w:rsidR="001C279E" w:rsidRPr="00F75FB0" w:rsidRDefault="001C279E" w:rsidP="00B77F82">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1C279E" w:rsidRPr="00F75FB0" w:rsidRDefault="001C279E" w:rsidP="00DD6D7E">
            <w:pPr>
              <w:jc w:val="center"/>
              <w:rPr>
                <w:rFonts w:ascii="Times New Roman" w:hAnsi="Times New Roman"/>
                <w:sz w:val="24"/>
                <w:szCs w:val="24"/>
                <w:lang w:val="kk-KZ"/>
              </w:rPr>
            </w:pPr>
            <w:r w:rsidRPr="00F75FB0">
              <w:rPr>
                <w:rFonts w:ascii="Times New Roman" w:hAnsi="Times New Roman"/>
                <w:sz w:val="24"/>
                <w:szCs w:val="24"/>
                <w:lang w:val="kk-KZ"/>
              </w:rPr>
              <w:t>1:9,6</w:t>
            </w:r>
          </w:p>
        </w:tc>
        <w:tc>
          <w:tcPr>
            <w:tcW w:w="992" w:type="dxa"/>
          </w:tcPr>
          <w:p w:rsidR="001C279E" w:rsidRPr="00F75FB0" w:rsidRDefault="001C279E" w:rsidP="00DD6D7E">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1:7,5</w:t>
            </w:r>
          </w:p>
        </w:tc>
        <w:tc>
          <w:tcPr>
            <w:tcW w:w="851" w:type="dxa"/>
          </w:tcPr>
          <w:p w:rsidR="001C279E" w:rsidRPr="00F75FB0" w:rsidRDefault="001C279E" w:rsidP="00DD6D7E">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1:7,5</w:t>
            </w:r>
          </w:p>
        </w:tc>
        <w:tc>
          <w:tcPr>
            <w:tcW w:w="850" w:type="dxa"/>
          </w:tcPr>
          <w:p w:rsidR="001C279E" w:rsidRPr="00F75FB0" w:rsidRDefault="001C279E" w:rsidP="00DD6D7E">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1:7,7</w:t>
            </w:r>
          </w:p>
        </w:tc>
        <w:tc>
          <w:tcPr>
            <w:tcW w:w="992" w:type="dxa"/>
          </w:tcPr>
          <w:p w:rsidR="001C279E" w:rsidRPr="00F75FB0" w:rsidRDefault="001C279E" w:rsidP="00DD6D7E">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1:7,7</w:t>
            </w:r>
          </w:p>
        </w:tc>
        <w:tc>
          <w:tcPr>
            <w:tcW w:w="1276" w:type="dxa"/>
          </w:tcPr>
          <w:p w:rsidR="001C279E" w:rsidRPr="00F75FB0" w:rsidRDefault="001C279E" w:rsidP="00DD6D7E">
            <w:pPr>
              <w:spacing w:line="228" w:lineRule="auto"/>
              <w:jc w:val="left"/>
              <w:rPr>
                <w:rFonts w:ascii="Times New Roman" w:hAnsi="Times New Roman"/>
                <w:color w:val="000000"/>
                <w:sz w:val="24"/>
                <w:szCs w:val="24"/>
              </w:rPr>
            </w:pPr>
            <w:r w:rsidRPr="00F75FB0">
              <w:rPr>
                <w:rFonts w:ascii="Times New Roman" w:hAnsi="Times New Roman"/>
                <w:color w:val="000000"/>
                <w:sz w:val="24"/>
                <w:szCs w:val="24"/>
              </w:rPr>
              <w:t>1:7,9</w:t>
            </w:r>
          </w:p>
        </w:tc>
      </w:tr>
      <w:tr w:rsidR="001C279E" w:rsidRPr="000E5078" w:rsidTr="00AF6FB9">
        <w:trPr>
          <w:trHeight w:val="1430"/>
        </w:trPr>
        <w:tc>
          <w:tcPr>
            <w:tcW w:w="718" w:type="dxa"/>
          </w:tcPr>
          <w:p w:rsidR="001C279E" w:rsidRPr="00F75FB0" w:rsidRDefault="00574A77" w:rsidP="00AF6FB9">
            <w:pPr>
              <w:rPr>
                <w:rFonts w:ascii="Times New Roman" w:hAnsi="Times New Roman"/>
                <w:sz w:val="24"/>
                <w:szCs w:val="24"/>
                <w:lang w:val="kk-KZ"/>
              </w:rPr>
            </w:pPr>
            <w:r w:rsidRPr="00F75FB0">
              <w:rPr>
                <w:rFonts w:ascii="Times New Roman" w:hAnsi="Times New Roman"/>
                <w:sz w:val="24"/>
                <w:szCs w:val="24"/>
                <w:lang w:val="kk-KZ"/>
              </w:rPr>
              <w:t>4</w:t>
            </w:r>
          </w:p>
        </w:tc>
        <w:tc>
          <w:tcPr>
            <w:tcW w:w="2934" w:type="dxa"/>
          </w:tcPr>
          <w:p w:rsidR="001C279E" w:rsidRPr="00F75FB0" w:rsidRDefault="001C279E" w:rsidP="00AF6FB9">
            <w:pPr>
              <w:rPr>
                <w:rFonts w:ascii="Times New Roman" w:hAnsi="Times New Roman"/>
                <w:sz w:val="24"/>
                <w:szCs w:val="24"/>
              </w:rPr>
            </w:pPr>
            <w:r w:rsidRPr="00F75FB0">
              <w:rPr>
                <w:rFonts w:ascii="Times New Roman" w:hAnsi="Times New Roman"/>
              </w:rPr>
              <w:t xml:space="preserve">Средний индекс </w:t>
            </w:r>
            <w:proofErr w:type="spellStart"/>
            <w:r w:rsidRPr="00F75FB0">
              <w:rPr>
                <w:rFonts w:ascii="Times New Roman" w:hAnsi="Times New Roman"/>
              </w:rPr>
              <w:t>Хирша</w:t>
            </w:r>
            <w:proofErr w:type="spellEnd"/>
            <w:r w:rsidRPr="00F75FB0">
              <w:rPr>
                <w:rFonts w:ascii="Times New Roman" w:hAnsi="Times New Roman"/>
              </w:rPr>
              <w:t xml:space="preserve"> производственного пер</w:t>
            </w:r>
            <w:r w:rsidR="00DD6D7E" w:rsidRPr="00F75FB0">
              <w:rPr>
                <w:rFonts w:ascii="Times New Roman" w:hAnsi="Times New Roman"/>
              </w:rPr>
              <w:t xml:space="preserve">сонала медицинских ВУЗов, </w:t>
            </w:r>
            <w:r w:rsidRPr="00F75FB0">
              <w:rPr>
                <w:rFonts w:ascii="Times New Roman" w:hAnsi="Times New Roman"/>
              </w:rPr>
              <w:t xml:space="preserve">НЦ по базе </w:t>
            </w:r>
            <w:proofErr w:type="spellStart"/>
            <w:r w:rsidRPr="00F75FB0">
              <w:rPr>
                <w:rFonts w:ascii="Times New Roman" w:hAnsi="Times New Roman"/>
              </w:rPr>
              <w:t>Web</w:t>
            </w:r>
            <w:proofErr w:type="spellEnd"/>
            <w:r w:rsidR="00DD6D7E" w:rsidRPr="00F75FB0">
              <w:rPr>
                <w:rFonts w:ascii="Times New Roman" w:hAnsi="Times New Roman"/>
              </w:rPr>
              <w:t xml:space="preserve"> </w:t>
            </w:r>
            <w:proofErr w:type="spellStart"/>
            <w:r w:rsidRPr="00F75FB0">
              <w:rPr>
                <w:rFonts w:ascii="Times New Roman" w:hAnsi="Times New Roman"/>
              </w:rPr>
              <w:t>of</w:t>
            </w:r>
            <w:proofErr w:type="spellEnd"/>
            <w:r w:rsidR="00DD6D7E" w:rsidRPr="00F75FB0">
              <w:rPr>
                <w:rFonts w:ascii="Times New Roman" w:hAnsi="Times New Roman"/>
              </w:rPr>
              <w:t xml:space="preserve"> </w:t>
            </w:r>
            <w:proofErr w:type="spellStart"/>
            <w:r w:rsidRPr="00F75FB0">
              <w:rPr>
                <w:rFonts w:ascii="Times New Roman" w:hAnsi="Times New Roman"/>
              </w:rPr>
              <w:t>Science</w:t>
            </w:r>
            <w:proofErr w:type="spellEnd"/>
            <w:r w:rsidRPr="00F75FB0">
              <w:rPr>
                <w:rFonts w:ascii="Times New Roman" w:hAnsi="Times New Roman"/>
              </w:rPr>
              <w:t xml:space="preserve"> либо </w:t>
            </w:r>
            <w:proofErr w:type="spellStart"/>
            <w:r w:rsidRPr="00F75FB0">
              <w:rPr>
                <w:rFonts w:ascii="Times New Roman" w:hAnsi="Times New Roman"/>
              </w:rPr>
              <w:t>Scopus</w:t>
            </w:r>
            <w:proofErr w:type="spellEnd"/>
          </w:p>
        </w:tc>
        <w:tc>
          <w:tcPr>
            <w:tcW w:w="1985" w:type="dxa"/>
          </w:tcPr>
          <w:p w:rsidR="001C279E" w:rsidRPr="00F75FB0" w:rsidRDefault="001C279E" w:rsidP="00EE5145">
            <w:pPr>
              <w:rPr>
                <w:rFonts w:ascii="Times New Roman" w:hAnsi="Times New Roman"/>
                <w:sz w:val="24"/>
                <w:szCs w:val="24"/>
              </w:rPr>
            </w:pPr>
            <w:r w:rsidRPr="00F75FB0">
              <w:rPr>
                <w:rFonts w:ascii="Times New Roman" w:hAnsi="Times New Roman"/>
                <w:sz w:val="24"/>
                <w:szCs w:val="24"/>
              </w:rPr>
              <w:t>Зам директора</w:t>
            </w:r>
          </w:p>
        </w:tc>
        <w:tc>
          <w:tcPr>
            <w:tcW w:w="1842" w:type="dxa"/>
          </w:tcPr>
          <w:p w:rsidR="001C279E" w:rsidRPr="00F75FB0" w:rsidRDefault="001C279E" w:rsidP="00E736E8">
            <w:pPr>
              <w:rPr>
                <w:rFonts w:ascii="Times New Roman" w:hAnsi="Times New Roman"/>
                <w:sz w:val="24"/>
                <w:szCs w:val="24"/>
              </w:rPr>
            </w:pPr>
            <w:r w:rsidRPr="00F75FB0">
              <w:rPr>
                <w:rFonts w:ascii="Times New Roman" w:hAnsi="Times New Roman"/>
                <w:sz w:val="24"/>
                <w:szCs w:val="24"/>
              </w:rPr>
              <w:t>Публикации</w:t>
            </w:r>
          </w:p>
        </w:tc>
        <w:tc>
          <w:tcPr>
            <w:tcW w:w="1418" w:type="dxa"/>
          </w:tcPr>
          <w:p w:rsidR="001C279E" w:rsidRPr="00F75FB0" w:rsidRDefault="001C279E" w:rsidP="00B77F82">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1C279E" w:rsidRPr="00F75FB0" w:rsidRDefault="001C279E" w:rsidP="00BE36BE">
            <w:pPr>
              <w:jc w:val="center"/>
              <w:rPr>
                <w:rFonts w:ascii="Times New Roman" w:hAnsi="Times New Roman"/>
                <w:sz w:val="24"/>
                <w:szCs w:val="24"/>
                <w:lang w:val="kk-KZ"/>
              </w:rPr>
            </w:pPr>
            <w:r w:rsidRPr="00F75FB0">
              <w:rPr>
                <w:rFonts w:ascii="Times New Roman" w:hAnsi="Times New Roman"/>
                <w:sz w:val="24"/>
                <w:szCs w:val="24"/>
                <w:lang w:val="kk-KZ"/>
              </w:rPr>
              <w:t>0</w:t>
            </w:r>
          </w:p>
        </w:tc>
        <w:tc>
          <w:tcPr>
            <w:tcW w:w="992" w:type="dxa"/>
          </w:tcPr>
          <w:p w:rsidR="001C279E" w:rsidRPr="00F75FB0" w:rsidRDefault="001C279E" w:rsidP="001C279E">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w:t>
            </w:r>
          </w:p>
        </w:tc>
        <w:tc>
          <w:tcPr>
            <w:tcW w:w="851" w:type="dxa"/>
          </w:tcPr>
          <w:p w:rsidR="001C279E" w:rsidRPr="00F75FB0" w:rsidRDefault="001C279E" w:rsidP="001C279E">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0,20</w:t>
            </w:r>
          </w:p>
        </w:tc>
        <w:tc>
          <w:tcPr>
            <w:tcW w:w="850" w:type="dxa"/>
          </w:tcPr>
          <w:p w:rsidR="001C279E" w:rsidRPr="00F75FB0" w:rsidRDefault="001C279E" w:rsidP="001C279E">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0,20</w:t>
            </w:r>
          </w:p>
        </w:tc>
        <w:tc>
          <w:tcPr>
            <w:tcW w:w="992" w:type="dxa"/>
          </w:tcPr>
          <w:p w:rsidR="001C279E" w:rsidRPr="00F75FB0" w:rsidRDefault="001C279E" w:rsidP="001C279E">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0,21</w:t>
            </w:r>
          </w:p>
        </w:tc>
        <w:tc>
          <w:tcPr>
            <w:tcW w:w="1276" w:type="dxa"/>
          </w:tcPr>
          <w:p w:rsidR="001C279E" w:rsidRPr="00F75FB0" w:rsidRDefault="001C279E" w:rsidP="001C279E">
            <w:pPr>
              <w:spacing w:line="228" w:lineRule="auto"/>
              <w:ind w:left="-39" w:right="-31"/>
              <w:jc w:val="center"/>
              <w:rPr>
                <w:rFonts w:ascii="Times New Roman" w:hAnsi="Times New Roman"/>
                <w:color w:val="000000"/>
                <w:sz w:val="24"/>
                <w:szCs w:val="24"/>
              </w:rPr>
            </w:pPr>
            <w:r w:rsidRPr="00F75FB0">
              <w:rPr>
                <w:rFonts w:ascii="Times New Roman" w:hAnsi="Times New Roman"/>
                <w:color w:val="000000"/>
                <w:sz w:val="24"/>
                <w:szCs w:val="24"/>
              </w:rPr>
              <w:t>0,33</w:t>
            </w:r>
          </w:p>
        </w:tc>
      </w:tr>
      <w:tr w:rsidR="00EE5145" w:rsidRPr="000E5078" w:rsidTr="00B77F82">
        <w:tc>
          <w:tcPr>
            <w:tcW w:w="14992" w:type="dxa"/>
            <w:gridSpan w:val="11"/>
          </w:tcPr>
          <w:p w:rsidR="00EE5145" w:rsidRPr="000E5078" w:rsidRDefault="00ED442B" w:rsidP="00614A25">
            <w:pPr>
              <w:rPr>
                <w:rFonts w:ascii="Times New Roman" w:hAnsi="Times New Roman"/>
                <w:sz w:val="24"/>
                <w:szCs w:val="24"/>
              </w:rPr>
            </w:pPr>
            <w:r>
              <w:rPr>
                <w:rFonts w:ascii="Times New Roman" w:hAnsi="Times New Roman"/>
                <w:b/>
                <w:sz w:val="24"/>
                <w:szCs w:val="24"/>
              </w:rPr>
              <w:t>Задача 2.</w:t>
            </w:r>
            <w:r w:rsidR="00EE5145" w:rsidRPr="000E5078">
              <w:rPr>
                <w:rFonts w:ascii="Times New Roman" w:hAnsi="Times New Roman"/>
                <w:b/>
                <w:sz w:val="24"/>
                <w:szCs w:val="24"/>
              </w:rPr>
              <w:t>3.1  Подготовка резидентов</w:t>
            </w:r>
            <w:r w:rsidR="00EE5145" w:rsidRPr="000E5078">
              <w:t xml:space="preserve"> - </w:t>
            </w:r>
            <w:r w:rsidR="00EE5145" w:rsidRPr="000E5078">
              <w:rPr>
                <w:rFonts w:ascii="Times New Roman" w:hAnsi="Times New Roman"/>
                <w:b/>
                <w:sz w:val="24"/>
                <w:szCs w:val="24"/>
              </w:rPr>
              <w:t>Послевузовское образование – Шифр 7R091 «Здравоохранение (медицина)» по специальности  6R 111400 «</w:t>
            </w:r>
            <w:proofErr w:type="spellStart"/>
            <w:r w:rsidR="00EE5145" w:rsidRPr="000E5078">
              <w:rPr>
                <w:rFonts w:ascii="Times New Roman" w:hAnsi="Times New Roman"/>
                <w:b/>
                <w:sz w:val="24"/>
                <w:szCs w:val="24"/>
              </w:rPr>
              <w:t>Дерматовенерология</w:t>
            </w:r>
            <w:proofErr w:type="spellEnd"/>
            <w:r w:rsidR="00EE5145" w:rsidRPr="000E5078">
              <w:rPr>
                <w:rFonts w:ascii="Times New Roman" w:hAnsi="Times New Roman"/>
                <w:b/>
                <w:sz w:val="24"/>
                <w:szCs w:val="24"/>
              </w:rPr>
              <w:t>, в том числе детская»</w:t>
            </w:r>
          </w:p>
        </w:tc>
      </w:tr>
      <w:tr w:rsidR="00EE5145" w:rsidRPr="000E5078" w:rsidTr="00B77F82">
        <w:tc>
          <w:tcPr>
            <w:tcW w:w="14992" w:type="dxa"/>
            <w:gridSpan w:val="11"/>
          </w:tcPr>
          <w:p w:rsidR="00EE5145" w:rsidRPr="000E5078" w:rsidRDefault="00EE5145" w:rsidP="00B77F82">
            <w:pPr>
              <w:jc w:val="left"/>
              <w:rPr>
                <w:rFonts w:ascii="Times New Roman" w:hAnsi="Times New Roman"/>
                <w:sz w:val="24"/>
                <w:szCs w:val="24"/>
              </w:rPr>
            </w:pPr>
            <w:r w:rsidRPr="000E5078">
              <w:rPr>
                <w:rFonts w:ascii="Times New Roman" w:hAnsi="Times New Roman"/>
                <w:b/>
                <w:sz w:val="24"/>
                <w:szCs w:val="24"/>
              </w:rPr>
              <w:t>Показатели результатов</w:t>
            </w:r>
          </w:p>
        </w:tc>
      </w:tr>
      <w:tr w:rsidR="00EE5145" w:rsidRPr="000E5078" w:rsidTr="00BE36BE">
        <w:tc>
          <w:tcPr>
            <w:tcW w:w="718" w:type="dxa"/>
          </w:tcPr>
          <w:p w:rsidR="00EE5145" w:rsidRPr="000E5078" w:rsidRDefault="00EE5145" w:rsidP="00614A25">
            <w:pPr>
              <w:rPr>
                <w:rFonts w:ascii="Times New Roman" w:hAnsi="Times New Roman"/>
                <w:sz w:val="24"/>
                <w:szCs w:val="24"/>
              </w:rPr>
            </w:pPr>
            <w:r w:rsidRPr="000E5078">
              <w:rPr>
                <w:rFonts w:ascii="Times New Roman" w:hAnsi="Times New Roman"/>
                <w:sz w:val="24"/>
                <w:szCs w:val="24"/>
              </w:rPr>
              <w:t>1</w:t>
            </w:r>
          </w:p>
        </w:tc>
        <w:tc>
          <w:tcPr>
            <w:tcW w:w="2934" w:type="dxa"/>
          </w:tcPr>
          <w:p w:rsidR="00EE5145" w:rsidRPr="00F75FB0" w:rsidRDefault="00EE5145" w:rsidP="00614A25">
            <w:pPr>
              <w:rPr>
                <w:rFonts w:ascii="Times New Roman" w:hAnsi="Times New Roman"/>
                <w:sz w:val="24"/>
                <w:szCs w:val="24"/>
              </w:rPr>
            </w:pPr>
            <w:r w:rsidRPr="00F75FB0">
              <w:rPr>
                <w:rFonts w:ascii="Times New Roman" w:hAnsi="Times New Roman"/>
                <w:sz w:val="24"/>
                <w:szCs w:val="24"/>
              </w:rPr>
              <w:t xml:space="preserve">Количество </w:t>
            </w:r>
            <w:proofErr w:type="gramStart"/>
            <w:r w:rsidRPr="00F75FB0">
              <w:rPr>
                <w:rFonts w:ascii="Times New Roman" w:hAnsi="Times New Roman"/>
                <w:sz w:val="24"/>
                <w:szCs w:val="24"/>
              </w:rPr>
              <w:t>поступивших</w:t>
            </w:r>
            <w:proofErr w:type="gramEnd"/>
            <w:r w:rsidRPr="00F75FB0">
              <w:rPr>
                <w:rFonts w:ascii="Times New Roman" w:hAnsi="Times New Roman"/>
                <w:sz w:val="24"/>
                <w:szCs w:val="24"/>
              </w:rPr>
              <w:t xml:space="preserve"> в резидентуру</w:t>
            </w:r>
          </w:p>
        </w:tc>
        <w:tc>
          <w:tcPr>
            <w:tcW w:w="1985" w:type="dxa"/>
          </w:tcPr>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зам.</w:t>
            </w:r>
          </w:p>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EE5145" w:rsidRPr="00F75FB0" w:rsidRDefault="00EE5145" w:rsidP="00614A25">
            <w:pPr>
              <w:rPr>
                <w:rFonts w:ascii="Times New Roman" w:hAnsi="Times New Roman"/>
                <w:sz w:val="24"/>
                <w:szCs w:val="24"/>
              </w:rPr>
            </w:pPr>
            <w:r w:rsidRPr="00F75FB0">
              <w:rPr>
                <w:rFonts w:ascii="Times New Roman" w:hAnsi="Times New Roman"/>
                <w:sz w:val="24"/>
                <w:szCs w:val="24"/>
              </w:rPr>
              <w:t>Приказ о зачислении</w:t>
            </w:r>
          </w:p>
        </w:tc>
        <w:tc>
          <w:tcPr>
            <w:tcW w:w="1418" w:type="dxa"/>
          </w:tcPr>
          <w:p w:rsidR="00EE5145" w:rsidRPr="00F75FB0" w:rsidRDefault="00EE5145" w:rsidP="00B77F82">
            <w:pPr>
              <w:jc w:val="center"/>
              <w:rPr>
                <w:rFonts w:ascii="Times New Roman" w:hAnsi="Times New Roman"/>
                <w:sz w:val="24"/>
                <w:szCs w:val="24"/>
              </w:rPr>
            </w:pPr>
            <w:proofErr w:type="spellStart"/>
            <w:proofErr w:type="gramStart"/>
            <w:r w:rsidRPr="00F75FB0">
              <w:rPr>
                <w:rFonts w:ascii="Times New Roman" w:hAnsi="Times New Roman"/>
                <w:sz w:val="24"/>
                <w:szCs w:val="24"/>
              </w:rPr>
              <w:t>ед</w:t>
            </w:r>
            <w:proofErr w:type="spellEnd"/>
            <w:proofErr w:type="gramEnd"/>
          </w:p>
        </w:tc>
        <w:tc>
          <w:tcPr>
            <w:tcW w:w="1134" w:type="dxa"/>
          </w:tcPr>
          <w:p w:rsidR="00EE5145" w:rsidRPr="00F75FB0" w:rsidRDefault="00EE5145" w:rsidP="00BE36BE">
            <w:pPr>
              <w:jc w:val="center"/>
              <w:rPr>
                <w:rFonts w:ascii="Times New Roman" w:hAnsi="Times New Roman"/>
                <w:sz w:val="24"/>
                <w:szCs w:val="24"/>
                <w:lang w:val="kk-KZ"/>
              </w:rPr>
            </w:pPr>
            <w:r w:rsidRPr="00F75FB0">
              <w:rPr>
                <w:rFonts w:ascii="Times New Roman" w:hAnsi="Times New Roman"/>
                <w:sz w:val="24"/>
                <w:szCs w:val="24"/>
                <w:lang w:val="kk-KZ"/>
              </w:rPr>
              <w:t>20</w:t>
            </w:r>
          </w:p>
        </w:tc>
        <w:tc>
          <w:tcPr>
            <w:tcW w:w="992"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20</w:t>
            </w:r>
          </w:p>
        </w:tc>
        <w:tc>
          <w:tcPr>
            <w:tcW w:w="851"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20</w:t>
            </w:r>
          </w:p>
        </w:tc>
        <w:tc>
          <w:tcPr>
            <w:tcW w:w="850"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20</w:t>
            </w:r>
          </w:p>
        </w:tc>
        <w:tc>
          <w:tcPr>
            <w:tcW w:w="992"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20</w:t>
            </w:r>
          </w:p>
        </w:tc>
        <w:tc>
          <w:tcPr>
            <w:tcW w:w="1276"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20</w:t>
            </w:r>
          </w:p>
        </w:tc>
      </w:tr>
      <w:tr w:rsidR="00EE5145" w:rsidRPr="000E5078" w:rsidTr="00BE36BE">
        <w:tc>
          <w:tcPr>
            <w:tcW w:w="718" w:type="dxa"/>
          </w:tcPr>
          <w:p w:rsidR="00EE5145" w:rsidRPr="000E5078" w:rsidRDefault="00EE5145" w:rsidP="00614A25">
            <w:pPr>
              <w:rPr>
                <w:rFonts w:ascii="Times New Roman" w:hAnsi="Times New Roman"/>
                <w:sz w:val="24"/>
                <w:szCs w:val="24"/>
              </w:rPr>
            </w:pPr>
            <w:r w:rsidRPr="000E5078">
              <w:rPr>
                <w:rFonts w:ascii="Times New Roman" w:hAnsi="Times New Roman"/>
                <w:sz w:val="24"/>
                <w:szCs w:val="24"/>
              </w:rPr>
              <w:t>2</w:t>
            </w:r>
          </w:p>
        </w:tc>
        <w:tc>
          <w:tcPr>
            <w:tcW w:w="2934" w:type="dxa"/>
          </w:tcPr>
          <w:p w:rsidR="00EE5145" w:rsidRPr="00F75FB0" w:rsidRDefault="00EE5145" w:rsidP="00614A25">
            <w:pPr>
              <w:rPr>
                <w:rFonts w:ascii="Times New Roman" w:hAnsi="Times New Roman"/>
                <w:sz w:val="24"/>
                <w:szCs w:val="24"/>
              </w:rPr>
            </w:pPr>
            <w:r w:rsidRPr="00F75FB0">
              <w:rPr>
                <w:rFonts w:ascii="Times New Roman" w:hAnsi="Times New Roman"/>
                <w:sz w:val="24"/>
                <w:szCs w:val="24"/>
              </w:rPr>
              <w:t xml:space="preserve">Количество образовательных </w:t>
            </w:r>
            <w:r w:rsidRPr="00F75FB0">
              <w:rPr>
                <w:rFonts w:ascii="Times New Roman" w:hAnsi="Times New Roman"/>
                <w:sz w:val="24"/>
                <w:szCs w:val="24"/>
              </w:rPr>
              <w:lastRenderedPageBreak/>
              <w:t>программ в резидентуре</w:t>
            </w:r>
          </w:p>
        </w:tc>
        <w:tc>
          <w:tcPr>
            <w:tcW w:w="1985" w:type="dxa"/>
          </w:tcPr>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lastRenderedPageBreak/>
              <w:t>зам.</w:t>
            </w:r>
          </w:p>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EE5145" w:rsidRPr="00F75FB0" w:rsidRDefault="00EE5145" w:rsidP="00614A25">
            <w:pPr>
              <w:rPr>
                <w:rFonts w:ascii="Times New Roman" w:hAnsi="Times New Roman"/>
                <w:sz w:val="24"/>
                <w:szCs w:val="24"/>
              </w:rPr>
            </w:pPr>
            <w:r w:rsidRPr="00F75FB0">
              <w:rPr>
                <w:rFonts w:ascii="Times New Roman" w:hAnsi="Times New Roman"/>
                <w:sz w:val="24"/>
                <w:szCs w:val="24"/>
              </w:rPr>
              <w:t>ОП</w:t>
            </w:r>
          </w:p>
        </w:tc>
        <w:tc>
          <w:tcPr>
            <w:tcW w:w="1418" w:type="dxa"/>
          </w:tcPr>
          <w:p w:rsidR="00EE5145" w:rsidRPr="00F75FB0" w:rsidRDefault="00EE5145" w:rsidP="00B77F82">
            <w:pPr>
              <w:jc w:val="center"/>
              <w:rPr>
                <w:rFonts w:ascii="Times New Roman" w:hAnsi="Times New Roman"/>
                <w:sz w:val="24"/>
                <w:szCs w:val="24"/>
              </w:rPr>
            </w:pPr>
            <w:proofErr w:type="spellStart"/>
            <w:proofErr w:type="gramStart"/>
            <w:r w:rsidRPr="00F75FB0">
              <w:rPr>
                <w:rFonts w:ascii="Times New Roman" w:hAnsi="Times New Roman"/>
                <w:sz w:val="24"/>
                <w:szCs w:val="24"/>
              </w:rPr>
              <w:t>ед</w:t>
            </w:r>
            <w:proofErr w:type="spellEnd"/>
            <w:proofErr w:type="gramEnd"/>
          </w:p>
        </w:tc>
        <w:tc>
          <w:tcPr>
            <w:tcW w:w="1134" w:type="dxa"/>
          </w:tcPr>
          <w:p w:rsidR="00EE5145" w:rsidRPr="00F75FB0" w:rsidRDefault="00EE5145" w:rsidP="00BE36BE">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1</w:t>
            </w:r>
          </w:p>
        </w:tc>
        <w:tc>
          <w:tcPr>
            <w:tcW w:w="851"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1</w:t>
            </w:r>
          </w:p>
        </w:tc>
        <w:tc>
          <w:tcPr>
            <w:tcW w:w="850" w:type="dxa"/>
          </w:tcPr>
          <w:p w:rsidR="00EE5145" w:rsidRPr="00F75FB0" w:rsidRDefault="001C279E" w:rsidP="00BE36BE">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2</w:t>
            </w:r>
          </w:p>
        </w:tc>
        <w:tc>
          <w:tcPr>
            <w:tcW w:w="1276"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2</w:t>
            </w:r>
          </w:p>
        </w:tc>
      </w:tr>
      <w:tr w:rsidR="00EE5145" w:rsidRPr="000E5078" w:rsidTr="00BE36BE">
        <w:tc>
          <w:tcPr>
            <w:tcW w:w="718" w:type="dxa"/>
          </w:tcPr>
          <w:p w:rsidR="00EE5145" w:rsidRPr="000E5078" w:rsidRDefault="00EE5145" w:rsidP="00614A25">
            <w:pPr>
              <w:rPr>
                <w:rFonts w:ascii="Times New Roman" w:hAnsi="Times New Roman"/>
                <w:sz w:val="24"/>
                <w:szCs w:val="24"/>
              </w:rPr>
            </w:pPr>
            <w:r w:rsidRPr="000E5078">
              <w:rPr>
                <w:rFonts w:ascii="Times New Roman" w:hAnsi="Times New Roman"/>
                <w:sz w:val="24"/>
                <w:szCs w:val="24"/>
              </w:rPr>
              <w:lastRenderedPageBreak/>
              <w:t>3</w:t>
            </w:r>
          </w:p>
        </w:tc>
        <w:tc>
          <w:tcPr>
            <w:tcW w:w="2934" w:type="dxa"/>
          </w:tcPr>
          <w:p w:rsidR="00EE5145" w:rsidRPr="00F75FB0" w:rsidRDefault="00EE5145" w:rsidP="004F3E73">
            <w:pPr>
              <w:rPr>
                <w:rFonts w:ascii="Times New Roman" w:hAnsi="Times New Roman"/>
                <w:sz w:val="24"/>
                <w:szCs w:val="24"/>
              </w:rPr>
            </w:pPr>
            <w:r w:rsidRPr="00F75FB0">
              <w:rPr>
                <w:rFonts w:ascii="Times New Roman" w:hAnsi="Times New Roman"/>
                <w:sz w:val="24"/>
                <w:szCs w:val="24"/>
              </w:rPr>
              <w:t xml:space="preserve">Показатель выборности компонентов </w:t>
            </w:r>
            <w:proofErr w:type="spellStart"/>
            <w:proofErr w:type="gramStart"/>
            <w:r w:rsidRPr="00F75FB0">
              <w:rPr>
                <w:rFonts w:ascii="Times New Roman" w:hAnsi="Times New Roman"/>
                <w:sz w:val="24"/>
                <w:szCs w:val="24"/>
              </w:rPr>
              <w:t>образовате</w:t>
            </w:r>
            <w:r w:rsidR="00DE6077" w:rsidRPr="00F75FB0">
              <w:rPr>
                <w:rFonts w:ascii="Times New Roman" w:hAnsi="Times New Roman"/>
                <w:sz w:val="24"/>
                <w:szCs w:val="24"/>
              </w:rPr>
              <w:t>-</w:t>
            </w:r>
            <w:r w:rsidRPr="00F75FB0">
              <w:rPr>
                <w:rFonts w:ascii="Times New Roman" w:hAnsi="Times New Roman"/>
                <w:sz w:val="24"/>
                <w:szCs w:val="24"/>
              </w:rPr>
              <w:t>льной</w:t>
            </w:r>
            <w:proofErr w:type="spellEnd"/>
            <w:proofErr w:type="gramEnd"/>
            <w:r w:rsidRPr="00F75FB0">
              <w:rPr>
                <w:rFonts w:ascii="Times New Roman" w:hAnsi="Times New Roman"/>
                <w:sz w:val="24"/>
                <w:szCs w:val="24"/>
              </w:rPr>
              <w:t xml:space="preserve"> программы</w:t>
            </w:r>
            <w:r w:rsidR="00DD6D7E" w:rsidRPr="00F75FB0">
              <w:rPr>
                <w:rFonts w:ascii="Times New Roman" w:hAnsi="Times New Roman"/>
                <w:sz w:val="24"/>
                <w:szCs w:val="24"/>
              </w:rPr>
              <w:t xml:space="preserve"> </w:t>
            </w:r>
            <w:r w:rsidRPr="00F75FB0">
              <w:rPr>
                <w:rFonts w:ascii="Times New Roman" w:hAnsi="Times New Roman"/>
                <w:sz w:val="24"/>
                <w:szCs w:val="24"/>
              </w:rPr>
              <w:t>(количество элективных дисциплин в разрезе специальности)</w:t>
            </w:r>
          </w:p>
        </w:tc>
        <w:tc>
          <w:tcPr>
            <w:tcW w:w="1985" w:type="dxa"/>
          </w:tcPr>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зам.</w:t>
            </w:r>
          </w:p>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EE5145" w:rsidRPr="00F75FB0" w:rsidRDefault="00EE5145" w:rsidP="00614A25">
            <w:pPr>
              <w:rPr>
                <w:rFonts w:ascii="Times New Roman" w:hAnsi="Times New Roman"/>
                <w:sz w:val="24"/>
                <w:szCs w:val="24"/>
              </w:rPr>
            </w:pPr>
            <w:r w:rsidRPr="00F75FB0">
              <w:rPr>
                <w:rFonts w:ascii="Times New Roman" w:hAnsi="Times New Roman"/>
                <w:sz w:val="24"/>
                <w:szCs w:val="24"/>
              </w:rPr>
              <w:t xml:space="preserve">Каталог </w:t>
            </w:r>
            <w:proofErr w:type="spellStart"/>
            <w:r w:rsidRPr="00F75FB0">
              <w:rPr>
                <w:rFonts w:ascii="Times New Roman" w:hAnsi="Times New Roman"/>
                <w:sz w:val="24"/>
                <w:szCs w:val="24"/>
              </w:rPr>
              <w:t>элективов</w:t>
            </w:r>
            <w:proofErr w:type="spellEnd"/>
          </w:p>
        </w:tc>
        <w:tc>
          <w:tcPr>
            <w:tcW w:w="1418" w:type="dxa"/>
          </w:tcPr>
          <w:p w:rsidR="00EE5145" w:rsidRPr="00F75FB0" w:rsidRDefault="00EE5145" w:rsidP="00B77F82">
            <w:pPr>
              <w:jc w:val="center"/>
              <w:rPr>
                <w:rFonts w:ascii="Times New Roman" w:hAnsi="Times New Roman"/>
                <w:sz w:val="24"/>
                <w:szCs w:val="24"/>
              </w:rPr>
            </w:pPr>
            <w:proofErr w:type="spellStart"/>
            <w:proofErr w:type="gramStart"/>
            <w:r w:rsidRPr="00F75FB0">
              <w:rPr>
                <w:rFonts w:ascii="Times New Roman" w:hAnsi="Times New Roman"/>
                <w:sz w:val="24"/>
                <w:szCs w:val="24"/>
              </w:rPr>
              <w:t>ед</w:t>
            </w:r>
            <w:proofErr w:type="spellEnd"/>
            <w:proofErr w:type="gramEnd"/>
          </w:p>
        </w:tc>
        <w:tc>
          <w:tcPr>
            <w:tcW w:w="1134" w:type="dxa"/>
          </w:tcPr>
          <w:p w:rsidR="00EE5145" w:rsidRPr="00F75FB0" w:rsidRDefault="00EE5145" w:rsidP="00BE36BE">
            <w:pPr>
              <w:jc w:val="center"/>
              <w:rPr>
                <w:rFonts w:ascii="Times New Roman" w:hAnsi="Times New Roman"/>
                <w:sz w:val="24"/>
                <w:szCs w:val="24"/>
                <w:lang w:val="kk-KZ"/>
              </w:rPr>
            </w:pPr>
            <w:r w:rsidRPr="00F75FB0">
              <w:rPr>
                <w:rFonts w:ascii="Times New Roman" w:hAnsi="Times New Roman"/>
                <w:sz w:val="24"/>
                <w:szCs w:val="24"/>
                <w:lang w:val="kk-KZ"/>
              </w:rPr>
              <w:t>3</w:t>
            </w:r>
          </w:p>
        </w:tc>
        <w:tc>
          <w:tcPr>
            <w:tcW w:w="992"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3</w:t>
            </w:r>
          </w:p>
        </w:tc>
        <w:tc>
          <w:tcPr>
            <w:tcW w:w="851"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5</w:t>
            </w:r>
          </w:p>
        </w:tc>
        <w:tc>
          <w:tcPr>
            <w:tcW w:w="850"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5</w:t>
            </w:r>
          </w:p>
        </w:tc>
        <w:tc>
          <w:tcPr>
            <w:tcW w:w="992"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5</w:t>
            </w:r>
          </w:p>
        </w:tc>
        <w:tc>
          <w:tcPr>
            <w:tcW w:w="1276"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rPr>
              <w:t>5</w:t>
            </w:r>
          </w:p>
        </w:tc>
      </w:tr>
      <w:tr w:rsidR="00EE5145" w:rsidRPr="000E5078" w:rsidTr="00BE36BE">
        <w:tc>
          <w:tcPr>
            <w:tcW w:w="718" w:type="dxa"/>
          </w:tcPr>
          <w:p w:rsidR="00EE5145" w:rsidRPr="000E5078" w:rsidRDefault="00EE5145" w:rsidP="00614A25">
            <w:pPr>
              <w:rPr>
                <w:rFonts w:ascii="Times New Roman" w:hAnsi="Times New Roman"/>
                <w:sz w:val="24"/>
                <w:szCs w:val="24"/>
              </w:rPr>
            </w:pPr>
            <w:r w:rsidRPr="000E5078">
              <w:rPr>
                <w:rFonts w:ascii="Times New Roman" w:hAnsi="Times New Roman"/>
                <w:sz w:val="24"/>
                <w:szCs w:val="24"/>
              </w:rPr>
              <w:t>4</w:t>
            </w:r>
          </w:p>
        </w:tc>
        <w:tc>
          <w:tcPr>
            <w:tcW w:w="2934" w:type="dxa"/>
          </w:tcPr>
          <w:p w:rsidR="00EE5145" w:rsidRPr="00F75FB0" w:rsidRDefault="00EE5145" w:rsidP="004F3E73">
            <w:pPr>
              <w:rPr>
                <w:rFonts w:ascii="Times New Roman" w:hAnsi="Times New Roman"/>
                <w:sz w:val="24"/>
                <w:szCs w:val="24"/>
              </w:rPr>
            </w:pPr>
            <w:r w:rsidRPr="00F75FB0">
              <w:rPr>
                <w:rFonts w:ascii="Times New Roman" w:hAnsi="Times New Roman"/>
                <w:sz w:val="24"/>
                <w:szCs w:val="24"/>
              </w:rPr>
              <w:t xml:space="preserve">Удовлетворенность </w:t>
            </w:r>
            <w:proofErr w:type="spellStart"/>
            <w:proofErr w:type="gramStart"/>
            <w:r w:rsidRPr="00F75FB0">
              <w:rPr>
                <w:rFonts w:ascii="Times New Roman" w:hAnsi="Times New Roman"/>
                <w:sz w:val="24"/>
                <w:szCs w:val="24"/>
              </w:rPr>
              <w:t>обу-чающихся</w:t>
            </w:r>
            <w:proofErr w:type="spellEnd"/>
            <w:proofErr w:type="gramEnd"/>
            <w:r w:rsidRPr="00F75FB0">
              <w:rPr>
                <w:rFonts w:ascii="Times New Roman" w:hAnsi="Times New Roman"/>
                <w:sz w:val="24"/>
                <w:szCs w:val="24"/>
              </w:rPr>
              <w:t xml:space="preserve"> уровнем материально-техническо-</w:t>
            </w:r>
            <w:proofErr w:type="spellStart"/>
            <w:r w:rsidRPr="00F75FB0">
              <w:rPr>
                <w:rFonts w:ascii="Times New Roman" w:hAnsi="Times New Roman"/>
                <w:sz w:val="24"/>
                <w:szCs w:val="24"/>
              </w:rPr>
              <w:t>го</w:t>
            </w:r>
            <w:proofErr w:type="spellEnd"/>
            <w:r w:rsidRPr="00F75FB0">
              <w:rPr>
                <w:rFonts w:ascii="Times New Roman" w:hAnsi="Times New Roman"/>
                <w:sz w:val="24"/>
                <w:szCs w:val="24"/>
              </w:rPr>
              <w:t xml:space="preserve"> обеспечения учебного процесса</w:t>
            </w:r>
          </w:p>
        </w:tc>
        <w:tc>
          <w:tcPr>
            <w:tcW w:w="1985" w:type="dxa"/>
          </w:tcPr>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зам.</w:t>
            </w:r>
          </w:p>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EE5145" w:rsidRPr="00F75FB0" w:rsidRDefault="00EE5145" w:rsidP="00614A25">
            <w:pPr>
              <w:rPr>
                <w:rFonts w:ascii="Times New Roman" w:hAnsi="Times New Roman"/>
                <w:sz w:val="24"/>
                <w:szCs w:val="24"/>
              </w:rPr>
            </w:pPr>
            <w:r w:rsidRPr="00F75FB0">
              <w:rPr>
                <w:rFonts w:ascii="Times New Roman" w:hAnsi="Times New Roman"/>
                <w:sz w:val="24"/>
                <w:szCs w:val="24"/>
              </w:rPr>
              <w:t>анкетирование</w:t>
            </w:r>
          </w:p>
        </w:tc>
        <w:tc>
          <w:tcPr>
            <w:tcW w:w="1418" w:type="dxa"/>
          </w:tcPr>
          <w:p w:rsidR="00EE5145" w:rsidRPr="00F75FB0" w:rsidRDefault="00EE5145" w:rsidP="00B77F82">
            <w:pPr>
              <w:jc w:val="center"/>
              <w:rPr>
                <w:rFonts w:ascii="Times New Roman" w:hAnsi="Times New Roman"/>
                <w:sz w:val="24"/>
                <w:szCs w:val="24"/>
              </w:rPr>
            </w:pPr>
            <w:r w:rsidRPr="00F75FB0">
              <w:rPr>
                <w:rFonts w:ascii="Times New Roman" w:hAnsi="Times New Roman"/>
                <w:sz w:val="24"/>
                <w:szCs w:val="24"/>
              </w:rPr>
              <w:t>%</w:t>
            </w:r>
          </w:p>
        </w:tc>
        <w:tc>
          <w:tcPr>
            <w:tcW w:w="1134" w:type="dxa"/>
          </w:tcPr>
          <w:p w:rsidR="00EE5145" w:rsidRPr="00F75FB0" w:rsidRDefault="00EE5145" w:rsidP="00BE36BE">
            <w:pPr>
              <w:jc w:val="center"/>
              <w:rPr>
                <w:rFonts w:ascii="Times New Roman" w:hAnsi="Times New Roman"/>
                <w:sz w:val="24"/>
                <w:szCs w:val="24"/>
                <w:lang w:val="kk-KZ"/>
              </w:rPr>
            </w:pPr>
            <w:r w:rsidRPr="00F75FB0">
              <w:rPr>
                <w:rFonts w:ascii="Times New Roman" w:hAnsi="Times New Roman"/>
                <w:sz w:val="24"/>
                <w:szCs w:val="24"/>
                <w:lang w:val="en-US"/>
              </w:rPr>
              <w:t>9</w:t>
            </w:r>
            <w:r w:rsidRPr="00F75FB0">
              <w:rPr>
                <w:rFonts w:ascii="Times New Roman" w:hAnsi="Times New Roman"/>
                <w:sz w:val="24"/>
                <w:szCs w:val="24"/>
              </w:rPr>
              <w:t>8</w:t>
            </w:r>
            <w:r w:rsidRPr="00F75FB0">
              <w:rPr>
                <w:rFonts w:ascii="Times New Roman" w:hAnsi="Times New Roman"/>
                <w:sz w:val="24"/>
                <w:szCs w:val="24"/>
                <w:lang w:val="kk-KZ"/>
              </w:rPr>
              <w:t>%</w:t>
            </w:r>
          </w:p>
        </w:tc>
        <w:tc>
          <w:tcPr>
            <w:tcW w:w="992" w:type="dxa"/>
          </w:tcPr>
          <w:p w:rsidR="00EE5145" w:rsidRPr="00F75FB0" w:rsidRDefault="00EE5145" w:rsidP="00BE36BE">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851" w:type="dxa"/>
          </w:tcPr>
          <w:p w:rsidR="00EE5145" w:rsidRPr="00F75FB0" w:rsidRDefault="001C279E" w:rsidP="00BE36BE">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850" w:type="dxa"/>
          </w:tcPr>
          <w:p w:rsidR="00EE5145" w:rsidRPr="00F75FB0" w:rsidRDefault="001C279E" w:rsidP="00BE36BE">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992" w:type="dxa"/>
          </w:tcPr>
          <w:p w:rsidR="00EE5145" w:rsidRPr="00F75FB0" w:rsidRDefault="001C279E" w:rsidP="00BE36BE">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c>
          <w:tcPr>
            <w:tcW w:w="1276" w:type="dxa"/>
          </w:tcPr>
          <w:p w:rsidR="00EE5145" w:rsidRPr="00F75FB0" w:rsidRDefault="001C279E" w:rsidP="00BE36BE">
            <w:pPr>
              <w:jc w:val="center"/>
              <w:rPr>
                <w:rFonts w:ascii="Times New Roman" w:hAnsi="Times New Roman"/>
                <w:sz w:val="24"/>
                <w:szCs w:val="24"/>
              </w:rPr>
            </w:pPr>
            <w:r w:rsidRPr="00F75FB0">
              <w:rPr>
                <w:rFonts w:ascii="Times New Roman" w:hAnsi="Times New Roman"/>
                <w:sz w:val="24"/>
                <w:szCs w:val="24"/>
                <w:lang w:val="en-US"/>
              </w:rPr>
              <w:t>9</w:t>
            </w:r>
            <w:r w:rsidRPr="00F75FB0">
              <w:rPr>
                <w:rFonts w:ascii="Times New Roman" w:hAnsi="Times New Roman"/>
                <w:sz w:val="24"/>
                <w:szCs w:val="24"/>
              </w:rPr>
              <w:t>8%</w:t>
            </w:r>
          </w:p>
        </w:tc>
      </w:tr>
      <w:tr w:rsidR="00EE5145" w:rsidRPr="000E5078" w:rsidTr="00B77F82">
        <w:tc>
          <w:tcPr>
            <w:tcW w:w="14992" w:type="dxa"/>
            <w:gridSpan w:val="11"/>
          </w:tcPr>
          <w:p w:rsidR="00EE5145" w:rsidRPr="000E5078" w:rsidRDefault="00EE5145" w:rsidP="00B77F82">
            <w:pPr>
              <w:jc w:val="left"/>
              <w:rPr>
                <w:rFonts w:ascii="Times New Roman" w:hAnsi="Times New Roman"/>
                <w:b/>
                <w:sz w:val="24"/>
                <w:szCs w:val="24"/>
              </w:rPr>
            </w:pPr>
            <w:r w:rsidRPr="000E5078">
              <w:rPr>
                <w:rFonts w:ascii="Times New Roman" w:hAnsi="Times New Roman"/>
                <w:b/>
                <w:color w:val="000000"/>
                <w:sz w:val="24"/>
                <w:szCs w:val="24"/>
                <w:shd w:val="clear" w:color="auto" w:fill="FFFFFF"/>
              </w:rPr>
              <w:t>Задача 2.3.2.  Реализация совместных научных исследовательских проектов</w:t>
            </w:r>
          </w:p>
        </w:tc>
      </w:tr>
      <w:tr w:rsidR="00EE5145" w:rsidRPr="000E5078" w:rsidTr="00B77F82">
        <w:tc>
          <w:tcPr>
            <w:tcW w:w="14992" w:type="dxa"/>
            <w:gridSpan w:val="11"/>
          </w:tcPr>
          <w:p w:rsidR="00EE5145" w:rsidRPr="000E5078" w:rsidRDefault="00EE5145" w:rsidP="00B77F82">
            <w:pPr>
              <w:jc w:val="left"/>
              <w:rPr>
                <w:rFonts w:ascii="Times New Roman" w:hAnsi="Times New Roman"/>
                <w:sz w:val="24"/>
                <w:szCs w:val="24"/>
              </w:rPr>
            </w:pPr>
            <w:r w:rsidRPr="000E5078">
              <w:rPr>
                <w:rFonts w:ascii="Times New Roman" w:hAnsi="Times New Roman"/>
                <w:b/>
                <w:sz w:val="24"/>
                <w:szCs w:val="24"/>
              </w:rPr>
              <w:t>Показатели результатов</w:t>
            </w:r>
          </w:p>
        </w:tc>
      </w:tr>
      <w:tr w:rsidR="001C279E" w:rsidRPr="000E5078" w:rsidTr="00B77F82">
        <w:tc>
          <w:tcPr>
            <w:tcW w:w="718" w:type="dxa"/>
          </w:tcPr>
          <w:p w:rsidR="001C279E" w:rsidRPr="00F75FB0" w:rsidRDefault="00D84236" w:rsidP="00614A25">
            <w:pPr>
              <w:rPr>
                <w:rFonts w:ascii="Times New Roman" w:hAnsi="Times New Roman"/>
                <w:sz w:val="24"/>
                <w:szCs w:val="24"/>
                <w:lang w:val="kk-KZ"/>
              </w:rPr>
            </w:pPr>
            <w:r w:rsidRPr="00F75FB0">
              <w:rPr>
                <w:rFonts w:ascii="Times New Roman" w:hAnsi="Times New Roman"/>
                <w:sz w:val="24"/>
                <w:szCs w:val="24"/>
                <w:lang w:val="kk-KZ"/>
              </w:rPr>
              <w:t>1</w:t>
            </w:r>
          </w:p>
        </w:tc>
        <w:tc>
          <w:tcPr>
            <w:tcW w:w="2934" w:type="dxa"/>
          </w:tcPr>
          <w:p w:rsidR="001C279E" w:rsidRPr="00F75FB0" w:rsidRDefault="001C279E" w:rsidP="00614A25">
            <w:pPr>
              <w:rPr>
                <w:rFonts w:ascii="Times New Roman" w:hAnsi="Times New Roman"/>
                <w:sz w:val="24"/>
                <w:szCs w:val="24"/>
              </w:rPr>
            </w:pPr>
            <w:r w:rsidRPr="00F75FB0">
              <w:rPr>
                <w:rFonts w:ascii="Times New Roman" w:hAnsi="Times New Roman"/>
                <w:color w:val="000000"/>
                <w:sz w:val="24"/>
                <w:szCs w:val="24"/>
                <w:shd w:val="clear" w:color="auto" w:fill="FFFFFF"/>
              </w:rPr>
              <w:t>Количество выполняемых международных грантов/проектов</w:t>
            </w:r>
          </w:p>
        </w:tc>
        <w:tc>
          <w:tcPr>
            <w:tcW w:w="1985" w:type="dxa"/>
          </w:tcPr>
          <w:p w:rsidR="001C279E" w:rsidRPr="00F75FB0" w:rsidRDefault="001C279E" w:rsidP="001C279E">
            <w:pPr>
              <w:jc w:val="center"/>
              <w:rPr>
                <w:rFonts w:ascii="Times New Roman" w:hAnsi="Times New Roman"/>
                <w:sz w:val="24"/>
                <w:szCs w:val="24"/>
              </w:rPr>
            </w:pPr>
            <w:r w:rsidRPr="00F75FB0">
              <w:rPr>
                <w:rFonts w:ascii="Times New Roman" w:hAnsi="Times New Roman"/>
                <w:sz w:val="24"/>
                <w:szCs w:val="24"/>
              </w:rPr>
              <w:t>зам.</w:t>
            </w:r>
          </w:p>
          <w:p w:rsidR="001C279E" w:rsidRPr="00F75FB0" w:rsidRDefault="001C279E" w:rsidP="001C279E">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1C279E" w:rsidRPr="00F75FB0" w:rsidRDefault="001C279E" w:rsidP="00614A25">
            <w:pPr>
              <w:rPr>
                <w:rFonts w:ascii="Times New Roman" w:hAnsi="Times New Roman"/>
                <w:sz w:val="24"/>
                <w:szCs w:val="24"/>
                <w:lang w:val="kk-KZ"/>
              </w:rPr>
            </w:pPr>
            <w:r w:rsidRPr="00F75FB0">
              <w:rPr>
                <w:rFonts w:ascii="Times New Roman" w:hAnsi="Times New Roman"/>
                <w:sz w:val="24"/>
                <w:szCs w:val="24"/>
                <w:lang w:val="kk-KZ"/>
              </w:rPr>
              <w:t>меморандум</w:t>
            </w:r>
          </w:p>
        </w:tc>
        <w:tc>
          <w:tcPr>
            <w:tcW w:w="1418" w:type="dxa"/>
          </w:tcPr>
          <w:p w:rsidR="001C279E" w:rsidRPr="00F75FB0" w:rsidRDefault="001C279E" w:rsidP="00B77F82">
            <w:pPr>
              <w:jc w:val="center"/>
              <w:rPr>
                <w:rFonts w:ascii="Times New Roman" w:hAnsi="Times New Roman"/>
                <w:sz w:val="24"/>
                <w:szCs w:val="24"/>
              </w:rPr>
            </w:pPr>
            <w:r w:rsidRPr="00F75FB0">
              <w:rPr>
                <w:rFonts w:ascii="Times New Roman" w:hAnsi="Times New Roman"/>
                <w:sz w:val="24"/>
                <w:szCs w:val="24"/>
              </w:rPr>
              <w:t>ед.</w:t>
            </w:r>
          </w:p>
        </w:tc>
        <w:tc>
          <w:tcPr>
            <w:tcW w:w="1134" w:type="dxa"/>
          </w:tcPr>
          <w:p w:rsidR="001C279E" w:rsidRPr="00F75FB0" w:rsidRDefault="001C279E" w:rsidP="00B77F82">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1C279E" w:rsidRPr="00F75FB0" w:rsidRDefault="001C279E" w:rsidP="00B77F82">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851" w:type="dxa"/>
          </w:tcPr>
          <w:p w:rsidR="001C279E" w:rsidRPr="00F75FB0" w:rsidRDefault="00D84236" w:rsidP="00B77F82">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850" w:type="dxa"/>
          </w:tcPr>
          <w:p w:rsidR="001C279E" w:rsidRPr="00F75FB0" w:rsidRDefault="00D84236" w:rsidP="00B77F82">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992" w:type="dxa"/>
          </w:tcPr>
          <w:p w:rsidR="001C279E" w:rsidRPr="00F75FB0" w:rsidRDefault="00D84236" w:rsidP="00B77F82">
            <w:pPr>
              <w:jc w:val="center"/>
              <w:rPr>
                <w:rFonts w:ascii="Times New Roman" w:hAnsi="Times New Roman"/>
                <w:sz w:val="24"/>
                <w:szCs w:val="24"/>
                <w:lang w:val="kk-KZ"/>
              </w:rPr>
            </w:pPr>
            <w:r w:rsidRPr="00F75FB0">
              <w:rPr>
                <w:rFonts w:ascii="Times New Roman" w:hAnsi="Times New Roman"/>
                <w:sz w:val="24"/>
                <w:szCs w:val="24"/>
                <w:lang w:val="kk-KZ"/>
              </w:rPr>
              <w:t>2</w:t>
            </w:r>
          </w:p>
        </w:tc>
        <w:tc>
          <w:tcPr>
            <w:tcW w:w="1276" w:type="dxa"/>
          </w:tcPr>
          <w:p w:rsidR="001C279E" w:rsidRPr="00F75FB0" w:rsidRDefault="00574A77" w:rsidP="00B77F82">
            <w:pPr>
              <w:jc w:val="center"/>
              <w:rPr>
                <w:rFonts w:ascii="Times New Roman" w:hAnsi="Times New Roman"/>
                <w:sz w:val="24"/>
                <w:szCs w:val="24"/>
                <w:lang w:val="kk-KZ"/>
              </w:rPr>
            </w:pPr>
            <w:r w:rsidRPr="00F75FB0">
              <w:rPr>
                <w:rFonts w:ascii="Times New Roman" w:hAnsi="Times New Roman"/>
                <w:sz w:val="24"/>
                <w:szCs w:val="24"/>
                <w:lang w:val="kk-KZ"/>
              </w:rPr>
              <w:t>4</w:t>
            </w:r>
          </w:p>
        </w:tc>
      </w:tr>
      <w:tr w:rsidR="00574A77" w:rsidRPr="000E5078" w:rsidTr="00B77F82">
        <w:tc>
          <w:tcPr>
            <w:tcW w:w="718" w:type="dxa"/>
          </w:tcPr>
          <w:p w:rsidR="00574A77" w:rsidRPr="00F75FB0" w:rsidRDefault="00D84236" w:rsidP="00614A25">
            <w:pPr>
              <w:rPr>
                <w:rFonts w:ascii="Times New Roman" w:hAnsi="Times New Roman"/>
                <w:sz w:val="24"/>
                <w:szCs w:val="24"/>
                <w:lang w:val="kk-KZ"/>
              </w:rPr>
            </w:pPr>
            <w:r w:rsidRPr="00F75FB0">
              <w:rPr>
                <w:rFonts w:ascii="Times New Roman" w:hAnsi="Times New Roman"/>
                <w:sz w:val="24"/>
                <w:szCs w:val="24"/>
                <w:lang w:val="kk-KZ"/>
              </w:rPr>
              <w:t>2</w:t>
            </w:r>
          </w:p>
        </w:tc>
        <w:tc>
          <w:tcPr>
            <w:tcW w:w="2934" w:type="dxa"/>
          </w:tcPr>
          <w:p w:rsidR="00574A77" w:rsidRPr="00F75FB0" w:rsidRDefault="00574A77" w:rsidP="00DD6D7E">
            <w:pPr>
              <w:rPr>
                <w:rFonts w:ascii="Times New Roman" w:hAnsi="Times New Roman"/>
                <w:color w:val="000000"/>
                <w:sz w:val="24"/>
                <w:szCs w:val="24"/>
                <w:shd w:val="clear" w:color="auto" w:fill="FFFFFF"/>
              </w:rPr>
            </w:pPr>
            <w:r w:rsidRPr="00F75FB0">
              <w:rPr>
                <w:rFonts w:ascii="Times New Roman" w:hAnsi="Times New Roman"/>
                <w:color w:val="000000"/>
                <w:sz w:val="24"/>
                <w:szCs w:val="24"/>
                <w:shd w:val="clear" w:color="auto" w:fill="FFFFFF"/>
              </w:rPr>
              <w:t>Количество зарубежных организаций, с которыми установлены научные и производственные связи</w:t>
            </w:r>
          </w:p>
        </w:tc>
        <w:tc>
          <w:tcPr>
            <w:tcW w:w="1985"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 xml:space="preserve">директор </w:t>
            </w:r>
          </w:p>
        </w:tc>
        <w:tc>
          <w:tcPr>
            <w:tcW w:w="1842" w:type="dxa"/>
          </w:tcPr>
          <w:p w:rsidR="00574A77" w:rsidRPr="00F75FB0" w:rsidRDefault="00574A77" w:rsidP="00DD6D7E">
            <w:pPr>
              <w:rPr>
                <w:rFonts w:ascii="Times New Roman" w:hAnsi="Times New Roman"/>
                <w:sz w:val="24"/>
                <w:szCs w:val="24"/>
              </w:rPr>
            </w:pPr>
            <w:r w:rsidRPr="00F75FB0">
              <w:rPr>
                <w:rFonts w:ascii="Times New Roman" w:hAnsi="Times New Roman"/>
                <w:sz w:val="24"/>
                <w:szCs w:val="24"/>
              </w:rPr>
              <w:t>Договор</w:t>
            </w:r>
          </w:p>
          <w:p w:rsidR="00574A77" w:rsidRPr="00F75FB0" w:rsidRDefault="00574A77" w:rsidP="00DD6D7E">
            <w:pPr>
              <w:rPr>
                <w:rFonts w:ascii="Times New Roman" w:hAnsi="Times New Roman"/>
                <w:sz w:val="24"/>
                <w:szCs w:val="24"/>
              </w:rPr>
            </w:pPr>
            <w:r w:rsidRPr="00F75FB0">
              <w:rPr>
                <w:rFonts w:ascii="Times New Roman" w:hAnsi="Times New Roman"/>
                <w:sz w:val="24"/>
                <w:szCs w:val="24"/>
              </w:rPr>
              <w:t>(меморандум)</w:t>
            </w:r>
          </w:p>
        </w:tc>
        <w:tc>
          <w:tcPr>
            <w:tcW w:w="1418" w:type="dxa"/>
          </w:tcPr>
          <w:p w:rsidR="00574A77" w:rsidRPr="00F75FB0" w:rsidRDefault="00574A77" w:rsidP="00DD6D7E">
            <w:pPr>
              <w:jc w:val="center"/>
              <w:rPr>
                <w:rFonts w:ascii="Times New Roman" w:hAnsi="Times New Roman"/>
                <w:sz w:val="24"/>
                <w:szCs w:val="24"/>
              </w:rPr>
            </w:pPr>
            <w:proofErr w:type="spellStart"/>
            <w:proofErr w:type="gramStart"/>
            <w:r w:rsidRPr="00F75FB0">
              <w:rPr>
                <w:rFonts w:ascii="Times New Roman" w:hAnsi="Times New Roman"/>
                <w:sz w:val="24"/>
                <w:szCs w:val="24"/>
              </w:rPr>
              <w:t>ед</w:t>
            </w:r>
            <w:proofErr w:type="spellEnd"/>
            <w:proofErr w:type="gramEnd"/>
          </w:p>
        </w:tc>
        <w:tc>
          <w:tcPr>
            <w:tcW w:w="1134"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3</w:t>
            </w:r>
          </w:p>
        </w:tc>
        <w:tc>
          <w:tcPr>
            <w:tcW w:w="992"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3</w:t>
            </w:r>
          </w:p>
        </w:tc>
        <w:tc>
          <w:tcPr>
            <w:tcW w:w="851"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850"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1276"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1</w:t>
            </w:r>
          </w:p>
        </w:tc>
      </w:tr>
      <w:tr w:rsidR="00574A77" w:rsidRPr="000E5078" w:rsidTr="00B77F82">
        <w:tc>
          <w:tcPr>
            <w:tcW w:w="14992" w:type="dxa"/>
            <w:gridSpan w:val="11"/>
          </w:tcPr>
          <w:p w:rsidR="00574A77" w:rsidRPr="000E5078" w:rsidRDefault="00574A77" w:rsidP="00B77F82">
            <w:pPr>
              <w:jc w:val="left"/>
              <w:rPr>
                <w:rFonts w:ascii="Times New Roman" w:hAnsi="Times New Roman"/>
                <w:sz w:val="24"/>
                <w:szCs w:val="24"/>
              </w:rPr>
            </w:pPr>
            <w:r w:rsidRPr="000E5078">
              <w:rPr>
                <w:rFonts w:ascii="Times New Roman" w:hAnsi="Times New Roman"/>
                <w:b/>
                <w:color w:val="000000"/>
                <w:sz w:val="24"/>
                <w:szCs w:val="24"/>
                <w:shd w:val="clear" w:color="auto" w:fill="FFFFFF"/>
              </w:rPr>
              <w:t>За</w:t>
            </w:r>
            <w:r w:rsidR="00055A2A">
              <w:rPr>
                <w:rFonts w:ascii="Times New Roman" w:hAnsi="Times New Roman"/>
                <w:b/>
                <w:color w:val="000000"/>
                <w:sz w:val="24"/>
                <w:szCs w:val="24"/>
                <w:shd w:val="clear" w:color="auto" w:fill="FFFFFF"/>
              </w:rPr>
              <w:t xml:space="preserve">дача 2.3.3 Осуществление научного </w:t>
            </w:r>
            <w:r w:rsidRPr="000E5078">
              <w:rPr>
                <w:rFonts w:ascii="Times New Roman" w:hAnsi="Times New Roman"/>
                <w:b/>
                <w:color w:val="000000"/>
                <w:sz w:val="24"/>
                <w:szCs w:val="24"/>
                <w:shd w:val="clear" w:color="auto" w:fill="FFFFFF"/>
              </w:rPr>
              <w:t>методологического обеспечения</w:t>
            </w:r>
          </w:p>
        </w:tc>
      </w:tr>
      <w:tr w:rsidR="00574A77" w:rsidRPr="000E5078" w:rsidTr="00B77F82">
        <w:tc>
          <w:tcPr>
            <w:tcW w:w="14992" w:type="dxa"/>
            <w:gridSpan w:val="11"/>
          </w:tcPr>
          <w:p w:rsidR="00574A77" w:rsidRPr="000E5078" w:rsidRDefault="00574A77" w:rsidP="00B77F82">
            <w:pPr>
              <w:jc w:val="left"/>
              <w:rPr>
                <w:rFonts w:ascii="Times New Roman" w:hAnsi="Times New Roman"/>
                <w:sz w:val="24"/>
                <w:szCs w:val="24"/>
              </w:rPr>
            </w:pPr>
            <w:r w:rsidRPr="000E5078">
              <w:rPr>
                <w:rFonts w:ascii="Times New Roman" w:hAnsi="Times New Roman"/>
                <w:b/>
                <w:sz w:val="24"/>
                <w:szCs w:val="24"/>
              </w:rPr>
              <w:t>Показатели результатов</w:t>
            </w:r>
          </w:p>
        </w:tc>
      </w:tr>
      <w:tr w:rsidR="00574A77" w:rsidRPr="000E5078" w:rsidTr="00B77F82">
        <w:tc>
          <w:tcPr>
            <w:tcW w:w="718" w:type="dxa"/>
          </w:tcPr>
          <w:p w:rsidR="00574A77" w:rsidRPr="000E5078" w:rsidRDefault="00574A77" w:rsidP="00614A25">
            <w:pPr>
              <w:rPr>
                <w:rFonts w:ascii="Times New Roman" w:hAnsi="Times New Roman"/>
                <w:sz w:val="24"/>
                <w:szCs w:val="24"/>
              </w:rPr>
            </w:pPr>
            <w:r w:rsidRPr="000E5078">
              <w:rPr>
                <w:rFonts w:ascii="Times New Roman" w:hAnsi="Times New Roman"/>
                <w:sz w:val="24"/>
                <w:szCs w:val="24"/>
              </w:rPr>
              <w:t>1</w:t>
            </w:r>
          </w:p>
        </w:tc>
        <w:tc>
          <w:tcPr>
            <w:tcW w:w="2934" w:type="dxa"/>
          </w:tcPr>
          <w:p w:rsidR="00574A77" w:rsidRPr="00F75FB0" w:rsidRDefault="00574A77" w:rsidP="00DD6D7E">
            <w:pPr>
              <w:rPr>
                <w:rFonts w:ascii="Times New Roman" w:hAnsi="Times New Roman"/>
                <w:color w:val="000000"/>
                <w:sz w:val="24"/>
                <w:szCs w:val="24"/>
                <w:shd w:val="clear" w:color="auto" w:fill="FFFFFF"/>
              </w:rPr>
            </w:pPr>
            <w:r w:rsidRPr="00F75FB0">
              <w:rPr>
                <w:rFonts w:ascii="Times New Roman" w:hAnsi="Times New Roman"/>
                <w:color w:val="000000"/>
                <w:sz w:val="24"/>
                <w:szCs w:val="24"/>
                <w:shd w:val="clear" w:color="auto" w:fill="FFFFFF"/>
              </w:rPr>
              <w:t xml:space="preserve">Количество методических рекомендаций </w:t>
            </w:r>
          </w:p>
        </w:tc>
        <w:tc>
          <w:tcPr>
            <w:tcW w:w="1985"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зам.</w:t>
            </w:r>
          </w:p>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574A77" w:rsidRPr="00F75FB0" w:rsidRDefault="00574A77" w:rsidP="00DD6D7E">
            <w:pPr>
              <w:rPr>
                <w:rFonts w:ascii="Times New Roman" w:hAnsi="Times New Roman"/>
                <w:sz w:val="24"/>
                <w:szCs w:val="24"/>
              </w:rPr>
            </w:pPr>
            <w:r w:rsidRPr="00F75FB0">
              <w:rPr>
                <w:rFonts w:ascii="Times New Roman" w:hAnsi="Times New Roman"/>
                <w:sz w:val="24"/>
                <w:szCs w:val="24"/>
              </w:rPr>
              <w:t>Методические рекомендации</w:t>
            </w:r>
          </w:p>
        </w:tc>
        <w:tc>
          <w:tcPr>
            <w:tcW w:w="1418"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ед.</w:t>
            </w:r>
          </w:p>
        </w:tc>
        <w:tc>
          <w:tcPr>
            <w:tcW w:w="1134"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1</w:t>
            </w:r>
          </w:p>
        </w:tc>
        <w:tc>
          <w:tcPr>
            <w:tcW w:w="992" w:type="dxa"/>
          </w:tcPr>
          <w:p w:rsidR="00574A77" w:rsidRPr="00F75FB0" w:rsidRDefault="00D84236" w:rsidP="00DD6D7E">
            <w:pPr>
              <w:jc w:val="center"/>
              <w:rPr>
                <w:rFonts w:ascii="Times New Roman" w:hAnsi="Times New Roman"/>
                <w:sz w:val="24"/>
                <w:szCs w:val="24"/>
              </w:rPr>
            </w:pPr>
            <w:r w:rsidRPr="00F75FB0">
              <w:rPr>
                <w:rFonts w:ascii="Times New Roman" w:hAnsi="Times New Roman"/>
                <w:sz w:val="24"/>
                <w:szCs w:val="24"/>
              </w:rPr>
              <w:t>2</w:t>
            </w:r>
          </w:p>
        </w:tc>
        <w:tc>
          <w:tcPr>
            <w:tcW w:w="851" w:type="dxa"/>
          </w:tcPr>
          <w:p w:rsidR="00574A77" w:rsidRPr="00F75FB0" w:rsidRDefault="00D84236" w:rsidP="00DD6D7E">
            <w:pPr>
              <w:jc w:val="center"/>
              <w:rPr>
                <w:rFonts w:ascii="Times New Roman" w:hAnsi="Times New Roman"/>
                <w:sz w:val="24"/>
                <w:szCs w:val="24"/>
              </w:rPr>
            </w:pPr>
            <w:r w:rsidRPr="00F75FB0">
              <w:rPr>
                <w:rFonts w:ascii="Times New Roman" w:hAnsi="Times New Roman"/>
                <w:sz w:val="24"/>
                <w:szCs w:val="24"/>
              </w:rPr>
              <w:t>2</w:t>
            </w:r>
          </w:p>
        </w:tc>
        <w:tc>
          <w:tcPr>
            <w:tcW w:w="850" w:type="dxa"/>
          </w:tcPr>
          <w:p w:rsidR="00574A77" w:rsidRPr="00F75FB0" w:rsidRDefault="00D84236" w:rsidP="00DD6D7E">
            <w:pPr>
              <w:jc w:val="center"/>
              <w:rPr>
                <w:rFonts w:ascii="Times New Roman" w:hAnsi="Times New Roman"/>
                <w:sz w:val="24"/>
                <w:szCs w:val="24"/>
              </w:rPr>
            </w:pPr>
            <w:r w:rsidRPr="00F75FB0">
              <w:rPr>
                <w:rFonts w:ascii="Times New Roman" w:hAnsi="Times New Roman"/>
                <w:sz w:val="24"/>
                <w:szCs w:val="24"/>
              </w:rPr>
              <w:t>2</w:t>
            </w:r>
          </w:p>
        </w:tc>
        <w:tc>
          <w:tcPr>
            <w:tcW w:w="992" w:type="dxa"/>
          </w:tcPr>
          <w:p w:rsidR="00574A77" w:rsidRPr="00F75FB0" w:rsidRDefault="00D84236" w:rsidP="00DD6D7E">
            <w:pPr>
              <w:jc w:val="center"/>
              <w:rPr>
                <w:rFonts w:ascii="Times New Roman" w:hAnsi="Times New Roman"/>
                <w:sz w:val="24"/>
                <w:szCs w:val="24"/>
              </w:rPr>
            </w:pPr>
            <w:r w:rsidRPr="00F75FB0">
              <w:rPr>
                <w:rFonts w:ascii="Times New Roman" w:hAnsi="Times New Roman"/>
                <w:sz w:val="24"/>
                <w:szCs w:val="24"/>
              </w:rPr>
              <w:t>2</w:t>
            </w:r>
          </w:p>
        </w:tc>
        <w:tc>
          <w:tcPr>
            <w:tcW w:w="1276" w:type="dxa"/>
          </w:tcPr>
          <w:p w:rsidR="00574A77" w:rsidRPr="00F75FB0" w:rsidRDefault="00D84236" w:rsidP="00DD6D7E">
            <w:pPr>
              <w:jc w:val="center"/>
              <w:rPr>
                <w:rFonts w:ascii="Times New Roman" w:hAnsi="Times New Roman"/>
                <w:sz w:val="24"/>
                <w:szCs w:val="24"/>
              </w:rPr>
            </w:pPr>
            <w:r w:rsidRPr="00F75FB0">
              <w:rPr>
                <w:rFonts w:ascii="Times New Roman" w:hAnsi="Times New Roman"/>
                <w:sz w:val="24"/>
                <w:szCs w:val="24"/>
              </w:rPr>
              <w:t>3</w:t>
            </w:r>
          </w:p>
        </w:tc>
      </w:tr>
      <w:tr w:rsidR="00574A77" w:rsidRPr="000E5078" w:rsidTr="00B77F82">
        <w:tc>
          <w:tcPr>
            <w:tcW w:w="718" w:type="dxa"/>
          </w:tcPr>
          <w:p w:rsidR="00574A77" w:rsidRPr="000E5078" w:rsidRDefault="00574A77" w:rsidP="00614A25">
            <w:pPr>
              <w:rPr>
                <w:rFonts w:ascii="Times New Roman" w:hAnsi="Times New Roman"/>
                <w:sz w:val="24"/>
                <w:szCs w:val="24"/>
              </w:rPr>
            </w:pPr>
            <w:r w:rsidRPr="000E5078">
              <w:rPr>
                <w:rFonts w:ascii="Times New Roman" w:hAnsi="Times New Roman"/>
                <w:sz w:val="24"/>
                <w:szCs w:val="24"/>
              </w:rPr>
              <w:t>2</w:t>
            </w:r>
          </w:p>
        </w:tc>
        <w:tc>
          <w:tcPr>
            <w:tcW w:w="2934" w:type="dxa"/>
          </w:tcPr>
          <w:p w:rsidR="00574A77" w:rsidRPr="00F75FB0" w:rsidRDefault="00574A77" w:rsidP="00DD6D7E">
            <w:pPr>
              <w:rPr>
                <w:rFonts w:ascii="Times New Roman" w:hAnsi="Times New Roman"/>
                <w:color w:val="000000"/>
                <w:sz w:val="24"/>
                <w:szCs w:val="24"/>
                <w:shd w:val="clear" w:color="auto" w:fill="FFFFFF"/>
              </w:rPr>
            </w:pPr>
            <w:r w:rsidRPr="00F75FB0">
              <w:rPr>
                <w:rFonts w:ascii="Times New Roman" w:hAnsi="Times New Roman"/>
                <w:color w:val="000000"/>
                <w:sz w:val="24"/>
                <w:szCs w:val="24"/>
                <w:shd w:val="clear" w:color="auto" w:fill="FFFFFF"/>
              </w:rPr>
              <w:t>Количество пересмотренных</w:t>
            </w:r>
            <w:r w:rsidRPr="00F75FB0">
              <w:rPr>
                <w:rFonts w:ascii="Times New Roman" w:hAnsi="Times New Roman"/>
                <w:color w:val="000000"/>
                <w:sz w:val="24"/>
                <w:szCs w:val="24"/>
                <w:shd w:val="clear" w:color="auto" w:fill="FFFFFF"/>
                <w:lang w:val="kk-KZ"/>
              </w:rPr>
              <w:t xml:space="preserve">/ разработанных </w:t>
            </w:r>
            <w:r w:rsidRPr="00F75FB0">
              <w:rPr>
                <w:rFonts w:ascii="Times New Roman" w:hAnsi="Times New Roman"/>
                <w:color w:val="000000"/>
                <w:sz w:val="24"/>
                <w:szCs w:val="24"/>
                <w:shd w:val="clear" w:color="auto" w:fill="FFFFFF"/>
              </w:rPr>
              <w:t>клинических протоколов</w:t>
            </w:r>
          </w:p>
        </w:tc>
        <w:tc>
          <w:tcPr>
            <w:tcW w:w="1985"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зам.</w:t>
            </w:r>
          </w:p>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директора</w:t>
            </w:r>
          </w:p>
        </w:tc>
        <w:tc>
          <w:tcPr>
            <w:tcW w:w="1842" w:type="dxa"/>
          </w:tcPr>
          <w:p w:rsidR="00574A77" w:rsidRPr="00F75FB0" w:rsidRDefault="00574A77" w:rsidP="00DD6D7E">
            <w:pPr>
              <w:rPr>
                <w:rFonts w:ascii="Times New Roman" w:hAnsi="Times New Roman"/>
                <w:sz w:val="24"/>
                <w:szCs w:val="24"/>
              </w:rPr>
            </w:pPr>
            <w:proofErr w:type="gramStart"/>
            <w:r w:rsidRPr="00F75FB0">
              <w:rPr>
                <w:rFonts w:ascii="Times New Roman" w:hAnsi="Times New Roman"/>
                <w:sz w:val="24"/>
                <w:szCs w:val="24"/>
              </w:rPr>
              <w:t>Клинические</w:t>
            </w:r>
            <w:proofErr w:type="gramEnd"/>
            <w:r w:rsidRPr="00F75FB0">
              <w:rPr>
                <w:rFonts w:ascii="Times New Roman" w:hAnsi="Times New Roman"/>
                <w:sz w:val="24"/>
                <w:szCs w:val="24"/>
              </w:rPr>
              <w:t xml:space="preserve"> протокола</w:t>
            </w:r>
          </w:p>
        </w:tc>
        <w:tc>
          <w:tcPr>
            <w:tcW w:w="1418"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ед.</w:t>
            </w:r>
          </w:p>
        </w:tc>
        <w:tc>
          <w:tcPr>
            <w:tcW w:w="1134" w:type="dxa"/>
          </w:tcPr>
          <w:p w:rsidR="00574A77" w:rsidRPr="00F75FB0" w:rsidRDefault="00D84236" w:rsidP="00DD6D7E">
            <w:pPr>
              <w:jc w:val="center"/>
              <w:rPr>
                <w:rFonts w:ascii="Times New Roman" w:hAnsi="Times New Roman"/>
                <w:sz w:val="24"/>
                <w:szCs w:val="24"/>
                <w:lang w:val="kk-KZ"/>
              </w:rPr>
            </w:pPr>
            <w:r w:rsidRPr="00F75FB0">
              <w:rPr>
                <w:rFonts w:ascii="Times New Roman" w:hAnsi="Times New Roman"/>
                <w:sz w:val="24"/>
                <w:szCs w:val="24"/>
                <w:lang w:val="kk-KZ"/>
              </w:rPr>
              <w:t>4</w:t>
            </w:r>
          </w:p>
        </w:tc>
        <w:tc>
          <w:tcPr>
            <w:tcW w:w="992" w:type="dxa"/>
          </w:tcPr>
          <w:p w:rsidR="00574A77" w:rsidRPr="00F75FB0" w:rsidRDefault="00D84236" w:rsidP="00DD6D7E">
            <w:pPr>
              <w:jc w:val="center"/>
              <w:rPr>
                <w:rFonts w:ascii="Times New Roman" w:hAnsi="Times New Roman"/>
                <w:sz w:val="24"/>
                <w:szCs w:val="24"/>
              </w:rPr>
            </w:pPr>
            <w:r w:rsidRPr="00F75FB0">
              <w:rPr>
                <w:rFonts w:ascii="Times New Roman" w:hAnsi="Times New Roman"/>
                <w:sz w:val="24"/>
                <w:szCs w:val="24"/>
              </w:rPr>
              <w:t>2</w:t>
            </w:r>
          </w:p>
        </w:tc>
        <w:tc>
          <w:tcPr>
            <w:tcW w:w="851"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1</w:t>
            </w:r>
          </w:p>
        </w:tc>
        <w:tc>
          <w:tcPr>
            <w:tcW w:w="850"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1</w:t>
            </w:r>
          </w:p>
        </w:tc>
        <w:tc>
          <w:tcPr>
            <w:tcW w:w="992" w:type="dxa"/>
          </w:tcPr>
          <w:p w:rsidR="00574A77" w:rsidRPr="00F75FB0" w:rsidRDefault="00574A77" w:rsidP="00DD6D7E">
            <w:pPr>
              <w:jc w:val="center"/>
              <w:rPr>
                <w:rFonts w:ascii="Times New Roman" w:hAnsi="Times New Roman"/>
                <w:sz w:val="24"/>
                <w:szCs w:val="24"/>
              </w:rPr>
            </w:pPr>
            <w:r w:rsidRPr="00F75FB0">
              <w:rPr>
                <w:rFonts w:ascii="Times New Roman" w:hAnsi="Times New Roman"/>
                <w:sz w:val="24"/>
                <w:szCs w:val="24"/>
              </w:rPr>
              <w:t>1</w:t>
            </w:r>
          </w:p>
        </w:tc>
        <w:tc>
          <w:tcPr>
            <w:tcW w:w="1276" w:type="dxa"/>
          </w:tcPr>
          <w:p w:rsidR="00574A77" w:rsidRPr="00F75FB0" w:rsidRDefault="00D84236" w:rsidP="00DD6D7E">
            <w:pPr>
              <w:jc w:val="center"/>
              <w:rPr>
                <w:rFonts w:ascii="Times New Roman" w:hAnsi="Times New Roman"/>
                <w:sz w:val="24"/>
                <w:szCs w:val="24"/>
              </w:rPr>
            </w:pPr>
            <w:r w:rsidRPr="00F75FB0">
              <w:rPr>
                <w:rFonts w:ascii="Times New Roman" w:hAnsi="Times New Roman"/>
                <w:sz w:val="24"/>
                <w:szCs w:val="24"/>
              </w:rPr>
              <w:t>1</w:t>
            </w:r>
          </w:p>
        </w:tc>
      </w:tr>
    </w:tbl>
    <w:p w:rsidR="004A588E" w:rsidRPr="000E5078" w:rsidRDefault="005A7BA3" w:rsidP="009E0132">
      <w:pPr>
        <w:jc w:val="left"/>
        <w:rPr>
          <w:rFonts w:ascii="Times New Roman" w:hAnsi="Times New Roman"/>
          <w:color w:val="000000"/>
          <w:sz w:val="24"/>
          <w:szCs w:val="24"/>
        </w:rPr>
      </w:pPr>
      <w:r w:rsidRPr="000E5078">
        <w:rPr>
          <w:rFonts w:ascii="Times New Roman" w:hAnsi="Times New Roman"/>
          <w:color w:val="000000"/>
          <w:sz w:val="24"/>
          <w:szCs w:val="24"/>
        </w:rPr>
        <w:lastRenderedPageBreak/>
        <w:t xml:space="preserve">0*- </w:t>
      </w:r>
      <w:r w:rsidR="00BC299F" w:rsidRPr="000E5078">
        <w:rPr>
          <w:rFonts w:ascii="Times New Roman" w:hAnsi="Times New Roman"/>
          <w:color w:val="000000"/>
          <w:sz w:val="24"/>
          <w:szCs w:val="24"/>
        </w:rPr>
        <w:t>В связи с реорганизацией НИКВИ и РЦ по борьбе со СПИД в РГП на ПХВ «КНЦДИЗ»</w:t>
      </w:r>
      <w:r w:rsidR="00A85011" w:rsidRPr="000E5078">
        <w:rPr>
          <w:rFonts w:ascii="Times New Roman" w:hAnsi="Times New Roman"/>
          <w:color w:val="000000"/>
          <w:sz w:val="24"/>
          <w:szCs w:val="24"/>
        </w:rPr>
        <w:t xml:space="preserve"> МЗ РК в 2019 году, научн</w:t>
      </w:r>
      <w:r w:rsidR="009E0132" w:rsidRPr="000E5078">
        <w:rPr>
          <w:rFonts w:ascii="Times New Roman" w:hAnsi="Times New Roman"/>
          <w:color w:val="000000"/>
          <w:sz w:val="24"/>
          <w:szCs w:val="24"/>
        </w:rPr>
        <w:t>о-исследовательская</w:t>
      </w:r>
      <w:r w:rsidR="00A85011" w:rsidRPr="000E5078">
        <w:rPr>
          <w:rFonts w:ascii="Times New Roman" w:hAnsi="Times New Roman"/>
          <w:color w:val="000000"/>
          <w:sz w:val="24"/>
          <w:szCs w:val="24"/>
        </w:rPr>
        <w:t xml:space="preserve"> деятельность была приостановлена. Н</w:t>
      </w:r>
      <w:r w:rsidR="00BC299F" w:rsidRPr="000E5078">
        <w:rPr>
          <w:rFonts w:ascii="Times New Roman" w:hAnsi="Times New Roman"/>
          <w:color w:val="000000"/>
          <w:sz w:val="24"/>
          <w:szCs w:val="24"/>
        </w:rPr>
        <w:t>ачало исследовате</w:t>
      </w:r>
      <w:r w:rsidR="00A85011" w:rsidRPr="000E5078">
        <w:rPr>
          <w:rFonts w:ascii="Times New Roman" w:hAnsi="Times New Roman"/>
          <w:color w:val="000000"/>
          <w:sz w:val="24"/>
          <w:szCs w:val="24"/>
        </w:rPr>
        <w:t>льской деятельности</w:t>
      </w:r>
      <w:r w:rsidR="009E0132" w:rsidRPr="000E5078">
        <w:rPr>
          <w:rFonts w:ascii="Times New Roman" w:hAnsi="Times New Roman"/>
          <w:color w:val="000000"/>
          <w:sz w:val="24"/>
          <w:szCs w:val="24"/>
        </w:rPr>
        <w:t xml:space="preserve"> с введением ЧП в стране  в текущем году сдвинуто на вторую половину года и публикации будут опубликованы в 2021 году.</w:t>
      </w:r>
    </w:p>
    <w:p w:rsidR="004A588E" w:rsidRPr="000E5078" w:rsidRDefault="004A588E" w:rsidP="00614A25"/>
    <w:p w:rsidR="004A588E" w:rsidRPr="000E5078" w:rsidRDefault="004A588E" w:rsidP="00614A25"/>
    <w:p w:rsidR="004A588E" w:rsidRPr="000E5078" w:rsidRDefault="004A588E" w:rsidP="00DF05B8">
      <w:pPr>
        <w:widowControl w:val="0"/>
        <w:jc w:val="center"/>
        <w:rPr>
          <w:rFonts w:ascii="Times New Roman" w:hAnsi="Times New Roman"/>
          <w:b/>
          <w:bCs/>
          <w:sz w:val="28"/>
          <w:szCs w:val="28"/>
          <w:lang w:eastAsia="ru-RU"/>
        </w:rPr>
      </w:pPr>
      <w:r w:rsidRPr="000E5078">
        <w:rPr>
          <w:rFonts w:ascii="Times New Roman" w:hAnsi="Times New Roman"/>
          <w:b/>
          <w:bCs/>
          <w:sz w:val="28"/>
          <w:szCs w:val="28"/>
          <w:lang w:eastAsia="ru-RU"/>
        </w:rPr>
        <w:t xml:space="preserve">Раздел 6. </w:t>
      </w:r>
      <w:r w:rsidRPr="000E5078">
        <w:rPr>
          <w:rFonts w:ascii="Times New Roman" w:hAnsi="Times New Roman"/>
          <w:b/>
          <w:bCs/>
          <w:sz w:val="28"/>
          <w:szCs w:val="28"/>
          <w:lang w:val="kk-KZ" w:eastAsia="ru-RU"/>
        </w:rPr>
        <w:t xml:space="preserve">Ресурсы </w:t>
      </w:r>
    </w:p>
    <w:tbl>
      <w:tblPr>
        <w:tblpPr w:leftFromText="180" w:rightFromText="180" w:vertAnchor="text" w:horzAnchor="margin" w:tblpXSpec="center" w:tblpY="205"/>
        <w:tblW w:w="13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639"/>
        <w:gridCol w:w="1576"/>
        <w:gridCol w:w="1370"/>
        <w:gridCol w:w="1296"/>
        <w:gridCol w:w="1296"/>
        <w:gridCol w:w="1296"/>
        <w:gridCol w:w="1296"/>
        <w:gridCol w:w="1296"/>
      </w:tblGrid>
      <w:tr w:rsidR="004A588E" w:rsidRPr="000E5078" w:rsidTr="008A18F7">
        <w:trPr>
          <w:trHeight w:val="201"/>
        </w:trPr>
        <w:tc>
          <w:tcPr>
            <w:tcW w:w="458" w:type="dxa"/>
            <w:vMerge w:val="restart"/>
          </w:tcPr>
          <w:p w:rsidR="004A588E" w:rsidRPr="000E5078" w:rsidRDefault="004A588E" w:rsidP="00DF05B8">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w:t>
            </w:r>
          </w:p>
        </w:tc>
        <w:tc>
          <w:tcPr>
            <w:tcW w:w="3639" w:type="dxa"/>
            <w:vMerge w:val="restart"/>
            <w:vAlign w:val="center"/>
          </w:tcPr>
          <w:p w:rsidR="004A588E" w:rsidRPr="000E5078" w:rsidRDefault="004A588E" w:rsidP="00DF05B8">
            <w:pPr>
              <w:jc w:val="center"/>
              <w:rPr>
                <w:rFonts w:ascii="Times New Roman" w:hAnsi="Times New Roman"/>
                <w:b/>
                <w:sz w:val="24"/>
                <w:szCs w:val="24"/>
                <w:lang w:eastAsia="ru-RU"/>
              </w:rPr>
            </w:pPr>
            <w:r w:rsidRPr="000E5078">
              <w:rPr>
                <w:rFonts w:ascii="Times New Roman" w:hAnsi="Times New Roman"/>
                <w:b/>
                <w:sz w:val="24"/>
                <w:szCs w:val="24"/>
                <w:lang w:eastAsia="ru-RU"/>
              </w:rPr>
              <w:t>Ресурсы</w:t>
            </w:r>
          </w:p>
        </w:tc>
        <w:tc>
          <w:tcPr>
            <w:tcW w:w="1576" w:type="dxa"/>
            <w:vMerge w:val="restart"/>
            <w:tcBorders>
              <w:right w:val="single" w:sz="4" w:space="0" w:color="auto"/>
            </w:tcBorders>
          </w:tcPr>
          <w:p w:rsidR="004A588E" w:rsidRPr="000E5078" w:rsidRDefault="004A588E" w:rsidP="00DF05B8">
            <w:pPr>
              <w:jc w:val="center"/>
              <w:rPr>
                <w:rFonts w:ascii="Times New Roman" w:hAnsi="Times New Roman"/>
                <w:b/>
                <w:sz w:val="24"/>
                <w:szCs w:val="24"/>
                <w:lang w:eastAsia="ru-RU"/>
              </w:rPr>
            </w:pPr>
            <w:r w:rsidRPr="000E5078">
              <w:rPr>
                <w:rFonts w:ascii="Times New Roman" w:hAnsi="Times New Roman"/>
                <w:b/>
                <w:sz w:val="24"/>
                <w:szCs w:val="24"/>
                <w:lang w:eastAsia="ru-RU"/>
              </w:rPr>
              <w:t>Ед.</w:t>
            </w:r>
          </w:p>
          <w:p w:rsidR="004A588E" w:rsidRPr="000E5078" w:rsidRDefault="004A588E" w:rsidP="00DF05B8">
            <w:pPr>
              <w:jc w:val="center"/>
              <w:rPr>
                <w:rFonts w:ascii="Times New Roman" w:hAnsi="Times New Roman"/>
                <w:b/>
                <w:sz w:val="24"/>
                <w:szCs w:val="24"/>
                <w:lang w:eastAsia="ru-RU"/>
              </w:rPr>
            </w:pPr>
            <w:r w:rsidRPr="000E5078">
              <w:rPr>
                <w:rFonts w:ascii="Times New Roman" w:hAnsi="Times New Roman"/>
                <w:b/>
                <w:sz w:val="24"/>
                <w:szCs w:val="24"/>
                <w:lang w:eastAsia="ru-RU"/>
              </w:rPr>
              <w:t>измерения</w:t>
            </w:r>
          </w:p>
        </w:tc>
        <w:tc>
          <w:tcPr>
            <w:tcW w:w="1370" w:type="dxa"/>
            <w:vMerge w:val="restart"/>
            <w:tcBorders>
              <w:left w:val="single" w:sz="4" w:space="0" w:color="auto"/>
            </w:tcBorders>
          </w:tcPr>
          <w:p w:rsidR="004A588E" w:rsidRPr="000E5078" w:rsidRDefault="004A588E" w:rsidP="000B147F">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2019 (факт)</w:t>
            </w:r>
          </w:p>
        </w:tc>
        <w:tc>
          <w:tcPr>
            <w:tcW w:w="6480" w:type="dxa"/>
            <w:gridSpan w:val="5"/>
            <w:tcBorders>
              <w:left w:val="single" w:sz="4" w:space="0" w:color="auto"/>
            </w:tcBorders>
          </w:tcPr>
          <w:p w:rsidR="004A588E" w:rsidRPr="000E5078" w:rsidRDefault="004A588E" w:rsidP="00DF05B8">
            <w:pPr>
              <w:widowControl w:val="0"/>
              <w:jc w:val="center"/>
              <w:rPr>
                <w:rFonts w:ascii="Times New Roman" w:hAnsi="Times New Roman"/>
                <w:b/>
                <w:bCs/>
                <w:sz w:val="24"/>
                <w:szCs w:val="24"/>
                <w:lang w:eastAsia="ru-RU"/>
              </w:rPr>
            </w:pPr>
            <w:r w:rsidRPr="000E5078">
              <w:rPr>
                <w:rFonts w:ascii="Times New Roman" w:hAnsi="Times New Roman"/>
                <w:b/>
                <w:sz w:val="24"/>
                <w:szCs w:val="24"/>
                <w:lang w:eastAsia="ru-RU"/>
              </w:rPr>
              <w:t>Плановый период</w:t>
            </w:r>
          </w:p>
        </w:tc>
      </w:tr>
      <w:tr w:rsidR="004A588E" w:rsidRPr="000E5078" w:rsidTr="008A18F7">
        <w:trPr>
          <w:trHeight w:val="110"/>
        </w:trPr>
        <w:tc>
          <w:tcPr>
            <w:tcW w:w="458" w:type="dxa"/>
            <w:vMerge/>
          </w:tcPr>
          <w:p w:rsidR="004A588E" w:rsidRPr="000E5078" w:rsidRDefault="004A588E" w:rsidP="00DF05B8">
            <w:pPr>
              <w:widowControl w:val="0"/>
              <w:jc w:val="center"/>
              <w:rPr>
                <w:rFonts w:ascii="Times New Roman" w:hAnsi="Times New Roman"/>
                <w:b/>
                <w:bCs/>
                <w:sz w:val="24"/>
                <w:szCs w:val="24"/>
                <w:lang w:eastAsia="ru-RU"/>
              </w:rPr>
            </w:pPr>
          </w:p>
        </w:tc>
        <w:tc>
          <w:tcPr>
            <w:tcW w:w="3639" w:type="dxa"/>
            <w:vMerge/>
          </w:tcPr>
          <w:p w:rsidR="004A588E" w:rsidRPr="000E5078" w:rsidRDefault="004A588E" w:rsidP="00DF05B8">
            <w:pPr>
              <w:widowControl w:val="0"/>
              <w:jc w:val="center"/>
              <w:rPr>
                <w:rFonts w:ascii="Times New Roman" w:hAnsi="Times New Roman"/>
                <w:b/>
                <w:bCs/>
                <w:sz w:val="24"/>
                <w:szCs w:val="24"/>
                <w:lang w:eastAsia="ru-RU"/>
              </w:rPr>
            </w:pPr>
          </w:p>
        </w:tc>
        <w:tc>
          <w:tcPr>
            <w:tcW w:w="1576" w:type="dxa"/>
            <w:vMerge/>
            <w:tcBorders>
              <w:right w:val="single" w:sz="4" w:space="0" w:color="auto"/>
            </w:tcBorders>
          </w:tcPr>
          <w:p w:rsidR="004A588E" w:rsidRPr="000E5078" w:rsidRDefault="004A588E" w:rsidP="00DF05B8">
            <w:pPr>
              <w:widowControl w:val="0"/>
              <w:jc w:val="center"/>
              <w:rPr>
                <w:rFonts w:ascii="Times New Roman" w:hAnsi="Times New Roman"/>
                <w:b/>
                <w:bCs/>
                <w:sz w:val="24"/>
                <w:szCs w:val="24"/>
                <w:lang w:eastAsia="ru-RU"/>
              </w:rPr>
            </w:pPr>
          </w:p>
        </w:tc>
        <w:tc>
          <w:tcPr>
            <w:tcW w:w="1370" w:type="dxa"/>
            <w:vMerge/>
            <w:tcBorders>
              <w:left w:val="single" w:sz="4" w:space="0" w:color="auto"/>
            </w:tcBorders>
          </w:tcPr>
          <w:p w:rsidR="004A588E" w:rsidRPr="000E5078" w:rsidRDefault="004A588E" w:rsidP="00DF05B8">
            <w:pPr>
              <w:widowControl w:val="0"/>
              <w:jc w:val="center"/>
              <w:rPr>
                <w:rFonts w:ascii="Times New Roman" w:hAnsi="Times New Roman"/>
                <w:b/>
                <w:bCs/>
                <w:sz w:val="24"/>
                <w:szCs w:val="24"/>
                <w:lang w:eastAsia="ru-RU"/>
              </w:rPr>
            </w:pPr>
          </w:p>
        </w:tc>
        <w:tc>
          <w:tcPr>
            <w:tcW w:w="1296" w:type="dxa"/>
          </w:tcPr>
          <w:p w:rsidR="004A588E" w:rsidRPr="000E5078" w:rsidRDefault="004A588E" w:rsidP="00DF05B8">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2020</w:t>
            </w:r>
          </w:p>
        </w:tc>
        <w:tc>
          <w:tcPr>
            <w:tcW w:w="1296" w:type="dxa"/>
          </w:tcPr>
          <w:p w:rsidR="004A588E" w:rsidRPr="000E5078" w:rsidRDefault="004A588E" w:rsidP="00DF05B8">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2021</w:t>
            </w:r>
          </w:p>
        </w:tc>
        <w:tc>
          <w:tcPr>
            <w:tcW w:w="1296" w:type="dxa"/>
          </w:tcPr>
          <w:p w:rsidR="004A588E" w:rsidRPr="000E5078" w:rsidRDefault="004A588E" w:rsidP="00DF05B8">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2022</w:t>
            </w:r>
          </w:p>
        </w:tc>
        <w:tc>
          <w:tcPr>
            <w:tcW w:w="1296" w:type="dxa"/>
          </w:tcPr>
          <w:p w:rsidR="004A588E" w:rsidRPr="000E5078" w:rsidRDefault="004A588E" w:rsidP="00DF05B8">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2023</w:t>
            </w:r>
          </w:p>
        </w:tc>
        <w:tc>
          <w:tcPr>
            <w:tcW w:w="1296" w:type="dxa"/>
            <w:tcBorders>
              <w:right w:val="single" w:sz="4" w:space="0" w:color="auto"/>
            </w:tcBorders>
          </w:tcPr>
          <w:p w:rsidR="004A588E" w:rsidRPr="000E5078" w:rsidRDefault="004A588E" w:rsidP="00DF05B8">
            <w:pPr>
              <w:widowControl w:val="0"/>
              <w:jc w:val="center"/>
              <w:rPr>
                <w:rFonts w:ascii="Times New Roman" w:hAnsi="Times New Roman"/>
                <w:b/>
                <w:bCs/>
                <w:sz w:val="24"/>
                <w:szCs w:val="24"/>
                <w:lang w:eastAsia="ru-RU"/>
              </w:rPr>
            </w:pPr>
            <w:r w:rsidRPr="000E5078">
              <w:rPr>
                <w:rFonts w:ascii="Times New Roman" w:hAnsi="Times New Roman"/>
                <w:b/>
                <w:bCs/>
                <w:sz w:val="24"/>
                <w:szCs w:val="24"/>
                <w:lang w:eastAsia="ru-RU"/>
              </w:rPr>
              <w:t>2024</w:t>
            </w:r>
          </w:p>
        </w:tc>
      </w:tr>
      <w:tr w:rsidR="004A588E" w:rsidRPr="000E5078" w:rsidTr="000B147F">
        <w:trPr>
          <w:trHeight w:val="110"/>
        </w:trPr>
        <w:tc>
          <w:tcPr>
            <w:tcW w:w="13523" w:type="dxa"/>
            <w:gridSpan w:val="9"/>
            <w:tcBorders>
              <w:right w:val="single" w:sz="4" w:space="0" w:color="auto"/>
            </w:tcBorders>
          </w:tcPr>
          <w:p w:rsidR="004A588E" w:rsidRPr="000E5078" w:rsidRDefault="004A588E" w:rsidP="00DF05B8">
            <w:pPr>
              <w:widowControl w:val="0"/>
              <w:jc w:val="center"/>
              <w:rPr>
                <w:rFonts w:ascii="Times New Roman" w:hAnsi="Times New Roman"/>
                <w:b/>
                <w:bCs/>
                <w:sz w:val="24"/>
                <w:szCs w:val="24"/>
                <w:lang w:eastAsia="ru-RU"/>
              </w:rPr>
            </w:pPr>
            <w:proofErr w:type="gramStart"/>
            <w:r w:rsidRPr="000E5078">
              <w:rPr>
                <w:rFonts w:ascii="Times New Roman" w:hAnsi="Times New Roman"/>
                <w:b/>
                <w:bCs/>
                <w:sz w:val="24"/>
                <w:szCs w:val="24"/>
                <w:lang w:eastAsia="ru-RU"/>
              </w:rPr>
              <w:t>Финансовые</w:t>
            </w:r>
            <w:proofErr w:type="gramEnd"/>
            <w:r w:rsidRPr="000E5078">
              <w:rPr>
                <w:rFonts w:ascii="Times New Roman" w:hAnsi="Times New Roman"/>
                <w:b/>
                <w:bCs/>
                <w:sz w:val="24"/>
                <w:szCs w:val="24"/>
                <w:lang w:eastAsia="ru-RU"/>
              </w:rPr>
              <w:t xml:space="preserve"> всего, в том числе</w:t>
            </w:r>
          </w:p>
        </w:tc>
      </w:tr>
      <w:tr w:rsidR="004A588E" w:rsidRPr="000E5078" w:rsidTr="00BE36BE">
        <w:trPr>
          <w:trHeight w:val="309"/>
        </w:trPr>
        <w:tc>
          <w:tcPr>
            <w:tcW w:w="458" w:type="dxa"/>
          </w:tcPr>
          <w:p w:rsidR="004A588E" w:rsidRPr="000E5078" w:rsidRDefault="004A588E" w:rsidP="00DF05B8">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w:t>
            </w:r>
          </w:p>
        </w:tc>
        <w:tc>
          <w:tcPr>
            <w:tcW w:w="3639" w:type="dxa"/>
            <w:vAlign w:val="center"/>
          </w:tcPr>
          <w:p w:rsidR="004A588E" w:rsidRPr="000E5078" w:rsidRDefault="004A588E" w:rsidP="00DF05B8">
            <w:pPr>
              <w:widowControl w:val="0"/>
              <w:jc w:val="left"/>
              <w:rPr>
                <w:rFonts w:ascii="Times New Roman" w:hAnsi="Times New Roman"/>
                <w:bCs/>
                <w:sz w:val="24"/>
                <w:szCs w:val="24"/>
                <w:lang w:eastAsia="ru-RU"/>
              </w:rPr>
            </w:pPr>
            <w:r w:rsidRPr="000E5078">
              <w:rPr>
                <w:rFonts w:ascii="Times New Roman" w:hAnsi="Times New Roman"/>
                <w:bCs/>
                <w:sz w:val="24"/>
                <w:szCs w:val="24"/>
                <w:lang w:eastAsia="ru-RU"/>
              </w:rPr>
              <w:t xml:space="preserve">070 </w:t>
            </w:r>
            <w:r w:rsidRPr="000E5078">
              <w:rPr>
                <w:rFonts w:ascii="Times New Roman" w:hAnsi="Times New Roman"/>
                <w:sz w:val="24"/>
                <w:szCs w:val="21"/>
              </w:rPr>
              <w:t>«Охрана общественного здоровья»</w:t>
            </w:r>
          </w:p>
        </w:tc>
        <w:tc>
          <w:tcPr>
            <w:tcW w:w="1576" w:type="dxa"/>
            <w:tcBorders>
              <w:top w:val="single" w:sz="4" w:space="0" w:color="auto"/>
              <w:right w:val="single" w:sz="4" w:space="0" w:color="auto"/>
            </w:tcBorders>
          </w:tcPr>
          <w:p w:rsidR="004A588E" w:rsidRPr="000E5078" w:rsidRDefault="004A588E" w:rsidP="00DF05B8">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тыс. тенге</w:t>
            </w:r>
          </w:p>
        </w:tc>
        <w:tc>
          <w:tcPr>
            <w:tcW w:w="1370" w:type="dxa"/>
            <w:tcBorders>
              <w:left w:val="single" w:sz="4" w:space="0" w:color="auto"/>
            </w:tcBorders>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92 604,00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95 816,00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96 314,00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96 852,00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97 012,00</w:t>
            </w:r>
          </w:p>
        </w:tc>
        <w:tc>
          <w:tcPr>
            <w:tcW w:w="1296" w:type="dxa"/>
            <w:tcBorders>
              <w:right w:val="single" w:sz="4" w:space="0" w:color="auto"/>
            </w:tcBorders>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97 243,00</w:t>
            </w:r>
          </w:p>
        </w:tc>
      </w:tr>
      <w:tr w:rsidR="004A588E" w:rsidRPr="000E5078" w:rsidTr="00BE36BE">
        <w:trPr>
          <w:trHeight w:val="110"/>
        </w:trPr>
        <w:tc>
          <w:tcPr>
            <w:tcW w:w="458" w:type="dxa"/>
          </w:tcPr>
          <w:p w:rsidR="004A588E" w:rsidRPr="000E5078" w:rsidRDefault="004A588E" w:rsidP="00DF05B8">
            <w:pPr>
              <w:widowControl w:val="0"/>
              <w:jc w:val="center"/>
              <w:rPr>
                <w:rFonts w:ascii="Times New Roman" w:hAnsi="Times New Roman"/>
                <w:bCs/>
                <w:sz w:val="24"/>
                <w:szCs w:val="24"/>
                <w:lang w:val="kk-KZ" w:eastAsia="ru-RU"/>
              </w:rPr>
            </w:pPr>
            <w:r w:rsidRPr="000E5078">
              <w:rPr>
                <w:rFonts w:ascii="Times New Roman" w:hAnsi="Times New Roman"/>
                <w:bCs/>
                <w:sz w:val="24"/>
                <w:szCs w:val="24"/>
                <w:lang w:val="kk-KZ" w:eastAsia="ru-RU"/>
              </w:rPr>
              <w:t>2</w:t>
            </w:r>
          </w:p>
        </w:tc>
        <w:tc>
          <w:tcPr>
            <w:tcW w:w="3639" w:type="dxa"/>
            <w:vAlign w:val="center"/>
          </w:tcPr>
          <w:p w:rsidR="004A588E" w:rsidRPr="000E5078" w:rsidRDefault="004A588E" w:rsidP="00DF05B8">
            <w:pPr>
              <w:widowControl w:val="0"/>
              <w:jc w:val="left"/>
              <w:rPr>
                <w:rFonts w:ascii="Times New Roman" w:hAnsi="Times New Roman"/>
                <w:bCs/>
                <w:sz w:val="24"/>
                <w:szCs w:val="24"/>
                <w:lang w:eastAsia="ru-RU"/>
              </w:rPr>
            </w:pPr>
            <w:r w:rsidRPr="000E5078">
              <w:rPr>
                <w:rFonts w:ascii="Times New Roman" w:hAnsi="Times New Roman"/>
                <w:bCs/>
                <w:sz w:val="24"/>
                <w:szCs w:val="24"/>
                <w:lang w:eastAsia="ru-RU"/>
              </w:rPr>
              <w:t>067 «Обеспечение гарантированного объема бесплатной медицинской помощи»</w:t>
            </w:r>
          </w:p>
        </w:tc>
        <w:tc>
          <w:tcPr>
            <w:tcW w:w="1576" w:type="dxa"/>
          </w:tcPr>
          <w:p w:rsidR="004A588E" w:rsidRPr="000E5078" w:rsidRDefault="004A588E" w:rsidP="00DF05B8">
            <w:pPr>
              <w:jc w:val="center"/>
            </w:pPr>
            <w:r w:rsidRPr="000E5078">
              <w:rPr>
                <w:rFonts w:ascii="Times New Roman" w:hAnsi="Times New Roman"/>
                <w:bCs/>
                <w:sz w:val="24"/>
                <w:szCs w:val="24"/>
                <w:lang w:eastAsia="ru-RU"/>
              </w:rPr>
              <w:t>тыс. тенге</w:t>
            </w:r>
          </w:p>
        </w:tc>
        <w:tc>
          <w:tcPr>
            <w:tcW w:w="1370" w:type="dxa"/>
          </w:tcPr>
          <w:p w:rsidR="004A588E" w:rsidRPr="000E5078" w:rsidRDefault="004A588E" w:rsidP="00EB530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334</w:t>
            </w:r>
            <w:bookmarkStart w:id="0" w:name="_GoBack"/>
            <w:bookmarkEnd w:id="0"/>
            <w:r w:rsidRPr="000E5078">
              <w:rPr>
                <w:rFonts w:ascii="Times New Roman" w:hAnsi="Times New Roman"/>
                <w:bCs/>
                <w:sz w:val="24"/>
                <w:szCs w:val="24"/>
                <w:lang w:eastAsia="ru-RU"/>
              </w:rPr>
              <w:t> 6</w:t>
            </w:r>
            <w:r w:rsidR="00EB5300">
              <w:rPr>
                <w:rFonts w:ascii="Times New Roman" w:hAnsi="Times New Roman"/>
                <w:bCs/>
                <w:sz w:val="24"/>
                <w:szCs w:val="24"/>
                <w:lang w:eastAsia="ru-RU"/>
              </w:rPr>
              <w:t>24</w:t>
            </w:r>
            <w:r w:rsidRPr="000E5078">
              <w:rPr>
                <w:rFonts w:ascii="Times New Roman" w:hAnsi="Times New Roman"/>
                <w:bCs/>
                <w:sz w:val="24"/>
                <w:szCs w:val="24"/>
                <w:lang w:eastAsia="ru-RU"/>
              </w:rPr>
              <w:t>,</w:t>
            </w:r>
            <w:r w:rsidR="00EB5300">
              <w:rPr>
                <w:rFonts w:ascii="Times New Roman" w:hAnsi="Times New Roman"/>
                <w:bCs/>
                <w:sz w:val="24"/>
                <w:szCs w:val="24"/>
                <w:lang w:eastAsia="ru-RU"/>
              </w:rPr>
              <w:t>7</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352 241,00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355 246,00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357 126,00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359 242,00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360 126,00</w:t>
            </w:r>
          </w:p>
        </w:tc>
      </w:tr>
      <w:tr w:rsidR="004A588E" w:rsidRPr="00DF05B8" w:rsidTr="00BE36BE">
        <w:trPr>
          <w:trHeight w:val="107"/>
        </w:trPr>
        <w:tc>
          <w:tcPr>
            <w:tcW w:w="458" w:type="dxa"/>
          </w:tcPr>
          <w:p w:rsidR="004A588E" w:rsidRPr="000E5078" w:rsidRDefault="004A588E" w:rsidP="00DF05B8">
            <w:pPr>
              <w:widowControl w:val="0"/>
              <w:jc w:val="center"/>
              <w:rPr>
                <w:rFonts w:ascii="Times New Roman" w:hAnsi="Times New Roman"/>
                <w:bCs/>
                <w:sz w:val="24"/>
                <w:szCs w:val="24"/>
                <w:lang w:val="kk-KZ" w:eastAsia="ru-RU"/>
              </w:rPr>
            </w:pPr>
            <w:r w:rsidRPr="000E5078">
              <w:rPr>
                <w:rFonts w:ascii="Times New Roman" w:hAnsi="Times New Roman"/>
                <w:bCs/>
                <w:sz w:val="24"/>
                <w:szCs w:val="24"/>
                <w:lang w:val="kk-KZ" w:eastAsia="ru-RU"/>
              </w:rPr>
              <w:t>3</w:t>
            </w:r>
          </w:p>
        </w:tc>
        <w:tc>
          <w:tcPr>
            <w:tcW w:w="3639" w:type="dxa"/>
            <w:vAlign w:val="center"/>
          </w:tcPr>
          <w:p w:rsidR="004A588E" w:rsidRPr="000E5078" w:rsidRDefault="004A588E" w:rsidP="00DF05B8">
            <w:pPr>
              <w:widowControl w:val="0"/>
              <w:jc w:val="left"/>
              <w:rPr>
                <w:rFonts w:ascii="Times New Roman" w:hAnsi="Times New Roman"/>
                <w:bCs/>
                <w:sz w:val="24"/>
                <w:szCs w:val="24"/>
                <w:lang w:eastAsia="ru-RU"/>
              </w:rPr>
            </w:pPr>
            <w:r w:rsidRPr="000E5078">
              <w:rPr>
                <w:rFonts w:ascii="Times New Roman" w:hAnsi="Times New Roman"/>
                <w:bCs/>
                <w:sz w:val="24"/>
                <w:szCs w:val="24"/>
                <w:lang w:eastAsia="ru-RU"/>
              </w:rPr>
              <w:t>Платные услуги</w:t>
            </w:r>
          </w:p>
        </w:tc>
        <w:tc>
          <w:tcPr>
            <w:tcW w:w="1576" w:type="dxa"/>
          </w:tcPr>
          <w:p w:rsidR="004A588E" w:rsidRPr="000E5078" w:rsidRDefault="004A588E" w:rsidP="00DF05B8">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тыс. тенге</w:t>
            </w:r>
          </w:p>
        </w:tc>
        <w:tc>
          <w:tcPr>
            <w:tcW w:w="1370" w:type="dxa"/>
          </w:tcPr>
          <w:p w:rsidR="004A588E" w:rsidRPr="000E5078" w:rsidRDefault="004A588E" w:rsidP="00EB5300">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12</w:t>
            </w:r>
            <w:r w:rsidR="00EB5300">
              <w:rPr>
                <w:rFonts w:ascii="Times New Roman" w:hAnsi="Times New Roman"/>
                <w:bCs/>
                <w:sz w:val="24"/>
                <w:szCs w:val="24"/>
                <w:lang w:eastAsia="ru-RU"/>
              </w:rPr>
              <w:t>0</w:t>
            </w:r>
            <w:r w:rsidRPr="000E5078">
              <w:rPr>
                <w:rFonts w:ascii="Times New Roman" w:hAnsi="Times New Roman"/>
                <w:bCs/>
                <w:sz w:val="24"/>
                <w:szCs w:val="24"/>
                <w:lang w:eastAsia="ru-RU"/>
              </w:rPr>
              <w:t> </w:t>
            </w:r>
            <w:r w:rsidR="00EB5300">
              <w:rPr>
                <w:rFonts w:ascii="Times New Roman" w:hAnsi="Times New Roman"/>
                <w:bCs/>
                <w:sz w:val="24"/>
                <w:szCs w:val="24"/>
                <w:lang w:eastAsia="ru-RU"/>
              </w:rPr>
              <w:t>657</w:t>
            </w:r>
            <w:r w:rsidRPr="000E5078">
              <w:rPr>
                <w:rFonts w:ascii="Times New Roman" w:hAnsi="Times New Roman"/>
                <w:bCs/>
                <w:sz w:val="24"/>
                <w:szCs w:val="24"/>
                <w:lang w:eastAsia="ru-RU"/>
              </w:rPr>
              <w:t>,0</w:t>
            </w:r>
            <w:r w:rsidR="00EB5300">
              <w:rPr>
                <w:rFonts w:ascii="Times New Roman" w:hAnsi="Times New Roman"/>
                <w:bCs/>
                <w:sz w:val="24"/>
                <w:szCs w:val="24"/>
                <w:lang w:eastAsia="ru-RU"/>
              </w:rPr>
              <w:t>3</w:t>
            </w:r>
          </w:p>
        </w:tc>
        <w:tc>
          <w:tcPr>
            <w:tcW w:w="1296" w:type="dxa"/>
          </w:tcPr>
          <w:p w:rsidR="004A588E" w:rsidRPr="000E5078" w:rsidRDefault="004A588E" w:rsidP="00BE36BE">
            <w:pPr>
              <w:widowControl w:val="0"/>
              <w:jc w:val="center"/>
              <w:rPr>
                <w:rFonts w:ascii="Times New Roman" w:hAnsi="Times New Roman"/>
                <w:bCs/>
                <w:color w:val="FF0000"/>
                <w:sz w:val="24"/>
                <w:szCs w:val="24"/>
                <w:lang w:eastAsia="ru-RU"/>
              </w:rPr>
            </w:pPr>
            <w:r w:rsidRPr="000E5078">
              <w:rPr>
                <w:rFonts w:ascii="Times New Roman" w:hAnsi="Times New Roman"/>
                <w:bCs/>
                <w:sz w:val="24"/>
                <w:szCs w:val="24"/>
                <w:lang w:eastAsia="ru-RU"/>
              </w:rPr>
              <w:t>132 162,00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133 156,00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134 056,00</w:t>
            </w:r>
          </w:p>
        </w:tc>
        <w:tc>
          <w:tcPr>
            <w:tcW w:w="1296" w:type="dxa"/>
          </w:tcPr>
          <w:p w:rsidR="004A588E" w:rsidRPr="000E507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136 752,00</w:t>
            </w:r>
          </w:p>
        </w:tc>
        <w:tc>
          <w:tcPr>
            <w:tcW w:w="1296" w:type="dxa"/>
          </w:tcPr>
          <w:p w:rsidR="004A588E" w:rsidRPr="00DF05B8" w:rsidRDefault="004A588E" w:rsidP="00BE36BE">
            <w:pPr>
              <w:widowControl w:val="0"/>
              <w:jc w:val="center"/>
              <w:rPr>
                <w:rFonts w:ascii="Times New Roman" w:hAnsi="Times New Roman"/>
                <w:bCs/>
                <w:sz w:val="24"/>
                <w:szCs w:val="24"/>
                <w:lang w:eastAsia="ru-RU"/>
              </w:rPr>
            </w:pPr>
            <w:r w:rsidRPr="000E5078">
              <w:rPr>
                <w:rFonts w:ascii="Times New Roman" w:hAnsi="Times New Roman"/>
                <w:bCs/>
                <w:sz w:val="24"/>
                <w:szCs w:val="24"/>
                <w:lang w:eastAsia="ru-RU"/>
              </w:rPr>
              <w:t>138 612,00</w:t>
            </w:r>
          </w:p>
        </w:tc>
      </w:tr>
    </w:tbl>
    <w:p w:rsidR="004A588E" w:rsidRPr="00DF05B8" w:rsidRDefault="004A588E" w:rsidP="00DF05B8"/>
    <w:p w:rsidR="004A588E" w:rsidRPr="00614A25" w:rsidRDefault="004A588E" w:rsidP="00614A25"/>
    <w:p w:rsidR="004A588E" w:rsidRDefault="004A588E" w:rsidP="00614A25"/>
    <w:p w:rsidR="004A588E" w:rsidRDefault="004A588E" w:rsidP="00614A25"/>
    <w:p w:rsidR="004A588E" w:rsidRPr="00614A25" w:rsidRDefault="004A588E" w:rsidP="00614A25"/>
    <w:p w:rsidR="004A588E" w:rsidRPr="00563185" w:rsidRDefault="004A588E" w:rsidP="008A3E41">
      <w:pPr>
        <w:widowControl w:val="0"/>
        <w:jc w:val="center"/>
        <w:rPr>
          <w:rFonts w:ascii="Times New Roman" w:hAnsi="Times New Roman"/>
          <w:b/>
          <w:bCs/>
          <w:color w:val="FF0000"/>
          <w:sz w:val="28"/>
          <w:szCs w:val="28"/>
          <w:lang w:eastAsia="ru-RU"/>
        </w:rPr>
      </w:pPr>
    </w:p>
    <w:sectPr w:rsidR="004A588E" w:rsidRPr="00563185" w:rsidSect="00C925CD">
      <w:pgSz w:w="16840" w:h="11907" w:orient="landscape" w:code="9"/>
      <w:pgMar w:top="993" w:right="1418" w:bottom="851" w:left="1276" w:header="720" w:footer="720" w:gutter="0"/>
      <w:cols w:space="720"/>
      <w:titlePg/>
      <w:docGrid w:linePitch="299"/>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08.07.2020 15:28 Байжуманова Айман Токеновна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08.07.2020 15:34 Дусипов Нурбек Назарбаевич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08.07.2020 18:43 Максутова Г. Е. ((и.о Бидатова Г. К.))</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08.07.2020 20:55 Дауренбеков Айдын Серикович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09.07.2020 09:35 Садубаева Айгерм Набиевна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09.07.2020 15:41 Ахметова Зауре Далеловна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10.07.2020 19:19 Бюрабекова Людмила Витальевна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C8" w:rsidRDefault="002E33C8">
      <w:r>
        <w:separator/>
      </w:r>
    </w:p>
  </w:endnote>
  <w:endnote w:type="continuationSeparator" w:id="0">
    <w:p w:rsidR="002E33C8" w:rsidRDefault="002E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
    <w:altName w:val="MS Gothic"/>
    <w:panose1 w:val="00000000000000000000"/>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A1" w:rsidRDefault="00045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51A1" w:rsidRDefault="000451A1">
    <w:pPr>
      <w:pStyle w:val="a3"/>
      <w:ind w:right="360"/>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13.07.2020 11:01. Копия электронного документа. Версия СЭД: Documentolog 7.4.12.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13.07.2020 11:01. Копия электронного документа. Версия СЭД: Documentolog 7.4.12.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C8" w:rsidRDefault="002E33C8">
      <w:r>
        <w:separator/>
      </w:r>
    </w:p>
  </w:footnote>
  <w:footnote w:type="continuationSeparator" w:id="0">
    <w:p w:rsidR="002E33C8" w:rsidRDefault="002E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A1" w:rsidRDefault="000451A1" w:rsidP="00805DE9">
    <w:pPr>
      <w:pStyle w:val="aa"/>
      <w:jc w:val="center"/>
    </w:pPr>
    <w:r>
      <w:fldChar w:fldCharType="begin"/>
    </w:r>
    <w:r>
      <w:instrText xml:space="preserve"> PAGE   \* MERGEFORMAT </w:instrText>
    </w:r>
    <w:r>
      <w:fldChar w:fldCharType="separate"/>
    </w:r>
    <w:r w:rsidR="00EB5300">
      <w:rPr>
        <w:noProof/>
      </w:rPr>
      <w:t>31</w:t>
    </w:r>
    <w:r>
      <w:rPr>
        <w:noProof/>
      </w:rPr>
      <w:fldChar w:fldCharType="end"/>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Жуматаев Е. 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760"/>
    <w:multiLevelType w:val="hybridMultilevel"/>
    <w:tmpl w:val="386E3BA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72102"/>
    <w:multiLevelType w:val="multilevel"/>
    <w:tmpl w:val="396C6028"/>
    <w:lvl w:ilvl="0">
      <w:start w:val="1"/>
      <w:numFmt w:val="decimal"/>
      <w:pStyle w:val="1"/>
      <w:lvlText w:val="Приложение %1."/>
      <w:lvlJc w:val="left"/>
      <w:pPr>
        <w:tabs>
          <w:tab w:val="num" w:pos="1920"/>
        </w:tabs>
        <w:ind w:left="19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none"/>
      <w:lvlRestart w:val="0"/>
      <w:lvlText w:val="%1.%2.%31."/>
      <w:lvlJc w:val="left"/>
      <w:pPr>
        <w:tabs>
          <w:tab w:val="num" w:pos="1440"/>
        </w:tabs>
        <w:ind w:left="1224" w:hanging="504"/>
      </w:pPr>
      <w:rPr>
        <w:rFonts w:cs="Times New Roman" w:hint="default"/>
      </w:rPr>
    </w:lvl>
    <w:lvl w:ilvl="3">
      <w:start w:val="1"/>
      <w:numFmt w:val="none"/>
      <w:lvlRestart w:val="0"/>
      <w:pStyle w:val="4"/>
      <w:lvlText w:val=""/>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922578"/>
    <w:multiLevelType w:val="hybridMultilevel"/>
    <w:tmpl w:val="29B674AE"/>
    <w:lvl w:ilvl="0" w:tplc="914441D0">
      <w:start w:val="1"/>
      <w:numFmt w:val="decimal"/>
      <w:lvlText w:val="%1."/>
      <w:lvlJc w:val="left"/>
      <w:pPr>
        <w:ind w:left="720" w:hanging="360"/>
      </w:pPr>
      <w:rPr>
        <w:rFonts w:ascii="Calibri" w:hAnsi="Calibri"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64D49"/>
    <w:multiLevelType w:val="hybridMultilevel"/>
    <w:tmpl w:val="1FCA144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F7CBA"/>
    <w:multiLevelType w:val="hybridMultilevel"/>
    <w:tmpl w:val="49E66004"/>
    <w:lvl w:ilvl="0" w:tplc="FA96F55A">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5">
    <w:nsid w:val="164511A0"/>
    <w:multiLevelType w:val="hybridMultilevel"/>
    <w:tmpl w:val="CC4ADE7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6656F"/>
    <w:multiLevelType w:val="multilevel"/>
    <w:tmpl w:val="57F6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D93DA1"/>
    <w:multiLevelType w:val="hybridMultilevel"/>
    <w:tmpl w:val="EF0658A4"/>
    <w:lvl w:ilvl="0" w:tplc="C450C04E">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2C530F"/>
    <w:multiLevelType w:val="hybridMultilevel"/>
    <w:tmpl w:val="54722B9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AE04C7"/>
    <w:multiLevelType w:val="hybridMultilevel"/>
    <w:tmpl w:val="0C8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20638"/>
    <w:multiLevelType w:val="hybridMultilevel"/>
    <w:tmpl w:val="C5F8752E"/>
    <w:lvl w:ilvl="0" w:tplc="EDDC9C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3C25E8"/>
    <w:multiLevelType w:val="hybridMultilevel"/>
    <w:tmpl w:val="F4E46A5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276A65"/>
    <w:multiLevelType w:val="hybridMultilevel"/>
    <w:tmpl w:val="60B8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03888"/>
    <w:multiLevelType w:val="hybridMultilevel"/>
    <w:tmpl w:val="134CC1C0"/>
    <w:lvl w:ilvl="0" w:tplc="97287800">
      <w:start w:val="1"/>
      <w:numFmt w:val="bullet"/>
      <w:lvlText w:val="-"/>
      <w:lvlJc w:val="left"/>
      <w:pPr>
        <w:tabs>
          <w:tab w:val="num" w:pos="720"/>
        </w:tabs>
        <w:ind w:left="720" w:hanging="360"/>
      </w:pPr>
      <w:rPr>
        <w:rFonts w:ascii="Times New Roman" w:hAnsi="Times New Roman" w:hint="default"/>
      </w:rPr>
    </w:lvl>
    <w:lvl w:ilvl="1" w:tplc="2BFCA66A" w:tentative="1">
      <w:start w:val="1"/>
      <w:numFmt w:val="bullet"/>
      <w:lvlText w:val="-"/>
      <w:lvlJc w:val="left"/>
      <w:pPr>
        <w:tabs>
          <w:tab w:val="num" w:pos="1440"/>
        </w:tabs>
        <w:ind w:left="1440" w:hanging="360"/>
      </w:pPr>
      <w:rPr>
        <w:rFonts w:ascii="Times New Roman" w:hAnsi="Times New Roman" w:hint="default"/>
      </w:rPr>
    </w:lvl>
    <w:lvl w:ilvl="2" w:tplc="AB124A4E" w:tentative="1">
      <w:start w:val="1"/>
      <w:numFmt w:val="bullet"/>
      <w:lvlText w:val="-"/>
      <w:lvlJc w:val="left"/>
      <w:pPr>
        <w:tabs>
          <w:tab w:val="num" w:pos="2160"/>
        </w:tabs>
        <w:ind w:left="2160" w:hanging="360"/>
      </w:pPr>
      <w:rPr>
        <w:rFonts w:ascii="Times New Roman" w:hAnsi="Times New Roman" w:hint="default"/>
      </w:rPr>
    </w:lvl>
    <w:lvl w:ilvl="3" w:tplc="08F89460" w:tentative="1">
      <w:start w:val="1"/>
      <w:numFmt w:val="bullet"/>
      <w:lvlText w:val="-"/>
      <w:lvlJc w:val="left"/>
      <w:pPr>
        <w:tabs>
          <w:tab w:val="num" w:pos="2880"/>
        </w:tabs>
        <w:ind w:left="2880" w:hanging="360"/>
      </w:pPr>
      <w:rPr>
        <w:rFonts w:ascii="Times New Roman" w:hAnsi="Times New Roman" w:hint="default"/>
      </w:rPr>
    </w:lvl>
    <w:lvl w:ilvl="4" w:tplc="D41832F0" w:tentative="1">
      <w:start w:val="1"/>
      <w:numFmt w:val="bullet"/>
      <w:lvlText w:val="-"/>
      <w:lvlJc w:val="left"/>
      <w:pPr>
        <w:tabs>
          <w:tab w:val="num" w:pos="3600"/>
        </w:tabs>
        <w:ind w:left="3600" w:hanging="360"/>
      </w:pPr>
      <w:rPr>
        <w:rFonts w:ascii="Times New Roman" w:hAnsi="Times New Roman" w:hint="default"/>
      </w:rPr>
    </w:lvl>
    <w:lvl w:ilvl="5" w:tplc="7038B46E" w:tentative="1">
      <w:start w:val="1"/>
      <w:numFmt w:val="bullet"/>
      <w:lvlText w:val="-"/>
      <w:lvlJc w:val="left"/>
      <w:pPr>
        <w:tabs>
          <w:tab w:val="num" w:pos="4320"/>
        </w:tabs>
        <w:ind w:left="4320" w:hanging="360"/>
      </w:pPr>
      <w:rPr>
        <w:rFonts w:ascii="Times New Roman" w:hAnsi="Times New Roman" w:hint="default"/>
      </w:rPr>
    </w:lvl>
    <w:lvl w:ilvl="6" w:tplc="857EC90C" w:tentative="1">
      <w:start w:val="1"/>
      <w:numFmt w:val="bullet"/>
      <w:lvlText w:val="-"/>
      <w:lvlJc w:val="left"/>
      <w:pPr>
        <w:tabs>
          <w:tab w:val="num" w:pos="5040"/>
        </w:tabs>
        <w:ind w:left="5040" w:hanging="360"/>
      </w:pPr>
      <w:rPr>
        <w:rFonts w:ascii="Times New Roman" w:hAnsi="Times New Roman" w:hint="default"/>
      </w:rPr>
    </w:lvl>
    <w:lvl w:ilvl="7" w:tplc="63C2A218" w:tentative="1">
      <w:start w:val="1"/>
      <w:numFmt w:val="bullet"/>
      <w:lvlText w:val="-"/>
      <w:lvlJc w:val="left"/>
      <w:pPr>
        <w:tabs>
          <w:tab w:val="num" w:pos="5760"/>
        </w:tabs>
        <w:ind w:left="5760" w:hanging="360"/>
      </w:pPr>
      <w:rPr>
        <w:rFonts w:ascii="Times New Roman" w:hAnsi="Times New Roman" w:hint="default"/>
      </w:rPr>
    </w:lvl>
    <w:lvl w:ilvl="8" w:tplc="EB04BA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4478FA"/>
    <w:multiLevelType w:val="hybridMultilevel"/>
    <w:tmpl w:val="9D3A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C248F7"/>
    <w:multiLevelType w:val="hybridMultilevel"/>
    <w:tmpl w:val="F7A29F16"/>
    <w:lvl w:ilvl="0" w:tplc="E13A25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345F08"/>
    <w:multiLevelType w:val="hybridMultilevel"/>
    <w:tmpl w:val="FE48C1FE"/>
    <w:lvl w:ilvl="0" w:tplc="A11086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052055A"/>
    <w:multiLevelType w:val="hybridMultilevel"/>
    <w:tmpl w:val="2F7889F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A005A"/>
    <w:multiLevelType w:val="hybridMultilevel"/>
    <w:tmpl w:val="7BB2F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7C3173"/>
    <w:multiLevelType w:val="hybridMultilevel"/>
    <w:tmpl w:val="53E27D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232FC"/>
    <w:multiLevelType w:val="hybridMultilevel"/>
    <w:tmpl w:val="342A7B4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76F85C9F"/>
    <w:multiLevelType w:val="hybridMultilevel"/>
    <w:tmpl w:val="FB80232A"/>
    <w:lvl w:ilvl="0" w:tplc="0419000F">
      <w:start w:val="1"/>
      <w:numFmt w:val="decimal"/>
      <w:lvlText w:val="%1."/>
      <w:lvlJc w:val="left"/>
      <w:pPr>
        <w:tabs>
          <w:tab w:val="num" w:pos="1286"/>
        </w:tabs>
        <w:ind w:left="1286" w:hanging="360"/>
      </w:pPr>
      <w:rPr>
        <w:rFonts w:cs="Times New Roman"/>
      </w:rPr>
    </w:lvl>
    <w:lvl w:ilvl="1" w:tplc="04190019">
      <w:start w:val="1"/>
      <w:numFmt w:val="lowerLetter"/>
      <w:lvlText w:val="%2."/>
      <w:lvlJc w:val="left"/>
      <w:pPr>
        <w:tabs>
          <w:tab w:val="num" w:pos="2186"/>
        </w:tabs>
        <w:ind w:left="2186" w:hanging="360"/>
      </w:pPr>
      <w:rPr>
        <w:rFonts w:cs="Times New Roman"/>
      </w:rPr>
    </w:lvl>
    <w:lvl w:ilvl="2" w:tplc="0419001B">
      <w:start w:val="1"/>
      <w:numFmt w:val="lowerRoman"/>
      <w:lvlText w:val="%3."/>
      <w:lvlJc w:val="right"/>
      <w:pPr>
        <w:tabs>
          <w:tab w:val="num" w:pos="2906"/>
        </w:tabs>
        <w:ind w:left="2906" w:hanging="180"/>
      </w:pPr>
      <w:rPr>
        <w:rFonts w:cs="Times New Roman"/>
      </w:rPr>
    </w:lvl>
    <w:lvl w:ilvl="3" w:tplc="0419000F">
      <w:start w:val="1"/>
      <w:numFmt w:val="decimal"/>
      <w:lvlText w:val="%4."/>
      <w:lvlJc w:val="left"/>
      <w:pPr>
        <w:tabs>
          <w:tab w:val="num" w:pos="3626"/>
        </w:tabs>
        <w:ind w:left="3626" w:hanging="360"/>
      </w:pPr>
      <w:rPr>
        <w:rFonts w:cs="Times New Roman"/>
      </w:rPr>
    </w:lvl>
    <w:lvl w:ilvl="4" w:tplc="04190019">
      <w:start w:val="1"/>
      <w:numFmt w:val="lowerLetter"/>
      <w:lvlText w:val="%5."/>
      <w:lvlJc w:val="left"/>
      <w:pPr>
        <w:tabs>
          <w:tab w:val="num" w:pos="4346"/>
        </w:tabs>
        <w:ind w:left="4346" w:hanging="360"/>
      </w:pPr>
      <w:rPr>
        <w:rFonts w:cs="Times New Roman"/>
      </w:rPr>
    </w:lvl>
    <w:lvl w:ilvl="5" w:tplc="0419001B">
      <w:start w:val="1"/>
      <w:numFmt w:val="lowerRoman"/>
      <w:lvlText w:val="%6."/>
      <w:lvlJc w:val="right"/>
      <w:pPr>
        <w:tabs>
          <w:tab w:val="num" w:pos="5066"/>
        </w:tabs>
        <w:ind w:left="5066" w:hanging="180"/>
      </w:pPr>
      <w:rPr>
        <w:rFonts w:cs="Times New Roman"/>
      </w:rPr>
    </w:lvl>
    <w:lvl w:ilvl="6" w:tplc="0419000F">
      <w:start w:val="1"/>
      <w:numFmt w:val="decimal"/>
      <w:lvlText w:val="%7."/>
      <w:lvlJc w:val="left"/>
      <w:pPr>
        <w:tabs>
          <w:tab w:val="num" w:pos="5786"/>
        </w:tabs>
        <w:ind w:left="5786" w:hanging="360"/>
      </w:pPr>
      <w:rPr>
        <w:rFonts w:cs="Times New Roman"/>
      </w:rPr>
    </w:lvl>
    <w:lvl w:ilvl="7" w:tplc="04190019">
      <w:start w:val="1"/>
      <w:numFmt w:val="lowerLetter"/>
      <w:lvlText w:val="%8."/>
      <w:lvlJc w:val="left"/>
      <w:pPr>
        <w:tabs>
          <w:tab w:val="num" w:pos="6506"/>
        </w:tabs>
        <w:ind w:left="6506" w:hanging="360"/>
      </w:pPr>
      <w:rPr>
        <w:rFonts w:cs="Times New Roman"/>
      </w:rPr>
    </w:lvl>
    <w:lvl w:ilvl="8" w:tplc="0419001B">
      <w:start w:val="1"/>
      <w:numFmt w:val="lowerRoman"/>
      <w:lvlText w:val="%9."/>
      <w:lvlJc w:val="right"/>
      <w:pPr>
        <w:tabs>
          <w:tab w:val="num" w:pos="7226"/>
        </w:tabs>
        <w:ind w:left="7226" w:hanging="180"/>
      </w:pPr>
      <w:rPr>
        <w:rFonts w:cs="Times New Roman"/>
      </w:rPr>
    </w:lvl>
  </w:abstractNum>
  <w:num w:numId="1">
    <w:abstractNumId w:val="1"/>
  </w:num>
  <w:num w:numId="2">
    <w:abstractNumId w:val="21"/>
  </w:num>
  <w:num w:numId="3">
    <w:abstractNumId w:val="8"/>
  </w:num>
  <w:num w:numId="4">
    <w:abstractNumId w:val="2"/>
  </w:num>
  <w:num w:numId="5">
    <w:abstractNumId w:val="11"/>
  </w:num>
  <w:num w:numId="6">
    <w:abstractNumId w:val="18"/>
  </w:num>
  <w:num w:numId="7">
    <w:abstractNumId w:val="5"/>
  </w:num>
  <w:num w:numId="8">
    <w:abstractNumId w:val="4"/>
  </w:num>
  <w:num w:numId="9">
    <w:abstractNumId w:val="20"/>
  </w:num>
  <w:num w:numId="10">
    <w:abstractNumId w:val="15"/>
  </w:num>
  <w:num w:numId="11">
    <w:abstractNumId w:val="13"/>
  </w:num>
  <w:num w:numId="12">
    <w:abstractNumId w:val="3"/>
  </w:num>
  <w:num w:numId="13">
    <w:abstractNumId w:val="16"/>
  </w:num>
  <w:num w:numId="14">
    <w:abstractNumId w:val="0"/>
  </w:num>
  <w:num w:numId="15">
    <w:abstractNumId w:val="19"/>
  </w:num>
  <w:num w:numId="16">
    <w:abstractNumId w:val="7"/>
  </w:num>
  <w:num w:numId="17">
    <w:abstractNumId w:val="17"/>
  </w:num>
  <w:num w:numId="18">
    <w:abstractNumId w:val="14"/>
  </w:num>
  <w:num w:numId="19">
    <w:abstractNumId w:val="9"/>
  </w:num>
  <w:num w:numId="20">
    <w:abstractNumId w:val="12"/>
  </w:num>
  <w:num w:numId="21">
    <w:abstractNumId w:val="6"/>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B1F34"/>
    <w:rsid w:val="00000A3C"/>
    <w:rsid w:val="00002062"/>
    <w:rsid w:val="0000280F"/>
    <w:rsid w:val="00002C8A"/>
    <w:rsid w:val="00002EE1"/>
    <w:rsid w:val="000030C4"/>
    <w:rsid w:val="00003219"/>
    <w:rsid w:val="00003602"/>
    <w:rsid w:val="000036F9"/>
    <w:rsid w:val="00003D13"/>
    <w:rsid w:val="00004E61"/>
    <w:rsid w:val="00004ED8"/>
    <w:rsid w:val="000055D3"/>
    <w:rsid w:val="0000562F"/>
    <w:rsid w:val="00005AC7"/>
    <w:rsid w:val="00005E81"/>
    <w:rsid w:val="00006292"/>
    <w:rsid w:val="0000637C"/>
    <w:rsid w:val="000065BF"/>
    <w:rsid w:val="000070E3"/>
    <w:rsid w:val="00007ECB"/>
    <w:rsid w:val="00010EC1"/>
    <w:rsid w:val="00010EF9"/>
    <w:rsid w:val="000110C2"/>
    <w:rsid w:val="00011A72"/>
    <w:rsid w:val="00011BA3"/>
    <w:rsid w:val="00011D7F"/>
    <w:rsid w:val="00012273"/>
    <w:rsid w:val="0001253B"/>
    <w:rsid w:val="000130EA"/>
    <w:rsid w:val="00013189"/>
    <w:rsid w:val="0001471F"/>
    <w:rsid w:val="0001541E"/>
    <w:rsid w:val="000159E1"/>
    <w:rsid w:val="00015DD0"/>
    <w:rsid w:val="0001663B"/>
    <w:rsid w:val="000169C2"/>
    <w:rsid w:val="00016FF9"/>
    <w:rsid w:val="0001738C"/>
    <w:rsid w:val="00017D0F"/>
    <w:rsid w:val="00017ECA"/>
    <w:rsid w:val="00017ECB"/>
    <w:rsid w:val="000200DA"/>
    <w:rsid w:val="00020BE8"/>
    <w:rsid w:val="00020E76"/>
    <w:rsid w:val="00020FA1"/>
    <w:rsid w:val="0002106B"/>
    <w:rsid w:val="00021295"/>
    <w:rsid w:val="00021E01"/>
    <w:rsid w:val="000220D5"/>
    <w:rsid w:val="00022DD9"/>
    <w:rsid w:val="000236EC"/>
    <w:rsid w:val="00024169"/>
    <w:rsid w:val="000241E1"/>
    <w:rsid w:val="0002479A"/>
    <w:rsid w:val="00024873"/>
    <w:rsid w:val="00024B7C"/>
    <w:rsid w:val="000251D8"/>
    <w:rsid w:val="00026017"/>
    <w:rsid w:val="000261E9"/>
    <w:rsid w:val="00026358"/>
    <w:rsid w:val="00026423"/>
    <w:rsid w:val="0002650E"/>
    <w:rsid w:val="00026742"/>
    <w:rsid w:val="0002691A"/>
    <w:rsid w:val="00026A81"/>
    <w:rsid w:val="00026BFA"/>
    <w:rsid w:val="000273D7"/>
    <w:rsid w:val="000300A7"/>
    <w:rsid w:val="000303FF"/>
    <w:rsid w:val="000304B4"/>
    <w:rsid w:val="00030744"/>
    <w:rsid w:val="000307EE"/>
    <w:rsid w:val="00031E88"/>
    <w:rsid w:val="00032795"/>
    <w:rsid w:val="0003279A"/>
    <w:rsid w:val="0003351C"/>
    <w:rsid w:val="00034288"/>
    <w:rsid w:val="00034551"/>
    <w:rsid w:val="00034815"/>
    <w:rsid w:val="00034DC0"/>
    <w:rsid w:val="000353E2"/>
    <w:rsid w:val="00036026"/>
    <w:rsid w:val="0003623A"/>
    <w:rsid w:val="0003627B"/>
    <w:rsid w:val="000370A8"/>
    <w:rsid w:val="00037AC1"/>
    <w:rsid w:val="00037B9A"/>
    <w:rsid w:val="00040072"/>
    <w:rsid w:val="000402CF"/>
    <w:rsid w:val="0004131D"/>
    <w:rsid w:val="000417F2"/>
    <w:rsid w:val="00042417"/>
    <w:rsid w:val="00042F31"/>
    <w:rsid w:val="000431AE"/>
    <w:rsid w:val="000435EE"/>
    <w:rsid w:val="000441B1"/>
    <w:rsid w:val="00044D24"/>
    <w:rsid w:val="00044E55"/>
    <w:rsid w:val="000451A1"/>
    <w:rsid w:val="000452DD"/>
    <w:rsid w:val="00045F5F"/>
    <w:rsid w:val="00046DEB"/>
    <w:rsid w:val="0004756D"/>
    <w:rsid w:val="00047709"/>
    <w:rsid w:val="00050199"/>
    <w:rsid w:val="00051569"/>
    <w:rsid w:val="00052A1A"/>
    <w:rsid w:val="00053D6B"/>
    <w:rsid w:val="00054F89"/>
    <w:rsid w:val="0005502E"/>
    <w:rsid w:val="000557DC"/>
    <w:rsid w:val="00055A15"/>
    <w:rsid w:val="00055A2A"/>
    <w:rsid w:val="00055AC0"/>
    <w:rsid w:val="00055EB6"/>
    <w:rsid w:val="00056101"/>
    <w:rsid w:val="00056102"/>
    <w:rsid w:val="0005638A"/>
    <w:rsid w:val="000568A2"/>
    <w:rsid w:val="00056D6B"/>
    <w:rsid w:val="0005782C"/>
    <w:rsid w:val="00057C23"/>
    <w:rsid w:val="00060542"/>
    <w:rsid w:val="000605F0"/>
    <w:rsid w:val="00060AEA"/>
    <w:rsid w:val="00060D45"/>
    <w:rsid w:val="00060FDB"/>
    <w:rsid w:val="000615B5"/>
    <w:rsid w:val="00061C2C"/>
    <w:rsid w:val="00061CFC"/>
    <w:rsid w:val="00061DC8"/>
    <w:rsid w:val="00062143"/>
    <w:rsid w:val="00062EE1"/>
    <w:rsid w:val="00062F17"/>
    <w:rsid w:val="00062F7D"/>
    <w:rsid w:val="00063304"/>
    <w:rsid w:val="00064808"/>
    <w:rsid w:val="000650DD"/>
    <w:rsid w:val="000659C5"/>
    <w:rsid w:val="00066014"/>
    <w:rsid w:val="000675CA"/>
    <w:rsid w:val="000676A1"/>
    <w:rsid w:val="000678D2"/>
    <w:rsid w:val="00070142"/>
    <w:rsid w:val="00070B48"/>
    <w:rsid w:val="000711B3"/>
    <w:rsid w:val="0007164D"/>
    <w:rsid w:val="0007175A"/>
    <w:rsid w:val="000717F4"/>
    <w:rsid w:val="00071F82"/>
    <w:rsid w:val="000720B7"/>
    <w:rsid w:val="0007212F"/>
    <w:rsid w:val="00072196"/>
    <w:rsid w:val="00072297"/>
    <w:rsid w:val="00072C78"/>
    <w:rsid w:val="0007394B"/>
    <w:rsid w:val="00073ABA"/>
    <w:rsid w:val="000743C8"/>
    <w:rsid w:val="0007507E"/>
    <w:rsid w:val="000767ED"/>
    <w:rsid w:val="00076C72"/>
    <w:rsid w:val="00076F68"/>
    <w:rsid w:val="00076FAE"/>
    <w:rsid w:val="00077688"/>
    <w:rsid w:val="00077F6B"/>
    <w:rsid w:val="000804A9"/>
    <w:rsid w:val="000809D4"/>
    <w:rsid w:val="00080EFF"/>
    <w:rsid w:val="000817C8"/>
    <w:rsid w:val="00081D0D"/>
    <w:rsid w:val="000821AC"/>
    <w:rsid w:val="00082273"/>
    <w:rsid w:val="00082D3E"/>
    <w:rsid w:val="00082FF4"/>
    <w:rsid w:val="0008464B"/>
    <w:rsid w:val="0008497B"/>
    <w:rsid w:val="00084FB1"/>
    <w:rsid w:val="00084FF9"/>
    <w:rsid w:val="00090099"/>
    <w:rsid w:val="0009102E"/>
    <w:rsid w:val="000910C1"/>
    <w:rsid w:val="000914B3"/>
    <w:rsid w:val="000914D1"/>
    <w:rsid w:val="000925A6"/>
    <w:rsid w:val="00092BC5"/>
    <w:rsid w:val="00092C4C"/>
    <w:rsid w:val="00092D49"/>
    <w:rsid w:val="00094833"/>
    <w:rsid w:val="00095FA9"/>
    <w:rsid w:val="00096326"/>
    <w:rsid w:val="000966E8"/>
    <w:rsid w:val="000971F2"/>
    <w:rsid w:val="00097906"/>
    <w:rsid w:val="00097D50"/>
    <w:rsid w:val="000A0493"/>
    <w:rsid w:val="000A0CFE"/>
    <w:rsid w:val="000A1328"/>
    <w:rsid w:val="000A13A8"/>
    <w:rsid w:val="000A16F8"/>
    <w:rsid w:val="000A1EAE"/>
    <w:rsid w:val="000A2148"/>
    <w:rsid w:val="000A30DE"/>
    <w:rsid w:val="000A373F"/>
    <w:rsid w:val="000A444F"/>
    <w:rsid w:val="000A4977"/>
    <w:rsid w:val="000A4DA9"/>
    <w:rsid w:val="000A78B2"/>
    <w:rsid w:val="000B0468"/>
    <w:rsid w:val="000B147F"/>
    <w:rsid w:val="000B1823"/>
    <w:rsid w:val="000B1842"/>
    <w:rsid w:val="000B19CA"/>
    <w:rsid w:val="000B1DDE"/>
    <w:rsid w:val="000B21F6"/>
    <w:rsid w:val="000B2ECC"/>
    <w:rsid w:val="000B312A"/>
    <w:rsid w:val="000B3A68"/>
    <w:rsid w:val="000B3C82"/>
    <w:rsid w:val="000B4033"/>
    <w:rsid w:val="000B48CA"/>
    <w:rsid w:val="000B51B2"/>
    <w:rsid w:val="000B543D"/>
    <w:rsid w:val="000B5B4F"/>
    <w:rsid w:val="000B5B75"/>
    <w:rsid w:val="000B697C"/>
    <w:rsid w:val="000B7000"/>
    <w:rsid w:val="000B7AAD"/>
    <w:rsid w:val="000B7F7E"/>
    <w:rsid w:val="000C087E"/>
    <w:rsid w:val="000C1D29"/>
    <w:rsid w:val="000C2795"/>
    <w:rsid w:val="000C3336"/>
    <w:rsid w:val="000C3980"/>
    <w:rsid w:val="000C3E3E"/>
    <w:rsid w:val="000C42EB"/>
    <w:rsid w:val="000C461A"/>
    <w:rsid w:val="000C509E"/>
    <w:rsid w:val="000C51AF"/>
    <w:rsid w:val="000C52E1"/>
    <w:rsid w:val="000C552C"/>
    <w:rsid w:val="000C5BD7"/>
    <w:rsid w:val="000C645A"/>
    <w:rsid w:val="000C6785"/>
    <w:rsid w:val="000C6ECD"/>
    <w:rsid w:val="000C7417"/>
    <w:rsid w:val="000D0780"/>
    <w:rsid w:val="000D0E89"/>
    <w:rsid w:val="000D2382"/>
    <w:rsid w:val="000D2985"/>
    <w:rsid w:val="000D2B99"/>
    <w:rsid w:val="000D2CD8"/>
    <w:rsid w:val="000D2F57"/>
    <w:rsid w:val="000D42B6"/>
    <w:rsid w:val="000D45C8"/>
    <w:rsid w:val="000D4A0F"/>
    <w:rsid w:val="000D4DDB"/>
    <w:rsid w:val="000D5067"/>
    <w:rsid w:val="000D54F4"/>
    <w:rsid w:val="000D717E"/>
    <w:rsid w:val="000D731D"/>
    <w:rsid w:val="000E01DD"/>
    <w:rsid w:val="000E217A"/>
    <w:rsid w:val="000E2CC8"/>
    <w:rsid w:val="000E358D"/>
    <w:rsid w:val="000E392C"/>
    <w:rsid w:val="000E45ED"/>
    <w:rsid w:val="000E4B18"/>
    <w:rsid w:val="000E5078"/>
    <w:rsid w:val="000E5C09"/>
    <w:rsid w:val="000E61C3"/>
    <w:rsid w:val="000E6641"/>
    <w:rsid w:val="000E667D"/>
    <w:rsid w:val="000E69E7"/>
    <w:rsid w:val="000E7229"/>
    <w:rsid w:val="000E790E"/>
    <w:rsid w:val="000E7E77"/>
    <w:rsid w:val="000E7FB6"/>
    <w:rsid w:val="000F13D4"/>
    <w:rsid w:val="000F180A"/>
    <w:rsid w:val="000F182F"/>
    <w:rsid w:val="000F2A3A"/>
    <w:rsid w:val="000F2AAE"/>
    <w:rsid w:val="000F2D2F"/>
    <w:rsid w:val="000F31E0"/>
    <w:rsid w:val="000F42BB"/>
    <w:rsid w:val="000F56B9"/>
    <w:rsid w:val="000F5CF7"/>
    <w:rsid w:val="000F647E"/>
    <w:rsid w:val="000F6A4C"/>
    <w:rsid w:val="000F6BC4"/>
    <w:rsid w:val="000F6CB0"/>
    <w:rsid w:val="000F6EEB"/>
    <w:rsid w:val="000F762F"/>
    <w:rsid w:val="000F7B68"/>
    <w:rsid w:val="001001B4"/>
    <w:rsid w:val="00100494"/>
    <w:rsid w:val="0010062C"/>
    <w:rsid w:val="001012CA"/>
    <w:rsid w:val="00101D16"/>
    <w:rsid w:val="001023F8"/>
    <w:rsid w:val="001026D9"/>
    <w:rsid w:val="001029D3"/>
    <w:rsid w:val="00102FDC"/>
    <w:rsid w:val="0010449D"/>
    <w:rsid w:val="00104818"/>
    <w:rsid w:val="00104F7A"/>
    <w:rsid w:val="00105F9B"/>
    <w:rsid w:val="0010634A"/>
    <w:rsid w:val="001065A6"/>
    <w:rsid w:val="0010665D"/>
    <w:rsid w:val="0010667F"/>
    <w:rsid w:val="00106B98"/>
    <w:rsid w:val="00107521"/>
    <w:rsid w:val="0010761A"/>
    <w:rsid w:val="001076E0"/>
    <w:rsid w:val="001103F7"/>
    <w:rsid w:val="0011063C"/>
    <w:rsid w:val="001107E5"/>
    <w:rsid w:val="00111109"/>
    <w:rsid w:val="0011136D"/>
    <w:rsid w:val="00112DE3"/>
    <w:rsid w:val="001133ED"/>
    <w:rsid w:val="00113A1C"/>
    <w:rsid w:val="0011448D"/>
    <w:rsid w:val="001150E5"/>
    <w:rsid w:val="0011538E"/>
    <w:rsid w:val="00115933"/>
    <w:rsid w:val="00115A45"/>
    <w:rsid w:val="001163B2"/>
    <w:rsid w:val="00116508"/>
    <w:rsid w:val="001166BF"/>
    <w:rsid w:val="001172BE"/>
    <w:rsid w:val="0011769C"/>
    <w:rsid w:val="00117B4F"/>
    <w:rsid w:val="001217D6"/>
    <w:rsid w:val="001218FF"/>
    <w:rsid w:val="0012270F"/>
    <w:rsid w:val="001227FB"/>
    <w:rsid w:val="00122B60"/>
    <w:rsid w:val="00122D2C"/>
    <w:rsid w:val="00122EEF"/>
    <w:rsid w:val="001232AE"/>
    <w:rsid w:val="00123B94"/>
    <w:rsid w:val="00124D1A"/>
    <w:rsid w:val="00125FAC"/>
    <w:rsid w:val="001262F0"/>
    <w:rsid w:val="00126973"/>
    <w:rsid w:val="001274AC"/>
    <w:rsid w:val="00127631"/>
    <w:rsid w:val="001279B8"/>
    <w:rsid w:val="001303D3"/>
    <w:rsid w:val="00130F45"/>
    <w:rsid w:val="001312CF"/>
    <w:rsid w:val="001316E3"/>
    <w:rsid w:val="0013223B"/>
    <w:rsid w:val="00132711"/>
    <w:rsid w:val="00132DD7"/>
    <w:rsid w:val="0013318C"/>
    <w:rsid w:val="00133868"/>
    <w:rsid w:val="0013397A"/>
    <w:rsid w:val="00133B0F"/>
    <w:rsid w:val="001347D5"/>
    <w:rsid w:val="00134AC3"/>
    <w:rsid w:val="001352E3"/>
    <w:rsid w:val="00135A29"/>
    <w:rsid w:val="00135CB1"/>
    <w:rsid w:val="001406D3"/>
    <w:rsid w:val="0014085C"/>
    <w:rsid w:val="00140F50"/>
    <w:rsid w:val="00141439"/>
    <w:rsid w:val="00141E74"/>
    <w:rsid w:val="00142651"/>
    <w:rsid w:val="0014300A"/>
    <w:rsid w:val="001432A8"/>
    <w:rsid w:val="00143534"/>
    <w:rsid w:val="00143917"/>
    <w:rsid w:val="00143987"/>
    <w:rsid w:val="001444CA"/>
    <w:rsid w:val="00144F8D"/>
    <w:rsid w:val="001453EC"/>
    <w:rsid w:val="00146397"/>
    <w:rsid w:val="00146551"/>
    <w:rsid w:val="001473A1"/>
    <w:rsid w:val="00147FDC"/>
    <w:rsid w:val="001503E3"/>
    <w:rsid w:val="001508D3"/>
    <w:rsid w:val="0015163C"/>
    <w:rsid w:val="00151FEB"/>
    <w:rsid w:val="00152270"/>
    <w:rsid w:val="00152849"/>
    <w:rsid w:val="00153CFB"/>
    <w:rsid w:val="001540D4"/>
    <w:rsid w:val="001542CD"/>
    <w:rsid w:val="00154E96"/>
    <w:rsid w:val="00155F42"/>
    <w:rsid w:val="00156075"/>
    <w:rsid w:val="00156F7A"/>
    <w:rsid w:val="00157706"/>
    <w:rsid w:val="00157898"/>
    <w:rsid w:val="00157B80"/>
    <w:rsid w:val="00157CC1"/>
    <w:rsid w:val="00157F24"/>
    <w:rsid w:val="00162903"/>
    <w:rsid w:val="0016297B"/>
    <w:rsid w:val="001636F8"/>
    <w:rsid w:val="0016381B"/>
    <w:rsid w:val="0016394E"/>
    <w:rsid w:val="00164328"/>
    <w:rsid w:val="001651BF"/>
    <w:rsid w:val="00165970"/>
    <w:rsid w:val="00165F30"/>
    <w:rsid w:val="00166159"/>
    <w:rsid w:val="001661EA"/>
    <w:rsid w:val="001662F3"/>
    <w:rsid w:val="00166A80"/>
    <w:rsid w:val="0016702E"/>
    <w:rsid w:val="001674E3"/>
    <w:rsid w:val="001700C2"/>
    <w:rsid w:val="00170129"/>
    <w:rsid w:val="00170315"/>
    <w:rsid w:val="00170724"/>
    <w:rsid w:val="00170A41"/>
    <w:rsid w:val="00170DC3"/>
    <w:rsid w:val="00171A55"/>
    <w:rsid w:val="00171DA6"/>
    <w:rsid w:val="00172289"/>
    <w:rsid w:val="0017285B"/>
    <w:rsid w:val="00173500"/>
    <w:rsid w:val="00173558"/>
    <w:rsid w:val="00173602"/>
    <w:rsid w:val="00174113"/>
    <w:rsid w:val="00174758"/>
    <w:rsid w:val="00174A8B"/>
    <w:rsid w:val="00174C41"/>
    <w:rsid w:val="00175B1A"/>
    <w:rsid w:val="0017658C"/>
    <w:rsid w:val="001773CE"/>
    <w:rsid w:val="00177D60"/>
    <w:rsid w:val="0018136E"/>
    <w:rsid w:val="00182027"/>
    <w:rsid w:val="00182598"/>
    <w:rsid w:val="001830E8"/>
    <w:rsid w:val="001832A8"/>
    <w:rsid w:val="00183324"/>
    <w:rsid w:val="00183932"/>
    <w:rsid w:val="00183A57"/>
    <w:rsid w:val="00183EC1"/>
    <w:rsid w:val="00184639"/>
    <w:rsid w:val="00184770"/>
    <w:rsid w:val="00184841"/>
    <w:rsid w:val="00184F0F"/>
    <w:rsid w:val="00185AAF"/>
    <w:rsid w:val="001867B1"/>
    <w:rsid w:val="00186B40"/>
    <w:rsid w:val="00186D44"/>
    <w:rsid w:val="00190A48"/>
    <w:rsid w:val="00191C17"/>
    <w:rsid w:val="00191D8B"/>
    <w:rsid w:val="0019278B"/>
    <w:rsid w:val="00192C51"/>
    <w:rsid w:val="00192EE2"/>
    <w:rsid w:val="001930D2"/>
    <w:rsid w:val="00193ED1"/>
    <w:rsid w:val="0019452C"/>
    <w:rsid w:val="00194BF2"/>
    <w:rsid w:val="001953E3"/>
    <w:rsid w:val="001954B4"/>
    <w:rsid w:val="00196662"/>
    <w:rsid w:val="00197853"/>
    <w:rsid w:val="001979A1"/>
    <w:rsid w:val="001A060C"/>
    <w:rsid w:val="001A085B"/>
    <w:rsid w:val="001A0CD2"/>
    <w:rsid w:val="001A33DC"/>
    <w:rsid w:val="001A3562"/>
    <w:rsid w:val="001A3754"/>
    <w:rsid w:val="001A42D8"/>
    <w:rsid w:val="001A6680"/>
    <w:rsid w:val="001A67D9"/>
    <w:rsid w:val="001A6EE9"/>
    <w:rsid w:val="001A75E8"/>
    <w:rsid w:val="001A7616"/>
    <w:rsid w:val="001A77BF"/>
    <w:rsid w:val="001A7813"/>
    <w:rsid w:val="001A784B"/>
    <w:rsid w:val="001A7BCD"/>
    <w:rsid w:val="001A7E33"/>
    <w:rsid w:val="001A7F8F"/>
    <w:rsid w:val="001B0237"/>
    <w:rsid w:val="001B048C"/>
    <w:rsid w:val="001B0B72"/>
    <w:rsid w:val="001B0CB7"/>
    <w:rsid w:val="001B10D7"/>
    <w:rsid w:val="001B12A8"/>
    <w:rsid w:val="001B1549"/>
    <w:rsid w:val="001B15A7"/>
    <w:rsid w:val="001B17C7"/>
    <w:rsid w:val="001B1C60"/>
    <w:rsid w:val="001B1EA6"/>
    <w:rsid w:val="001B1EC9"/>
    <w:rsid w:val="001B1F34"/>
    <w:rsid w:val="001B2218"/>
    <w:rsid w:val="001B285A"/>
    <w:rsid w:val="001B3133"/>
    <w:rsid w:val="001B343D"/>
    <w:rsid w:val="001B3A63"/>
    <w:rsid w:val="001B3B64"/>
    <w:rsid w:val="001B4542"/>
    <w:rsid w:val="001B4659"/>
    <w:rsid w:val="001B4C5A"/>
    <w:rsid w:val="001B518B"/>
    <w:rsid w:val="001B52C1"/>
    <w:rsid w:val="001B5F47"/>
    <w:rsid w:val="001B652B"/>
    <w:rsid w:val="001B6AD0"/>
    <w:rsid w:val="001B704E"/>
    <w:rsid w:val="001B72D8"/>
    <w:rsid w:val="001B7344"/>
    <w:rsid w:val="001B7B32"/>
    <w:rsid w:val="001C05C9"/>
    <w:rsid w:val="001C06E4"/>
    <w:rsid w:val="001C104C"/>
    <w:rsid w:val="001C1654"/>
    <w:rsid w:val="001C279C"/>
    <w:rsid w:val="001C279E"/>
    <w:rsid w:val="001C29B2"/>
    <w:rsid w:val="001C2BE2"/>
    <w:rsid w:val="001C3C4E"/>
    <w:rsid w:val="001C4D4B"/>
    <w:rsid w:val="001C52F1"/>
    <w:rsid w:val="001C563A"/>
    <w:rsid w:val="001C57A2"/>
    <w:rsid w:val="001C5A2E"/>
    <w:rsid w:val="001C62DD"/>
    <w:rsid w:val="001C6A18"/>
    <w:rsid w:val="001C6B20"/>
    <w:rsid w:val="001C6B89"/>
    <w:rsid w:val="001C740E"/>
    <w:rsid w:val="001C78BE"/>
    <w:rsid w:val="001C7A09"/>
    <w:rsid w:val="001D001B"/>
    <w:rsid w:val="001D1218"/>
    <w:rsid w:val="001D2953"/>
    <w:rsid w:val="001D2CDA"/>
    <w:rsid w:val="001D3207"/>
    <w:rsid w:val="001D39AE"/>
    <w:rsid w:val="001D39F4"/>
    <w:rsid w:val="001D3EED"/>
    <w:rsid w:val="001D4077"/>
    <w:rsid w:val="001D4497"/>
    <w:rsid w:val="001D492B"/>
    <w:rsid w:val="001D4EBC"/>
    <w:rsid w:val="001D4EFD"/>
    <w:rsid w:val="001D5B82"/>
    <w:rsid w:val="001D5C93"/>
    <w:rsid w:val="001D60F0"/>
    <w:rsid w:val="001D63EC"/>
    <w:rsid w:val="001D718E"/>
    <w:rsid w:val="001D7254"/>
    <w:rsid w:val="001D7691"/>
    <w:rsid w:val="001E127A"/>
    <w:rsid w:val="001E1846"/>
    <w:rsid w:val="001E1AD4"/>
    <w:rsid w:val="001E1CB9"/>
    <w:rsid w:val="001E26B6"/>
    <w:rsid w:val="001E2AA6"/>
    <w:rsid w:val="001E2BA0"/>
    <w:rsid w:val="001E3A00"/>
    <w:rsid w:val="001E4F99"/>
    <w:rsid w:val="001E582D"/>
    <w:rsid w:val="001E5F40"/>
    <w:rsid w:val="001E6097"/>
    <w:rsid w:val="001E6269"/>
    <w:rsid w:val="001E6572"/>
    <w:rsid w:val="001E6D0E"/>
    <w:rsid w:val="001E6FA8"/>
    <w:rsid w:val="001E72A4"/>
    <w:rsid w:val="001F0061"/>
    <w:rsid w:val="001F092E"/>
    <w:rsid w:val="001F1723"/>
    <w:rsid w:val="001F1AEC"/>
    <w:rsid w:val="001F406A"/>
    <w:rsid w:val="001F4779"/>
    <w:rsid w:val="001F4E4B"/>
    <w:rsid w:val="001F597C"/>
    <w:rsid w:val="001F5E85"/>
    <w:rsid w:val="002000F0"/>
    <w:rsid w:val="00200509"/>
    <w:rsid w:val="00200769"/>
    <w:rsid w:val="00200B50"/>
    <w:rsid w:val="00200E9B"/>
    <w:rsid w:val="00201C2F"/>
    <w:rsid w:val="00201EAC"/>
    <w:rsid w:val="00202280"/>
    <w:rsid w:val="002024E5"/>
    <w:rsid w:val="0020290B"/>
    <w:rsid w:val="00203FBA"/>
    <w:rsid w:val="00204878"/>
    <w:rsid w:val="002048E9"/>
    <w:rsid w:val="00204B0B"/>
    <w:rsid w:val="00205DF8"/>
    <w:rsid w:val="00205F60"/>
    <w:rsid w:val="002071DC"/>
    <w:rsid w:val="002079B5"/>
    <w:rsid w:val="00207AA7"/>
    <w:rsid w:val="00207E23"/>
    <w:rsid w:val="00210694"/>
    <w:rsid w:val="00210DCC"/>
    <w:rsid w:val="00210FB0"/>
    <w:rsid w:val="00212C50"/>
    <w:rsid w:val="002135E7"/>
    <w:rsid w:val="00214358"/>
    <w:rsid w:val="0021465D"/>
    <w:rsid w:val="002157D0"/>
    <w:rsid w:val="002159B2"/>
    <w:rsid w:val="00215A70"/>
    <w:rsid w:val="00215BE3"/>
    <w:rsid w:val="00216956"/>
    <w:rsid w:val="00216BE0"/>
    <w:rsid w:val="00216F0E"/>
    <w:rsid w:val="002171C7"/>
    <w:rsid w:val="002175E2"/>
    <w:rsid w:val="0021791B"/>
    <w:rsid w:val="002205A2"/>
    <w:rsid w:val="00220654"/>
    <w:rsid w:val="00220C23"/>
    <w:rsid w:val="00220C59"/>
    <w:rsid w:val="00220F6C"/>
    <w:rsid w:val="00221893"/>
    <w:rsid w:val="00221BF7"/>
    <w:rsid w:val="0022243C"/>
    <w:rsid w:val="00222A13"/>
    <w:rsid w:val="00223FF6"/>
    <w:rsid w:val="00224845"/>
    <w:rsid w:val="00224E82"/>
    <w:rsid w:val="002252E2"/>
    <w:rsid w:val="002255EB"/>
    <w:rsid w:val="00226B5F"/>
    <w:rsid w:val="00226CAA"/>
    <w:rsid w:val="00227732"/>
    <w:rsid w:val="00227B89"/>
    <w:rsid w:val="00227B9F"/>
    <w:rsid w:val="002303C3"/>
    <w:rsid w:val="0023067E"/>
    <w:rsid w:val="00230D1B"/>
    <w:rsid w:val="00230F3B"/>
    <w:rsid w:val="00231C3F"/>
    <w:rsid w:val="0023263F"/>
    <w:rsid w:val="00232B2E"/>
    <w:rsid w:val="00232BF9"/>
    <w:rsid w:val="00232EC1"/>
    <w:rsid w:val="0023349B"/>
    <w:rsid w:val="002334A1"/>
    <w:rsid w:val="002334C1"/>
    <w:rsid w:val="00233AB1"/>
    <w:rsid w:val="00233AD2"/>
    <w:rsid w:val="00233C73"/>
    <w:rsid w:val="00234633"/>
    <w:rsid w:val="0023539F"/>
    <w:rsid w:val="0023654C"/>
    <w:rsid w:val="002366A7"/>
    <w:rsid w:val="00236EDB"/>
    <w:rsid w:val="002370C2"/>
    <w:rsid w:val="0023790E"/>
    <w:rsid w:val="00237971"/>
    <w:rsid w:val="002379BF"/>
    <w:rsid w:val="00237C26"/>
    <w:rsid w:val="00237C52"/>
    <w:rsid w:val="002400D1"/>
    <w:rsid w:val="0024083D"/>
    <w:rsid w:val="00240E0E"/>
    <w:rsid w:val="002410C1"/>
    <w:rsid w:val="00241733"/>
    <w:rsid w:val="00242BF7"/>
    <w:rsid w:val="002430B9"/>
    <w:rsid w:val="00243FC8"/>
    <w:rsid w:val="0024418C"/>
    <w:rsid w:val="002441CF"/>
    <w:rsid w:val="002449E2"/>
    <w:rsid w:val="00244AA9"/>
    <w:rsid w:val="00244C36"/>
    <w:rsid w:val="00244D4A"/>
    <w:rsid w:val="00244FED"/>
    <w:rsid w:val="00245709"/>
    <w:rsid w:val="0024687A"/>
    <w:rsid w:val="00246B3E"/>
    <w:rsid w:val="00246F08"/>
    <w:rsid w:val="00247A20"/>
    <w:rsid w:val="0025065C"/>
    <w:rsid w:val="00251276"/>
    <w:rsid w:val="002516DF"/>
    <w:rsid w:val="00251952"/>
    <w:rsid w:val="00252EC8"/>
    <w:rsid w:val="002539CC"/>
    <w:rsid w:val="00253CCF"/>
    <w:rsid w:val="00253EE3"/>
    <w:rsid w:val="00253FC1"/>
    <w:rsid w:val="00253FC3"/>
    <w:rsid w:val="00254981"/>
    <w:rsid w:val="002553BF"/>
    <w:rsid w:val="0025543C"/>
    <w:rsid w:val="0025578E"/>
    <w:rsid w:val="0025748A"/>
    <w:rsid w:val="002576E0"/>
    <w:rsid w:val="002602EB"/>
    <w:rsid w:val="00260306"/>
    <w:rsid w:val="00260E39"/>
    <w:rsid w:val="00260ECF"/>
    <w:rsid w:val="00260EFE"/>
    <w:rsid w:val="002619A0"/>
    <w:rsid w:val="00262255"/>
    <w:rsid w:val="00262650"/>
    <w:rsid w:val="002626F0"/>
    <w:rsid w:val="00262C4C"/>
    <w:rsid w:val="00262CF4"/>
    <w:rsid w:val="00263081"/>
    <w:rsid w:val="00263BDA"/>
    <w:rsid w:val="00264036"/>
    <w:rsid w:val="00264289"/>
    <w:rsid w:val="002645FD"/>
    <w:rsid w:val="00264EAF"/>
    <w:rsid w:val="00266278"/>
    <w:rsid w:val="00266352"/>
    <w:rsid w:val="00266B78"/>
    <w:rsid w:val="00266F28"/>
    <w:rsid w:val="0026701B"/>
    <w:rsid w:val="00267340"/>
    <w:rsid w:val="00267587"/>
    <w:rsid w:val="0027080F"/>
    <w:rsid w:val="00270A45"/>
    <w:rsid w:val="0027102E"/>
    <w:rsid w:val="00271237"/>
    <w:rsid w:val="00271591"/>
    <w:rsid w:val="002718D5"/>
    <w:rsid w:val="00271D9F"/>
    <w:rsid w:val="00271E50"/>
    <w:rsid w:val="00272D11"/>
    <w:rsid w:val="00273372"/>
    <w:rsid w:val="00273522"/>
    <w:rsid w:val="0027352A"/>
    <w:rsid w:val="0027420F"/>
    <w:rsid w:val="00274362"/>
    <w:rsid w:val="0027486C"/>
    <w:rsid w:val="00275470"/>
    <w:rsid w:val="00276454"/>
    <w:rsid w:val="002764DB"/>
    <w:rsid w:val="00276621"/>
    <w:rsid w:val="00276A6E"/>
    <w:rsid w:val="00276B67"/>
    <w:rsid w:val="0027711E"/>
    <w:rsid w:val="00277374"/>
    <w:rsid w:val="00277A29"/>
    <w:rsid w:val="00277A9C"/>
    <w:rsid w:val="00277AB7"/>
    <w:rsid w:val="00277C53"/>
    <w:rsid w:val="002804BD"/>
    <w:rsid w:val="00280B87"/>
    <w:rsid w:val="00281260"/>
    <w:rsid w:val="0028200B"/>
    <w:rsid w:val="002822D2"/>
    <w:rsid w:val="00282300"/>
    <w:rsid w:val="00282617"/>
    <w:rsid w:val="00282F4C"/>
    <w:rsid w:val="00283B0A"/>
    <w:rsid w:val="00283E94"/>
    <w:rsid w:val="00283F01"/>
    <w:rsid w:val="002848BA"/>
    <w:rsid w:val="00284C45"/>
    <w:rsid w:val="0028557D"/>
    <w:rsid w:val="00285907"/>
    <w:rsid w:val="002868E0"/>
    <w:rsid w:val="00286BEC"/>
    <w:rsid w:val="002875DF"/>
    <w:rsid w:val="0028762D"/>
    <w:rsid w:val="00287B05"/>
    <w:rsid w:val="00287B95"/>
    <w:rsid w:val="002906A5"/>
    <w:rsid w:val="00290828"/>
    <w:rsid w:val="00291300"/>
    <w:rsid w:val="00291699"/>
    <w:rsid w:val="00291EDD"/>
    <w:rsid w:val="002923FE"/>
    <w:rsid w:val="002925D8"/>
    <w:rsid w:val="00292FEC"/>
    <w:rsid w:val="002932EF"/>
    <w:rsid w:val="002933FA"/>
    <w:rsid w:val="002939E1"/>
    <w:rsid w:val="002950BC"/>
    <w:rsid w:val="0029516A"/>
    <w:rsid w:val="002953BB"/>
    <w:rsid w:val="00295A94"/>
    <w:rsid w:val="00295B45"/>
    <w:rsid w:val="00296499"/>
    <w:rsid w:val="00296831"/>
    <w:rsid w:val="00297F80"/>
    <w:rsid w:val="002A01AC"/>
    <w:rsid w:val="002A07C8"/>
    <w:rsid w:val="002A11DF"/>
    <w:rsid w:val="002A1974"/>
    <w:rsid w:val="002A1B3B"/>
    <w:rsid w:val="002A1F2A"/>
    <w:rsid w:val="002A2AD3"/>
    <w:rsid w:val="002A2D20"/>
    <w:rsid w:val="002A3231"/>
    <w:rsid w:val="002A3643"/>
    <w:rsid w:val="002A4639"/>
    <w:rsid w:val="002A46F6"/>
    <w:rsid w:val="002A4BAE"/>
    <w:rsid w:val="002A4D7C"/>
    <w:rsid w:val="002A5499"/>
    <w:rsid w:val="002A5582"/>
    <w:rsid w:val="002A5AE5"/>
    <w:rsid w:val="002A5FC0"/>
    <w:rsid w:val="002A648B"/>
    <w:rsid w:val="002A7743"/>
    <w:rsid w:val="002B0965"/>
    <w:rsid w:val="002B0BE9"/>
    <w:rsid w:val="002B27A5"/>
    <w:rsid w:val="002B28CF"/>
    <w:rsid w:val="002B29A6"/>
    <w:rsid w:val="002B2A22"/>
    <w:rsid w:val="002B2F08"/>
    <w:rsid w:val="002B3862"/>
    <w:rsid w:val="002B3931"/>
    <w:rsid w:val="002B4BFF"/>
    <w:rsid w:val="002B50E5"/>
    <w:rsid w:val="002B543C"/>
    <w:rsid w:val="002B59BB"/>
    <w:rsid w:val="002B5BBD"/>
    <w:rsid w:val="002B60BA"/>
    <w:rsid w:val="002B6F5E"/>
    <w:rsid w:val="002B7019"/>
    <w:rsid w:val="002B714F"/>
    <w:rsid w:val="002B7C60"/>
    <w:rsid w:val="002B7FC3"/>
    <w:rsid w:val="002C05C2"/>
    <w:rsid w:val="002C0978"/>
    <w:rsid w:val="002C09A1"/>
    <w:rsid w:val="002C0CEE"/>
    <w:rsid w:val="002C13FE"/>
    <w:rsid w:val="002C190E"/>
    <w:rsid w:val="002C1C41"/>
    <w:rsid w:val="002C2306"/>
    <w:rsid w:val="002C2AE6"/>
    <w:rsid w:val="002C2E8B"/>
    <w:rsid w:val="002C33B6"/>
    <w:rsid w:val="002C3409"/>
    <w:rsid w:val="002C4D8A"/>
    <w:rsid w:val="002C58F6"/>
    <w:rsid w:val="002C6A4C"/>
    <w:rsid w:val="002C6D5A"/>
    <w:rsid w:val="002C715F"/>
    <w:rsid w:val="002C71EE"/>
    <w:rsid w:val="002C7295"/>
    <w:rsid w:val="002C7834"/>
    <w:rsid w:val="002C7878"/>
    <w:rsid w:val="002C7D2B"/>
    <w:rsid w:val="002D0124"/>
    <w:rsid w:val="002D0209"/>
    <w:rsid w:val="002D1134"/>
    <w:rsid w:val="002D1DDB"/>
    <w:rsid w:val="002D1F54"/>
    <w:rsid w:val="002D26DA"/>
    <w:rsid w:val="002D4363"/>
    <w:rsid w:val="002D4386"/>
    <w:rsid w:val="002D4D52"/>
    <w:rsid w:val="002D54DA"/>
    <w:rsid w:val="002D5817"/>
    <w:rsid w:val="002D5BEC"/>
    <w:rsid w:val="002D5E22"/>
    <w:rsid w:val="002D6A34"/>
    <w:rsid w:val="002D6B5F"/>
    <w:rsid w:val="002D6EBE"/>
    <w:rsid w:val="002D7790"/>
    <w:rsid w:val="002D7C0F"/>
    <w:rsid w:val="002E0A66"/>
    <w:rsid w:val="002E0CAE"/>
    <w:rsid w:val="002E1ED4"/>
    <w:rsid w:val="002E22BD"/>
    <w:rsid w:val="002E2B4A"/>
    <w:rsid w:val="002E2B4F"/>
    <w:rsid w:val="002E2D0F"/>
    <w:rsid w:val="002E2E6F"/>
    <w:rsid w:val="002E33C8"/>
    <w:rsid w:val="002E4632"/>
    <w:rsid w:val="002E4ED3"/>
    <w:rsid w:val="002E5B6C"/>
    <w:rsid w:val="002E5BE1"/>
    <w:rsid w:val="002E6911"/>
    <w:rsid w:val="002E73DD"/>
    <w:rsid w:val="002E7586"/>
    <w:rsid w:val="002E7821"/>
    <w:rsid w:val="002E7AAF"/>
    <w:rsid w:val="002E7CC0"/>
    <w:rsid w:val="002F0024"/>
    <w:rsid w:val="002F0156"/>
    <w:rsid w:val="002F06C5"/>
    <w:rsid w:val="002F11E6"/>
    <w:rsid w:val="002F1B7B"/>
    <w:rsid w:val="002F1CDD"/>
    <w:rsid w:val="002F207E"/>
    <w:rsid w:val="002F27BC"/>
    <w:rsid w:val="002F2C16"/>
    <w:rsid w:val="002F3CDA"/>
    <w:rsid w:val="002F3F0C"/>
    <w:rsid w:val="002F3F3B"/>
    <w:rsid w:val="002F4220"/>
    <w:rsid w:val="002F4816"/>
    <w:rsid w:val="002F487B"/>
    <w:rsid w:val="002F55C1"/>
    <w:rsid w:val="002F63F7"/>
    <w:rsid w:val="002F6F36"/>
    <w:rsid w:val="002F79FA"/>
    <w:rsid w:val="002F7B3A"/>
    <w:rsid w:val="0030024B"/>
    <w:rsid w:val="00300B62"/>
    <w:rsid w:val="00300B7B"/>
    <w:rsid w:val="00300C6B"/>
    <w:rsid w:val="00300CAF"/>
    <w:rsid w:val="003015F6"/>
    <w:rsid w:val="0030179F"/>
    <w:rsid w:val="00302257"/>
    <w:rsid w:val="00302312"/>
    <w:rsid w:val="00302E5D"/>
    <w:rsid w:val="00303FA6"/>
    <w:rsid w:val="00304200"/>
    <w:rsid w:val="003046BC"/>
    <w:rsid w:val="00304798"/>
    <w:rsid w:val="00304882"/>
    <w:rsid w:val="00305457"/>
    <w:rsid w:val="003055BA"/>
    <w:rsid w:val="003056A4"/>
    <w:rsid w:val="0030572D"/>
    <w:rsid w:val="0030644C"/>
    <w:rsid w:val="00306870"/>
    <w:rsid w:val="00306CC7"/>
    <w:rsid w:val="00306CFF"/>
    <w:rsid w:val="00307C2E"/>
    <w:rsid w:val="003102B3"/>
    <w:rsid w:val="003105E8"/>
    <w:rsid w:val="003107D6"/>
    <w:rsid w:val="00310F9A"/>
    <w:rsid w:val="00311276"/>
    <w:rsid w:val="00311BE9"/>
    <w:rsid w:val="00312135"/>
    <w:rsid w:val="00312797"/>
    <w:rsid w:val="00312820"/>
    <w:rsid w:val="00312DB3"/>
    <w:rsid w:val="003130AC"/>
    <w:rsid w:val="00315133"/>
    <w:rsid w:val="003167CC"/>
    <w:rsid w:val="003171DB"/>
    <w:rsid w:val="00317927"/>
    <w:rsid w:val="0031798C"/>
    <w:rsid w:val="00317E0E"/>
    <w:rsid w:val="00317F17"/>
    <w:rsid w:val="00317F5C"/>
    <w:rsid w:val="00320675"/>
    <w:rsid w:val="00320BE5"/>
    <w:rsid w:val="003210EC"/>
    <w:rsid w:val="00321E8C"/>
    <w:rsid w:val="003220AC"/>
    <w:rsid w:val="003242B3"/>
    <w:rsid w:val="003254D2"/>
    <w:rsid w:val="003257B5"/>
    <w:rsid w:val="003257FD"/>
    <w:rsid w:val="00326283"/>
    <w:rsid w:val="0032636E"/>
    <w:rsid w:val="0032646D"/>
    <w:rsid w:val="00327699"/>
    <w:rsid w:val="003276F7"/>
    <w:rsid w:val="00330112"/>
    <w:rsid w:val="003308B0"/>
    <w:rsid w:val="00330B10"/>
    <w:rsid w:val="00330DA7"/>
    <w:rsid w:val="003326C0"/>
    <w:rsid w:val="003326E1"/>
    <w:rsid w:val="00332DF8"/>
    <w:rsid w:val="00333914"/>
    <w:rsid w:val="00334319"/>
    <w:rsid w:val="0033440F"/>
    <w:rsid w:val="003345A6"/>
    <w:rsid w:val="00334A21"/>
    <w:rsid w:val="00334ACC"/>
    <w:rsid w:val="00334B1F"/>
    <w:rsid w:val="00334BB0"/>
    <w:rsid w:val="0033535D"/>
    <w:rsid w:val="0033638A"/>
    <w:rsid w:val="003406C6"/>
    <w:rsid w:val="00340890"/>
    <w:rsid w:val="00342BAB"/>
    <w:rsid w:val="00342D2C"/>
    <w:rsid w:val="00342EB3"/>
    <w:rsid w:val="0034332D"/>
    <w:rsid w:val="003438AD"/>
    <w:rsid w:val="003446FD"/>
    <w:rsid w:val="003459BE"/>
    <w:rsid w:val="00345B84"/>
    <w:rsid w:val="00346E47"/>
    <w:rsid w:val="00346EE9"/>
    <w:rsid w:val="00347448"/>
    <w:rsid w:val="00347A13"/>
    <w:rsid w:val="00347F72"/>
    <w:rsid w:val="003507FD"/>
    <w:rsid w:val="00350C9C"/>
    <w:rsid w:val="00351140"/>
    <w:rsid w:val="00351290"/>
    <w:rsid w:val="00351975"/>
    <w:rsid w:val="00352043"/>
    <w:rsid w:val="00352C02"/>
    <w:rsid w:val="00353AF5"/>
    <w:rsid w:val="003544BA"/>
    <w:rsid w:val="0035580C"/>
    <w:rsid w:val="00356BD7"/>
    <w:rsid w:val="003575C3"/>
    <w:rsid w:val="003576E3"/>
    <w:rsid w:val="00357C6B"/>
    <w:rsid w:val="00360DB3"/>
    <w:rsid w:val="00361067"/>
    <w:rsid w:val="00361458"/>
    <w:rsid w:val="00361CA0"/>
    <w:rsid w:val="00362646"/>
    <w:rsid w:val="00362750"/>
    <w:rsid w:val="003633B6"/>
    <w:rsid w:val="00363758"/>
    <w:rsid w:val="00363F86"/>
    <w:rsid w:val="0036422F"/>
    <w:rsid w:val="00364743"/>
    <w:rsid w:val="00365116"/>
    <w:rsid w:val="003652F4"/>
    <w:rsid w:val="0036532A"/>
    <w:rsid w:val="00365AEA"/>
    <w:rsid w:val="00365B8F"/>
    <w:rsid w:val="00366520"/>
    <w:rsid w:val="003669CC"/>
    <w:rsid w:val="00367DBB"/>
    <w:rsid w:val="00370789"/>
    <w:rsid w:val="00370A69"/>
    <w:rsid w:val="00370E04"/>
    <w:rsid w:val="00370F23"/>
    <w:rsid w:val="0037116D"/>
    <w:rsid w:val="0037167B"/>
    <w:rsid w:val="00371BD7"/>
    <w:rsid w:val="00371C00"/>
    <w:rsid w:val="00371CF1"/>
    <w:rsid w:val="0037208A"/>
    <w:rsid w:val="003723B1"/>
    <w:rsid w:val="003730FC"/>
    <w:rsid w:val="00373204"/>
    <w:rsid w:val="00373C19"/>
    <w:rsid w:val="00374A72"/>
    <w:rsid w:val="0037542D"/>
    <w:rsid w:val="00376EA3"/>
    <w:rsid w:val="00376F18"/>
    <w:rsid w:val="00377164"/>
    <w:rsid w:val="00377274"/>
    <w:rsid w:val="00377503"/>
    <w:rsid w:val="00377DC8"/>
    <w:rsid w:val="00380F3B"/>
    <w:rsid w:val="00380FCF"/>
    <w:rsid w:val="00381954"/>
    <w:rsid w:val="00382648"/>
    <w:rsid w:val="00382C2F"/>
    <w:rsid w:val="00385159"/>
    <w:rsid w:val="00385651"/>
    <w:rsid w:val="00385736"/>
    <w:rsid w:val="00385901"/>
    <w:rsid w:val="00386558"/>
    <w:rsid w:val="003868C7"/>
    <w:rsid w:val="00386C31"/>
    <w:rsid w:val="003875CE"/>
    <w:rsid w:val="0039023F"/>
    <w:rsid w:val="00391239"/>
    <w:rsid w:val="00391BD6"/>
    <w:rsid w:val="00391DA6"/>
    <w:rsid w:val="003928D7"/>
    <w:rsid w:val="00392E8F"/>
    <w:rsid w:val="00393A37"/>
    <w:rsid w:val="003946AF"/>
    <w:rsid w:val="003953C7"/>
    <w:rsid w:val="00395C73"/>
    <w:rsid w:val="00396BA9"/>
    <w:rsid w:val="00397711"/>
    <w:rsid w:val="00397A35"/>
    <w:rsid w:val="00397D2E"/>
    <w:rsid w:val="003A026F"/>
    <w:rsid w:val="003A07F2"/>
    <w:rsid w:val="003A1069"/>
    <w:rsid w:val="003A13CE"/>
    <w:rsid w:val="003A1C10"/>
    <w:rsid w:val="003A1D9D"/>
    <w:rsid w:val="003A2177"/>
    <w:rsid w:val="003A237A"/>
    <w:rsid w:val="003A23B4"/>
    <w:rsid w:val="003A2AD6"/>
    <w:rsid w:val="003A3320"/>
    <w:rsid w:val="003A33E8"/>
    <w:rsid w:val="003A3C9F"/>
    <w:rsid w:val="003A4429"/>
    <w:rsid w:val="003A446F"/>
    <w:rsid w:val="003A44A6"/>
    <w:rsid w:val="003A4F60"/>
    <w:rsid w:val="003A519E"/>
    <w:rsid w:val="003A51B1"/>
    <w:rsid w:val="003A5498"/>
    <w:rsid w:val="003A60A4"/>
    <w:rsid w:val="003A66CD"/>
    <w:rsid w:val="003A7353"/>
    <w:rsid w:val="003A7EE3"/>
    <w:rsid w:val="003B0605"/>
    <w:rsid w:val="003B0BA1"/>
    <w:rsid w:val="003B10A1"/>
    <w:rsid w:val="003B2864"/>
    <w:rsid w:val="003B2F49"/>
    <w:rsid w:val="003B309E"/>
    <w:rsid w:val="003B3121"/>
    <w:rsid w:val="003B3166"/>
    <w:rsid w:val="003B4112"/>
    <w:rsid w:val="003B453F"/>
    <w:rsid w:val="003B45B6"/>
    <w:rsid w:val="003B4631"/>
    <w:rsid w:val="003B4AB1"/>
    <w:rsid w:val="003B4B86"/>
    <w:rsid w:val="003B4D8C"/>
    <w:rsid w:val="003B55BB"/>
    <w:rsid w:val="003B57C7"/>
    <w:rsid w:val="003B5925"/>
    <w:rsid w:val="003B5A9A"/>
    <w:rsid w:val="003B6137"/>
    <w:rsid w:val="003B6D4A"/>
    <w:rsid w:val="003B702C"/>
    <w:rsid w:val="003B7137"/>
    <w:rsid w:val="003B7417"/>
    <w:rsid w:val="003C0F1F"/>
    <w:rsid w:val="003C0F99"/>
    <w:rsid w:val="003C1C06"/>
    <w:rsid w:val="003C28F2"/>
    <w:rsid w:val="003C38A3"/>
    <w:rsid w:val="003C490F"/>
    <w:rsid w:val="003C4AB9"/>
    <w:rsid w:val="003C5001"/>
    <w:rsid w:val="003C5475"/>
    <w:rsid w:val="003C5C4C"/>
    <w:rsid w:val="003C5F5D"/>
    <w:rsid w:val="003C6A15"/>
    <w:rsid w:val="003C6E10"/>
    <w:rsid w:val="003C78E1"/>
    <w:rsid w:val="003D0CC0"/>
    <w:rsid w:val="003D1114"/>
    <w:rsid w:val="003D1861"/>
    <w:rsid w:val="003D1B5F"/>
    <w:rsid w:val="003D2941"/>
    <w:rsid w:val="003D2B24"/>
    <w:rsid w:val="003D2D8F"/>
    <w:rsid w:val="003D33FC"/>
    <w:rsid w:val="003D3789"/>
    <w:rsid w:val="003D3B92"/>
    <w:rsid w:val="003D3BFE"/>
    <w:rsid w:val="003D3C7A"/>
    <w:rsid w:val="003D3F00"/>
    <w:rsid w:val="003D4137"/>
    <w:rsid w:val="003D4B20"/>
    <w:rsid w:val="003D50D2"/>
    <w:rsid w:val="003D5270"/>
    <w:rsid w:val="003D6A60"/>
    <w:rsid w:val="003D6ED8"/>
    <w:rsid w:val="003D6F35"/>
    <w:rsid w:val="003D7C31"/>
    <w:rsid w:val="003E0102"/>
    <w:rsid w:val="003E0251"/>
    <w:rsid w:val="003E05CD"/>
    <w:rsid w:val="003E0F57"/>
    <w:rsid w:val="003E0F60"/>
    <w:rsid w:val="003E1117"/>
    <w:rsid w:val="003E119D"/>
    <w:rsid w:val="003E168A"/>
    <w:rsid w:val="003E16B0"/>
    <w:rsid w:val="003E16FE"/>
    <w:rsid w:val="003E19E7"/>
    <w:rsid w:val="003E1C30"/>
    <w:rsid w:val="003E2E00"/>
    <w:rsid w:val="003E30B7"/>
    <w:rsid w:val="003E33AB"/>
    <w:rsid w:val="003E3D59"/>
    <w:rsid w:val="003E4A5B"/>
    <w:rsid w:val="003E532E"/>
    <w:rsid w:val="003E575D"/>
    <w:rsid w:val="003E57E3"/>
    <w:rsid w:val="003E65EA"/>
    <w:rsid w:val="003E66D9"/>
    <w:rsid w:val="003E68ED"/>
    <w:rsid w:val="003E714F"/>
    <w:rsid w:val="003E7A4C"/>
    <w:rsid w:val="003F0076"/>
    <w:rsid w:val="003F037A"/>
    <w:rsid w:val="003F0F79"/>
    <w:rsid w:val="003F0FFF"/>
    <w:rsid w:val="003F1064"/>
    <w:rsid w:val="003F1CFA"/>
    <w:rsid w:val="003F2243"/>
    <w:rsid w:val="003F22AE"/>
    <w:rsid w:val="003F2F67"/>
    <w:rsid w:val="003F3076"/>
    <w:rsid w:val="003F378A"/>
    <w:rsid w:val="003F412F"/>
    <w:rsid w:val="003F4145"/>
    <w:rsid w:val="003F45AD"/>
    <w:rsid w:val="003F4B2D"/>
    <w:rsid w:val="003F56D3"/>
    <w:rsid w:val="003F6DD7"/>
    <w:rsid w:val="003F6E5A"/>
    <w:rsid w:val="003F7733"/>
    <w:rsid w:val="003F78D6"/>
    <w:rsid w:val="00400B13"/>
    <w:rsid w:val="00401006"/>
    <w:rsid w:val="004012B0"/>
    <w:rsid w:val="004012B5"/>
    <w:rsid w:val="004014FF"/>
    <w:rsid w:val="004030E6"/>
    <w:rsid w:val="00404720"/>
    <w:rsid w:val="0040532F"/>
    <w:rsid w:val="00405BA2"/>
    <w:rsid w:val="00405C59"/>
    <w:rsid w:val="004067FF"/>
    <w:rsid w:val="00407033"/>
    <w:rsid w:val="00407432"/>
    <w:rsid w:val="00407E55"/>
    <w:rsid w:val="00410171"/>
    <w:rsid w:val="0041071B"/>
    <w:rsid w:val="00410F45"/>
    <w:rsid w:val="00411761"/>
    <w:rsid w:val="0041192D"/>
    <w:rsid w:val="00412772"/>
    <w:rsid w:val="00412A13"/>
    <w:rsid w:val="00412FF4"/>
    <w:rsid w:val="0041323E"/>
    <w:rsid w:val="0041373D"/>
    <w:rsid w:val="00415F1D"/>
    <w:rsid w:val="0041606B"/>
    <w:rsid w:val="00416B90"/>
    <w:rsid w:val="0041746C"/>
    <w:rsid w:val="00417A0A"/>
    <w:rsid w:val="00417C30"/>
    <w:rsid w:val="00417D34"/>
    <w:rsid w:val="004202A6"/>
    <w:rsid w:val="0042102F"/>
    <w:rsid w:val="00421306"/>
    <w:rsid w:val="00421DC9"/>
    <w:rsid w:val="00421ED2"/>
    <w:rsid w:val="0042242C"/>
    <w:rsid w:val="00422511"/>
    <w:rsid w:val="00422EA1"/>
    <w:rsid w:val="004233EE"/>
    <w:rsid w:val="00423988"/>
    <w:rsid w:val="00423C8F"/>
    <w:rsid w:val="00424FFB"/>
    <w:rsid w:val="004251DA"/>
    <w:rsid w:val="00425324"/>
    <w:rsid w:val="0042617A"/>
    <w:rsid w:val="00426232"/>
    <w:rsid w:val="00426286"/>
    <w:rsid w:val="0042653E"/>
    <w:rsid w:val="00426C3B"/>
    <w:rsid w:val="0042736D"/>
    <w:rsid w:val="00427725"/>
    <w:rsid w:val="00427A5A"/>
    <w:rsid w:val="00430208"/>
    <w:rsid w:val="0043069B"/>
    <w:rsid w:val="00430A4D"/>
    <w:rsid w:val="00430AA4"/>
    <w:rsid w:val="00432E88"/>
    <w:rsid w:val="00433911"/>
    <w:rsid w:val="00434293"/>
    <w:rsid w:val="00434A34"/>
    <w:rsid w:val="00434E9D"/>
    <w:rsid w:val="00435020"/>
    <w:rsid w:val="00435377"/>
    <w:rsid w:val="00435534"/>
    <w:rsid w:val="00435690"/>
    <w:rsid w:val="00436638"/>
    <w:rsid w:val="00437502"/>
    <w:rsid w:val="00440632"/>
    <w:rsid w:val="004409F3"/>
    <w:rsid w:val="00440DA6"/>
    <w:rsid w:val="0044170B"/>
    <w:rsid w:val="00441C29"/>
    <w:rsid w:val="00441E83"/>
    <w:rsid w:val="00442357"/>
    <w:rsid w:val="00442EAB"/>
    <w:rsid w:val="00442F0C"/>
    <w:rsid w:val="00443140"/>
    <w:rsid w:val="00443376"/>
    <w:rsid w:val="0044419A"/>
    <w:rsid w:val="004448BB"/>
    <w:rsid w:val="00444DBB"/>
    <w:rsid w:val="00445307"/>
    <w:rsid w:val="004454DB"/>
    <w:rsid w:val="00445A95"/>
    <w:rsid w:val="00445D69"/>
    <w:rsid w:val="00446837"/>
    <w:rsid w:val="00446D40"/>
    <w:rsid w:val="00447221"/>
    <w:rsid w:val="00447BC0"/>
    <w:rsid w:val="00447DB3"/>
    <w:rsid w:val="004506A6"/>
    <w:rsid w:val="0045079C"/>
    <w:rsid w:val="00450AB6"/>
    <w:rsid w:val="00450D57"/>
    <w:rsid w:val="00450EF3"/>
    <w:rsid w:val="00451ED9"/>
    <w:rsid w:val="00452219"/>
    <w:rsid w:val="004525DD"/>
    <w:rsid w:val="00453502"/>
    <w:rsid w:val="00453FCE"/>
    <w:rsid w:val="00454B3C"/>
    <w:rsid w:val="00455169"/>
    <w:rsid w:val="004558E5"/>
    <w:rsid w:val="00455B04"/>
    <w:rsid w:val="00456232"/>
    <w:rsid w:val="0045723A"/>
    <w:rsid w:val="004577D2"/>
    <w:rsid w:val="00457E74"/>
    <w:rsid w:val="0046051F"/>
    <w:rsid w:val="0046083D"/>
    <w:rsid w:val="004609B4"/>
    <w:rsid w:val="0046213C"/>
    <w:rsid w:val="0046219A"/>
    <w:rsid w:val="0046402E"/>
    <w:rsid w:val="004642A1"/>
    <w:rsid w:val="00464716"/>
    <w:rsid w:val="00464F3C"/>
    <w:rsid w:val="00465710"/>
    <w:rsid w:val="00465E31"/>
    <w:rsid w:val="00466797"/>
    <w:rsid w:val="00466A70"/>
    <w:rsid w:val="00466F23"/>
    <w:rsid w:val="004671EE"/>
    <w:rsid w:val="004673D9"/>
    <w:rsid w:val="004676C7"/>
    <w:rsid w:val="00467769"/>
    <w:rsid w:val="00471338"/>
    <w:rsid w:val="0047162C"/>
    <w:rsid w:val="00471731"/>
    <w:rsid w:val="0047228D"/>
    <w:rsid w:val="0047298F"/>
    <w:rsid w:val="00472A32"/>
    <w:rsid w:val="00472AF9"/>
    <w:rsid w:val="0047306A"/>
    <w:rsid w:val="004733E8"/>
    <w:rsid w:val="004733FA"/>
    <w:rsid w:val="00473560"/>
    <w:rsid w:val="00473A49"/>
    <w:rsid w:val="00475342"/>
    <w:rsid w:val="00475519"/>
    <w:rsid w:val="0047572A"/>
    <w:rsid w:val="004757FE"/>
    <w:rsid w:val="00475F9F"/>
    <w:rsid w:val="0047600C"/>
    <w:rsid w:val="0047626B"/>
    <w:rsid w:val="0047677B"/>
    <w:rsid w:val="004769F3"/>
    <w:rsid w:val="00476BAE"/>
    <w:rsid w:val="00476BF0"/>
    <w:rsid w:val="00476D9D"/>
    <w:rsid w:val="00480802"/>
    <w:rsid w:val="00480B47"/>
    <w:rsid w:val="00480C0F"/>
    <w:rsid w:val="004810E3"/>
    <w:rsid w:val="004811BC"/>
    <w:rsid w:val="004822BA"/>
    <w:rsid w:val="0048267B"/>
    <w:rsid w:val="00482834"/>
    <w:rsid w:val="00483040"/>
    <w:rsid w:val="00483051"/>
    <w:rsid w:val="004832B1"/>
    <w:rsid w:val="004838B5"/>
    <w:rsid w:val="004840B6"/>
    <w:rsid w:val="0048592A"/>
    <w:rsid w:val="0048617A"/>
    <w:rsid w:val="00486628"/>
    <w:rsid w:val="004869C5"/>
    <w:rsid w:val="00486C72"/>
    <w:rsid w:val="00486E71"/>
    <w:rsid w:val="00487494"/>
    <w:rsid w:val="004905A0"/>
    <w:rsid w:val="0049169C"/>
    <w:rsid w:val="00491811"/>
    <w:rsid w:val="004919EF"/>
    <w:rsid w:val="00491BCD"/>
    <w:rsid w:val="00491C15"/>
    <w:rsid w:val="00491C8E"/>
    <w:rsid w:val="00491CDE"/>
    <w:rsid w:val="00491ED1"/>
    <w:rsid w:val="00492E14"/>
    <w:rsid w:val="00493885"/>
    <w:rsid w:val="004938D6"/>
    <w:rsid w:val="004941C7"/>
    <w:rsid w:val="004943DB"/>
    <w:rsid w:val="0049456C"/>
    <w:rsid w:val="00494B75"/>
    <w:rsid w:val="004953D1"/>
    <w:rsid w:val="00495850"/>
    <w:rsid w:val="00495DC0"/>
    <w:rsid w:val="00496204"/>
    <w:rsid w:val="00496C14"/>
    <w:rsid w:val="00497200"/>
    <w:rsid w:val="004979CC"/>
    <w:rsid w:val="004A00A6"/>
    <w:rsid w:val="004A038C"/>
    <w:rsid w:val="004A0542"/>
    <w:rsid w:val="004A0913"/>
    <w:rsid w:val="004A1643"/>
    <w:rsid w:val="004A18CF"/>
    <w:rsid w:val="004A3509"/>
    <w:rsid w:val="004A3D5A"/>
    <w:rsid w:val="004A3EAA"/>
    <w:rsid w:val="004A43C7"/>
    <w:rsid w:val="004A4836"/>
    <w:rsid w:val="004A483A"/>
    <w:rsid w:val="004A4B63"/>
    <w:rsid w:val="004A4BBC"/>
    <w:rsid w:val="004A588E"/>
    <w:rsid w:val="004A5E6C"/>
    <w:rsid w:val="004A64DB"/>
    <w:rsid w:val="004A69F1"/>
    <w:rsid w:val="004A6F76"/>
    <w:rsid w:val="004A73AB"/>
    <w:rsid w:val="004A7969"/>
    <w:rsid w:val="004A7BF0"/>
    <w:rsid w:val="004B0A31"/>
    <w:rsid w:val="004B0C06"/>
    <w:rsid w:val="004B11AA"/>
    <w:rsid w:val="004B1274"/>
    <w:rsid w:val="004B1C9C"/>
    <w:rsid w:val="004B27F3"/>
    <w:rsid w:val="004B3288"/>
    <w:rsid w:val="004B36BB"/>
    <w:rsid w:val="004B3741"/>
    <w:rsid w:val="004B39BA"/>
    <w:rsid w:val="004B3F15"/>
    <w:rsid w:val="004B44A6"/>
    <w:rsid w:val="004B4807"/>
    <w:rsid w:val="004B497B"/>
    <w:rsid w:val="004B510A"/>
    <w:rsid w:val="004B6195"/>
    <w:rsid w:val="004B623D"/>
    <w:rsid w:val="004B6414"/>
    <w:rsid w:val="004B64FD"/>
    <w:rsid w:val="004B6577"/>
    <w:rsid w:val="004B659D"/>
    <w:rsid w:val="004B6DD8"/>
    <w:rsid w:val="004B7478"/>
    <w:rsid w:val="004C06B5"/>
    <w:rsid w:val="004C0936"/>
    <w:rsid w:val="004C0CBC"/>
    <w:rsid w:val="004C2027"/>
    <w:rsid w:val="004C2301"/>
    <w:rsid w:val="004C2AF9"/>
    <w:rsid w:val="004C2FE7"/>
    <w:rsid w:val="004C3DB5"/>
    <w:rsid w:val="004C46E4"/>
    <w:rsid w:val="004C48B3"/>
    <w:rsid w:val="004C492B"/>
    <w:rsid w:val="004C4FBE"/>
    <w:rsid w:val="004C5A99"/>
    <w:rsid w:val="004C6111"/>
    <w:rsid w:val="004C6D10"/>
    <w:rsid w:val="004C7371"/>
    <w:rsid w:val="004D0EE9"/>
    <w:rsid w:val="004D169E"/>
    <w:rsid w:val="004D2718"/>
    <w:rsid w:val="004D32DF"/>
    <w:rsid w:val="004D3897"/>
    <w:rsid w:val="004D4BC1"/>
    <w:rsid w:val="004D4D9D"/>
    <w:rsid w:val="004D4DBF"/>
    <w:rsid w:val="004D55AC"/>
    <w:rsid w:val="004D58B8"/>
    <w:rsid w:val="004D6667"/>
    <w:rsid w:val="004D6827"/>
    <w:rsid w:val="004D6C27"/>
    <w:rsid w:val="004D6D81"/>
    <w:rsid w:val="004D7269"/>
    <w:rsid w:val="004D73D9"/>
    <w:rsid w:val="004D7D68"/>
    <w:rsid w:val="004E0020"/>
    <w:rsid w:val="004E0542"/>
    <w:rsid w:val="004E0662"/>
    <w:rsid w:val="004E0762"/>
    <w:rsid w:val="004E0D0A"/>
    <w:rsid w:val="004E0F44"/>
    <w:rsid w:val="004E115F"/>
    <w:rsid w:val="004E1B72"/>
    <w:rsid w:val="004E1F32"/>
    <w:rsid w:val="004E2360"/>
    <w:rsid w:val="004E2436"/>
    <w:rsid w:val="004E2C5E"/>
    <w:rsid w:val="004E389C"/>
    <w:rsid w:val="004E391E"/>
    <w:rsid w:val="004E4473"/>
    <w:rsid w:val="004E45E5"/>
    <w:rsid w:val="004E49DE"/>
    <w:rsid w:val="004E49EE"/>
    <w:rsid w:val="004E5170"/>
    <w:rsid w:val="004E59BB"/>
    <w:rsid w:val="004E5E2D"/>
    <w:rsid w:val="004E5EF3"/>
    <w:rsid w:val="004E625E"/>
    <w:rsid w:val="004E68E7"/>
    <w:rsid w:val="004E71C2"/>
    <w:rsid w:val="004E78A6"/>
    <w:rsid w:val="004E797F"/>
    <w:rsid w:val="004E7E02"/>
    <w:rsid w:val="004F00D8"/>
    <w:rsid w:val="004F014A"/>
    <w:rsid w:val="004F0749"/>
    <w:rsid w:val="004F0788"/>
    <w:rsid w:val="004F0B1E"/>
    <w:rsid w:val="004F0BB4"/>
    <w:rsid w:val="004F1330"/>
    <w:rsid w:val="004F1F75"/>
    <w:rsid w:val="004F2084"/>
    <w:rsid w:val="004F23F6"/>
    <w:rsid w:val="004F29D7"/>
    <w:rsid w:val="004F2D91"/>
    <w:rsid w:val="004F3190"/>
    <w:rsid w:val="004F3DFC"/>
    <w:rsid w:val="004F3E73"/>
    <w:rsid w:val="004F4741"/>
    <w:rsid w:val="004F4A06"/>
    <w:rsid w:val="004F5863"/>
    <w:rsid w:val="004F5C1D"/>
    <w:rsid w:val="004F5DD6"/>
    <w:rsid w:val="004F6F03"/>
    <w:rsid w:val="00502883"/>
    <w:rsid w:val="005028A1"/>
    <w:rsid w:val="00502959"/>
    <w:rsid w:val="005032D0"/>
    <w:rsid w:val="0050358F"/>
    <w:rsid w:val="005037AE"/>
    <w:rsid w:val="005039DE"/>
    <w:rsid w:val="0050486F"/>
    <w:rsid w:val="00504970"/>
    <w:rsid w:val="00505B49"/>
    <w:rsid w:val="00505C4F"/>
    <w:rsid w:val="00505FC4"/>
    <w:rsid w:val="00506300"/>
    <w:rsid w:val="00506454"/>
    <w:rsid w:val="0050647A"/>
    <w:rsid w:val="005064CA"/>
    <w:rsid w:val="00506DF3"/>
    <w:rsid w:val="00507137"/>
    <w:rsid w:val="005077FF"/>
    <w:rsid w:val="00507828"/>
    <w:rsid w:val="00510AE8"/>
    <w:rsid w:val="0051117B"/>
    <w:rsid w:val="005112C3"/>
    <w:rsid w:val="00511658"/>
    <w:rsid w:val="00512361"/>
    <w:rsid w:val="00512502"/>
    <w:rsid w:val="0051311E"/>
    <w:rsid w:val="005134CF"/>
    <w:rsid w:val="005139AA"/>
    <w:rsid w:val="00513CA3"/>
    <w:rsid w:val="00514AEF"/>
    <w:rsid w:val="0051545B"/>
    <w:rsid w:val="00515BC7"/>
    <w:rsid w:val="00515F01"/>
    <w:rsid w:val="00520614"/>
    <w:rsid w:val="0052124C"/>
    <w:rsid w:val="00522531"/>
    <w:rsid w:val="0052260C"/>
    <w:rsid w:val="00522833"/>
    <w:rsid w:val="00522AD7"/>
    <w:rsid w:val="00522DA0"/>
    <w:rsid w:val="00523776"/>
    <w:rsid w:val="00524256"/>
    <w:rsid w:val="00524554"/>
    <w:rsid w:val="005249BB"/>
    <w:rsid w:val="00524D95"/>
    <w:rsid w:val="00525214"/>
    <w:rsid w:val="0052556E"/>
    <w:rsid w:val="00525A3C"/>
    <w:rsid w:val="00525B1E"/>
    <w:rsid w:val="005263FB"/>
    <w:rsid w:val="00526FBE"/>
    <w:rsid w:val="00526FF1"/>
    <w:rsid w:val="00527417"/>
    <w:rsid w:val="00527446"/>
    <w:rsid w:val="005277B8"/>
    <w:rsid w:val="005300BE"/>
    <w:rsid w:val="00530A6E"/>
    <w:rsid w:val="0053154A"/>
    <w:rsid w:val="00531743"/>
    <w:rsid w:val="005317A5"/>
    <w:rsid w:val="00531E36"/>
    <w:rsid w:val="005320F6"/>
    <w:rsid w:val="0053244C"/>
    <w:rsid w:val="005328EF"/>
    <w:rsid w:val="00532C97"/>
    <w:rsid w:val="00532D46"/>
    <w:rsid w:val="00533728"/>
    <w:rsid w:val="00533ECF"/>
    <w:rsid w:val="00534770"/>
    <w:rsid w:val="005349F8"/>
    <w:rsid w:val="00534A74"/>
    <w:rsid w:val="005355D8"/>
    <w:rsid w:val="005358CB"/>
    <w:rsid w:val="00535992"/>
    <w:rsid w:val="005368F2"/>
    <w:rsid w:val="00536954"/>
    <w:rsid w:val="00536A32"/>
    <w:rsid w:val="00536CBF"/>
    <w:rsid w:val="00537104"/>
    <w:rsid w:val="00537709"/>
    <w:rsid w:val="00540441"/>
    <w:rsid w:val="00540537"/>
    <w:rsid w:val="005411FB"/>
    <w:rsid w:val="00541988"/>
    <w:rsid w:val="00541999"/>
    <w:rsid w:val="00541E24"/>
    <w:rsid w:val="00542312"/>
    <w:rsid w:val="005432FF"/>
    <w:rsid w:val="0054376C"/>
    <w:rsid w:val="00543BB2"/>
    <w:rsid w:val="00543BCD"/>
    <w:rsid w:val="0054423A"/>
    <w:rsid w:val="00544A80"/>
    <w:rsid w:val="00544BBC"/>
    <w:rsid w:val="00545988"/>
    <w:rsid w:val="00545E90"/>
    <w:rsid w:val="00547D43"/>
    <w:rsid w:val="005502D7"/>
    <w:rsid w:val="00550670"/>
    <w:rsid w:val="0055144B"/>
    <w:rsid w:val="0055167B"/>
    <w:rsid w:val="00551699"/>
    <w:rsid w:val="00551A73"/>
    <w:rsid w:val="005524D4"/>
    <w:rsid w:val="00552A87"/>
    <w:rsid w:val="00552EFA"/>
    <w:rsid w:val="00553029"/>
    <w:rsid w:val="005534AA"/>
    <w:rsid w:val="0055397B"/>
    <w:rsid w:val="00554805"/>
    <w:rsid w:val="00556335"/>
    <w:rsid w:val="00556B82"/>
    <w:rsid w:val="005572C3"/>
    <w:rsid w:val="00557E6F"/>
    <w:rsid w:val="00560191"/>
    <w:rsid w:val="00561400"/>
    <w:rsid w:val="00562C19"/>
    <w:rsid w:val="00563185"/>
    <w:rsid w:val="005636EF"/>
    <w:rsid w:val="00563DAA"/>
    <w:rsid w:val="00564717"/>
    <w:rsid w:val="0056476E"/>
    <w:rsid w:val="00564C1A"/>
    <w:rsid w:val="005659F1"/>
    <w:rsid w:val="00565DE3"/>
    <w:rsid w:val="00566426"/>
    <w:rsid w:val="005666B9"/>
    <w:rsid w:val="005669BE"/>
    <w:rsid w:val="00566BED"/>
    <w:rsid w:val="0056792D"/>
    <w:rsid w:val="00567C01"/>
    <w:rsid w:val="00572307"/>
    <w:rsid w:val="00572944"/>
    <w:rsid w:val="00572967"/>
    <w:rsid w:val="00572AA9"/>
    <w:rsid w:val="005732CA"/>
    <w:rsid w:val="005735B7"/>
    <w:rsid w:val="0057362B"/>
    <w:rsid w:val="00573784"/>
    <w:rsid w:val="005745E4"/>
    <w:rsid w:val="00574A77"/>
    <w:rsid w:val="005752ED"/>
    <w:rsid w:val="00575714"/>
    <w:rsid w:val="00575D3A"/>
    <w:rsid w:val="00575DD0"/>
    <w:rsid w:val="005760E5"/>
    <w:rsid w:val="0057629B"/>
    <w:rsid w:val="00576902"/>
    <w:rsid w:val="00576DAA"/>
    <w:rsid w:val="00577172"/>
    <w:rsid w:val="00577D08"/>
    <w:rsid w:val="0058049E"/>
    <w:rsid w:val="0058066B"/>
    <w:rsid w:val="00581CE4"/>
    <w:rsid w:val="00582719"/>
    <w:rsid w:val="0058352C"/>
    <w:rsid w:val="0058381E"/>
    <w:rsid w:val="005841E6"/>
    <w:rsid w:val="005842A8"/>
    <w:rsid w:val="005850C1"/>
    <w:rsid w:val="0058614F"/>
    <w:rsid w:val="00586461"/>
    <w:rsid w:val="005870CB"/>
    <w:rsid w:val="00587498"/>
    <w:rsid w:val="00587558"/>
    <w:rsid w:val="00587867"/>
    <w:rsid w:val="00587950"/>
    <w:rsid w:val="00587B7A"/>
    <w:rsid w:val="00587F5D"/>
    <w:rsid w:val="00590037"/>
    <w:rsid w:val="00590565"/>
    <w:rsid w:val="005929B4"/>
    <w:rsid w:val="005932A4"/>
    <w:rsid w:val="00593890"/>
    <w:rsid w:val="005941B5"/>
    <w:rsid w:val="005946B3"/>
    <w:rsid w:val="0059498D"/>
    <w:rsid w:val="00594C28"/>
    <w:rsid w:val="00594FF4"/>
    <w:rsid w:val="00595179"/>
    <w:rsid w:val="00595954"/>
    <w:rsid w:val="00595F94"/>
    <w:rsid w:val="005961A0"/>
    <w:rsid w:val="005961A8"/>
    <w:rsid w:val="005961E6"/>
    <w:rsid w:val="0059654E"/>
    <w:rsid w:val="00596A5B"/>
    <w:rsid w:val="0059783C"/>
    <w:rsid w:val="00597AC1"/>
    <w:rsid w:val="005A077F"/>
    <w:rsid w:val="005A0BE9"/>
    <w:rsid w:val="005A2729"/>
    <w:rsid w:val="005A27F3"/>
    <w:rsid w:val="005A2AA0"/>
    <w:rsid w:val="005A457E"/>
    <w:rsid w:val="005A45DF"/>
    <w:rsid w:val="005A4793"/>
    <w:rsid w:val="005A4DE1"/>
    <w:rsid w:val="005A5401"/>
    <w:rsid w:val="005A66A3"/>
    <w:rsid w:val="005A71CE"/>
    <w:rsid w:val="005A7BA3"/>
    <w:rsid w:val="005B016E"/>
    <w:rsid w:val="005B084B"/>
    <w:rsid w:val="005B086B"/>
    <w:rsid w:val="005B0FCD"/>
    <w:rsid w:val="005B1876"/>
    <w:rsid w:val="005B1BAB"/>
    <w:rsid w:val="005B1D82"/>
    <w:rsid w:val="005B20F4"/>
    <w:rsid w:val="005B20FA"/>
    <w:rsid w:val="005B23EB"/>
    <w:rsid w:val="005B2938"/>
    <w:rsid w:val="005B2ACE"/>
    <w:rsid w:val="005B3135"/>
    <w:rsid w:val="005B35BD"/>
    <w:rsid w:val="005B374F"/>
    <w:rsid w:val="005B3A64"/>
    <w:rsid w:val="005B3C33"/>
    <w:rsid w:val="005B4C86"/>
    <w:rsid w:val="005B52A9"/>
    <w:rsid w:val="005B5F46"/>
    <w:rsid w:val="005B6425"/>
    <w:rsid w:val="005B6659"/>
    <w:rsid w:val="005B6832"/>
    <w:rsid w:val="005B76C1"/>
    <w:rsid w:val="005C0530"/>
    <w:rsid w:val="005C15A6"/>
    <w:rsid w:val="005C15B7"/>
    <w:rsid w:val="005C1833"/>
    <w:rsid w:val="005C19F2"/>
    <w:rsid w:val="005C281B"/>
    <w:rsid w:val="005C3922"/>
    <w:rsid w:val="005C3A23"/>
    <w:rsid w:val="005C4457"/>
    <w:rsid w:val="005C54D0"/>
    <w:rsid w:val="005C570B"/>
    <w:rsid w:val="005C774A"/>
    <w:rsid w:val="005C7894"/>
    <w:rsid w:val="005C79B0"/>
    <w:rsid w:val="005C7A6C"/>
    <w:rsid w:val="005D065B"/>
    <w:rsid w:val="005D097A"/>
    <w:rsid w:val="005D18C3"/>
    <w:rsid w:val="005D1E60"/>
    <w:rsid w:val="005D20BA"/>
    <w:rsid w:val="005D2257"/>
    <w:rsid w:val="005D2384"/>
    <w:rsid w:val="005D23F3"/>
    <w:rsid w:val="005D27F7"/>
    <w:rsid w:val="005D2AC1"/>
    <w:rsid w:val="005D30E7"/>
    <w:rsid w:val="005D32FE"/>
    <w:rsid w:val="005D3590"/>
    <w:rsid w:val="005D362B"/>
    <w:rsid w:val="005D3B5C"/>
    <w:rsid w:val="005D3DBA"/>
    <w:rsid w:val="005D424F"/>
    <w:rsid w:val="005D5A99"/>
    <w:rsid w:val="005D60DB"/>
    <w:rsid w:val="005D667F"/>
    <w:rsid w:val="005D6A4D"/>
    <w:rsid w:val="005E0C3B"/>
    <w:rsid w:val="005E13B4"/>
    <w:rsid w:val="005E2908"/>
    <w:rsid w:val="005E3375"/>
    <w:rsid w:val="005E4A5E"/>
    <w:rsid w:val="005E4BDA"/>
    <w:rsid w:val="005E4F38"/>
    <w:rsid w:val="005E5431"/>
    <w:rsid w:val="005E55FC"/>
    <w:rsid w:val="005E5DC9"/>
    <w:rsid w:val="005E6A4F"/>
    <w:rsid w:val="005E7C86"/>
    <w:rsid w:val="005E7F46"/>
    <w:rsid w:val="005F08E7"/>
    <w:rsid w:val="005F1168"/>
    <w:rsid w:val="005F13D8"/>
    <w:rsid w:val="005F16C4"/>
    <w:rsid w:val="005F1708"/>
    <w:rsid w:val="005F1B01"/>
    <w:rsid w:val="005F25E0"/>
    <w:rsid w:val="005F2F99"/>
    <w:rsid w:val="005F31D7"/>
    <w:rsid w:val="005F333E"/>
    <w:rsid w:val="005F425D"/>
    <w:rsid w:val="005F4E85"/>
    <w:rsid w:val="005F5A7C"/>
    <w:rsid w:val="005F5C1D"/>
    <w:rsid w:val="00600BEE"/>
    <w:rsid w:val="00600D4B"/>
    <w:rsid w:val="0060190A"/>
    <w:rsid w:val="00601ECB"/>
    <w:rsid w:val="00602149"/>
    <w:rsid w:val="0060267B"/>
    <w:rsid w:val="00602730"/>
    <w:rsid w:val="00602D8D"/>
    <w:rsid w:val="00602EF8"/>
    <w:rsid w:val="00603070"/>
    <w:rsid w:val="00603D5F"/>
    <w:rsid w:val="0060406C"/>
    <w:rsid w:val="006042C6"/>
    <w:rsid w:val="0060487B"/>
    <w:rsid w:val="00604CD6"/>
    <w:rsid w:val="00604DCA"/>
    <w:rsid w:val="00605071"/>
    <w:rsid w:val="00605321"/>
    <w:rsid w:val="0060579C"/>
    <w:rsid w:val="00606407"/>
    <w:rsid w:val="00606B1F"/>
    <w:rsid w:val="00606E23"/>
    <w:rsid w:val="006070B8"/>
    <w:rsid w:val="00607129"/>
    <w:rsid w:val="00607449"/>
    <w:rsid w:val="00607D93"/>
    <w:rsid w:val="00610B78"/>
    <w:rsid w:val="00610C90"/>
    <w:rsid w:val="0061158B"/>
    <w:rsid w:val="0061166B"/>
    <w:rsid w:val="00612128"/>
    <w:rsid w:val="00612527"/>
    <w:rsid w:val="00612585"/>
    <w:rsid w:val="00612C16"/>
    <w:rsid w:val="0061304C"/>
    <w:rsid w:val="006133BD"/>
    <w:rsid w:val="006135BF"/>
    <w:rsid w:val="00613ABC"/>
    <w:rsid w:val="00613DC6"/>
    <w:rsid w:val="00613E3F"/>
    <w:rsid w:val="00614A25"/>
    <w:rsid w:val="00614B39"/>
    <w:rsid w:val="0061523F"/>
    <w:rsid w:val="00615F80"/>
    <w:rsid w:val="0061675D"/>
    <w:rsid w:val="00616BE7"/>
    <w:rsid w:val="00617459"/>
    <w:rsid w:val="00617A42"/>
    <w:rsid w:val="00617B8E"/>
    <w:rsid w:val="00617BC1"/>
    <w:rsid w:val="00617DAE"/>
    <w:rsid w:val="00617F6A"/>
    <w:rsid w:val="0062046B"/>
    <w:rsid w:val="00620E4B"/>
    <w:rsid w:val="0062154A"/>
    <w:rsid w:val="006218A9"/>
    <w:rsid w:val="0062192F"/>
    <w:rsid w:val="00621DCF"/>
    <w:rsid w:val="00621DD1"/>
    <w:rsid w:val="0062279A"/>
    <w:rsid w:val="00622E16"/>
    <w:rsid w:val="006234E3"/>
    <w:rsid w:val="00623715"/>
    <w:rsid w:val="00623EFA"/>
    <w:rsid w:val="00623F02"/>
    <w:rsid w:val="00624146"/>
    <w:rsid w:val="00625ADB"/>
    <w:rsid w:val="00625E2D"/>
    <w:rsid w:val="00626631"/>
    <w:rsid w:val="00627320"/>
    <w:rsid w:val="006276D9"/>
    <w:rsid w:val="00627860"/>
    <w:rsid w:val="00627C41"/>
    <w:rsid w:val="006301FD"/>
    <w:rsid w:val="006302A5"/>
    <w:rsid w:val="00630A29"/>
    <w:rsid w:val="00630E33"/>
    <w:rsid w:val="00631435"/>
    <w:rsid w:val="00631759"/>
    <w:rsid w:val="00631CFD"/>
    <w:rsid w:val="006332FA"/>
    <w:rsid w:val="006338BC"/>
    <w:rsid w:val="00633945"/>
    <w:rsid w:val="00633ACB"/>
    <w:rsid w:val="0063490E"/>
    <w:rsid w:val="00634F78"/>
    <w:rsid w:val="00634FCE"/>
    <w:rsid w:val="006350A6"/>
    <w:rsid w:val="006359A1"/>
    <w:rsid w:val="00635AE9"/>
    <w:rsid w:val="00635B0A"/>
    <w:rsid w:val="00635FDB"/>
    <w:rsid w:val="0063681A"/>
    <w:rsid w:val="006375D0"/>
    <w:rsid w:val="00640133"/>
    <w:rsid w:val="00640CC4"/>
    <w:rsid w:val="0064148F"/>
    <w:rsid w:val="00641708"/>
    <w:rsid w:val="00641D9D"/>
    <w:rsid w:val="00641E4D"/>
    <w:rsid w:val="00641EA7"/>
    <w:rsid w:val="0064283F"/>
    <w:rsid w:val="00642B94"/>
    <w:rsid w:val="006437F0"/>
    <w:rsid w:val="00643C3A"/>
    <w:rsid w:val="0064477C"/>
    <w:rsid w:val="0064479C"/>
    <w:rsid w:val="006447A2"/>
    <w:rsid w:val="00644B10"/>
    <w:rsid w:val="00644B14"/>
    <w:rsid w:val="0064502A"/>
    <w:rsid w:val="006450AD"/>
    <w:rsid w:val="00645704"/>
    <w:rsid w:val="0064584D"/>
    <w:rsid w:val="00646252"/>
    <w:rsid w:val="00646C13"/>
    <w:rsid w:val="00650162"/>
    <w:rsid w:val="00650674"/>
    <w:rsid w:val="00650C41"/>
    <w:rsid w:val="0065107C"/>
    <w:rsid w:val="00651814"/>
    <w:rsid w:val="00651A41"/>
    <w:rsid w:val="00652A9B"/>
    <w:rsid w:val="006537EE"/>
    <w:rsid w:val="006547E8"/>
    <w:rsid w:val="006548F4"/>
    <w:rsid w:val="00655243"/>
    <w:rsid w:val="00655320"/>
    <w:rsid w:val="0065535F"/>
    <w:rsid w:val="006559FD"/>
    <w:rsid w:val="00655E9E"/>
    <w:rsid w:val="00655F54"/>
    <w:rsid w:val="00656A4B"/>
    <w:rsid w:val="006579E8"/>
    <w:rsid w:val="00657FD6"/>
    <w:rsid w:val="006603A6"/>
    <w:rsid w:val="0066127E"/>
    <w:rsid w:val="006615CE"/>
    <w:rsid w:val="00662074"/>
    <w:rsid w:val="0066224E"/>
    <w:rsid w:val="006640FD"/>
    <w:rsid w:val="00664E0E"/>
    <w:rsid w:val="00664EEA"/>
    <w:rsid w:val="006650B7"/>
    <w:rsid w:val="0066531C"/>
    <w:rsid w:val="0066561A"/>
    <w:rsid w:val="006658AE"/>
    <w:rsid w:val="00665BF8"/>
    <w:rsid w:val="00666051"/>
    <w:rsid w:val="006660C2"/>
    <w:rsid w:val="00666218"/>
    <w:rsid w:val="006663BA"/>
    <w:rsid w:val="00666423"/>
    <w:rsid w:val="0067077B"/>
    <w:rsid w:val="00670FBD"/>
    <w:rsid w:val="006717A4"/>
    <w:rsid w:val="00671C7B"/>
    <w:rsid w:val="00671EFD"/>
    <w:rsid w:val="006723C1"/>
    <w:rsid w:val="00672711"/>
    <w:rsid w:val="00672849"/>
    <w:rsid w:val="00672A1B"/>
    <w:rsid w:val="00672F86"/>
    <w:rsid w:val="00673B9D"/>
    <w:rsid w:val="00674E52"/>
    <w:rsid w:val="00675432"/>
    <w:rsid w:val="006754EE"/>
    <w:rsid w:val="006766E8"/>
    <w:rsid w:val="00677AD0"/>
    <w:rsid w:val="00680A3C"/>
    <w:rsid w:val="00680CAD"/>
    <w:rsid w:val="00681230"/>
    <w:rsid w:val="006817DB"/>
    <w:rsid w:val="00682251"/>
    <w:rsid w:val="0068274C"/>
    <w:rsid w:val="00682A2C"/>
    <w:rsid w:val="00682AD1"/>
    <w:rsid w:val="00682C75"/>
    <w:rsid w:val="00682D24"/>
    <w:rsid w:val="0068382D"/>
    <w:rsid w:val="00683AE3"/>
    <w:rsid w:val="00683BBC"/>
    <w:rsid w:val="0068430E"/>
    <w:rsid w:val="00684761"/>
    <w:rsid w:val="006855A2"/>
    <w:rsid w:val="006859E0"/>
    <w:rsid w:val="00686767"/>
    <w:rsid w:val="006872C1"/>
    <w:rsid w:val="00687B4D"/>
    <w:rsid w:val="00690859"/>
    <w:rsid w:val="00692449"/>
    <w:rsid w:val="00692F2D"/>
    <w:rsid w:val="0069372D"/>
    <w:rsid w:val="00693D0C"/>
    <w:rsid w:val="00694466"/>
    <w:rsid w:val="006948A9"/>
    <w:rsid w:val="00696932"/>
    <w:rsid w:val="006970A3"/>
    <w:rsid w:val="006971CF"/>
    <w:rsid w:val="006979DE"/>
    <w:rsid w:val="006A02B2"/>
    <w:rsid w:val="006A0317"/>
    <w:rsid w:val="006A05E8"/>
    <w:rsid w:val="006A077E"/>
    <w:rsid w:val="006A0840"/>
    <w:rsid w:val="006A119F"/>
    <w:rsid w:val="006A16CB"/>
    <w:rsid w:val="006A2B39"/>
    <w:rsid w:val="006A3AC6"/>
    <w:rsid w:val="006A3EF1"/>
    <w:rsid w:val="006A40E4"/>
    <w:rsid w:val="006A443A"/>
    <w:rsid w:val="006A44BA"/>
    <w:rsid w:val="006A4915"/>
    <w:rsid w:val="006A4C0F"/>
    <w:rsid w:val="006A4F2F"/>
    <w:rsid w:val="006A5B78"/>
    <w:rsid w:val="006A77EB"/>
    <w:rsid w:val="006B0AD2"/>
    <w:rsid w:val="006B0EB9"/>
    <w:rsid w:val="006B14E4"/>
    <w:rsid w:val="006B1AFC"/>
    <w:rsid w:val="006B1B11"/>
    <w:rsid w:val="006B2E51"/>
    <w:rsid w:val="006B3A45"/>
    <w:rsid w:val="006B3C5E"/>
    <w:rsid w:val="006B4CFA"/>
    <w:rsid w:val="006B504B"/>
    <w:rsid w:val="006B527C"/>
    <w:rsid w:val="006B6518"/>
    <w:rsid w:val="006B6FED"/>
    <w:rsid w:val="006C05C5"/>
    <w:rsid w:val="006C08FE"/>
    <w:rsid w:val="006C0ED2"/>
    <w:rsid w:val="006C11AC"/>
    <w:rsid w:val="006C1C05"/>
    <w:rsid w:val="006C255B"/>
    <w:rsid w:val="006C2567"/>
    <w:rsid w:val="006C26BE"/>
    <w:rsid w:val="006C297B"/>
    <w:rsid w:val="006C2D00"/>
    <w:rsid w:val="006C2F87"/>
    <w:rsid w:val="006C3142"/>
    <w:rsid w:val="006C40E6"/>
    <w:rsid w:val="006C43D4"/>
    <w:rsid w:val="006C4565"/>
    <w:rsid w:val="006C57BD"/>
    <w:rsid w:val="006C57D8"/>
    <w:rsid w:val="006C5CCA"/>
    <w:rsid w:val="006C6439"/>
    <w:rsid w:val="006C697D"/>
    <w:rsid w:val="006C6BA1"/>
    <w:rsid w:val="006C6CC5"/>
    <w:rsid w:val="006C755F"/>
    <w:rsid w:val="006C787A"/>
    <w:rsid w:val="006C7A1F"/>
    <w:rsid w:val="006C7B62"/>
    <w:rsid w:val="006C7E4C"/>
    <w:rsid w:val="006C7ED3"/>
    <w:rsid w:val="006D0FE6"/>
    <w:rsid w:val="006D182B"/>
    <w:rsid w:val="006D183D"/>
    <w:rsid w:val="006D1961"/>
    <w:rsid w:val="006D3E5E"/>
    <w:rsid w:val="006D430D"/>
    <w:rsid w:val="006D43DD"/>
    <w:rsid w:val="006D45CB"/>
    <w:rsid w:val="006D46A6"/>
    <w:rsid w:val="006D4CF7"/>
    <w:rsid w:val="006D4FBD"/>
    <w:rsid w:val="006D5B77"/>
    <w:rsid w:val="006D5D8F"/>
    <w:rsid w:val="006D6202"/>
    <w:rsid w:val="006D636D"/>
    <w:rsid w:val="006D6514"/>
    <w:rsid w:val="006D7344"/>
    <w:rsid w:val="006D7B9F"/>
    <w:rsid w:val="006D7C2A"/>
    <w:rsid w:val="006E1213"/>
    <w:rsid w:val="006E13B2"/>
    <w:rsid w:val="006E1758"/>
    <w:rsid w:val="006E1772"/>
    <w:rsid w:val="006E180C"/>
    <w:rsid w:val="006E1DBF"/>
    <w:rsid w:val="006E21D0"/>
    <w:rsid w:val="006E2865"/>
    <w:rsid w:val="006E3BEF"/>
    <w:rsid w:val="006E45FE"/>
    <w:rsid w:val="006E470C"/>
    <w:rsid w:val="006E4882"/>
    <w:rsid w:val="006E5ACF"/>
    <w:rsid w:val="006E6FC1"/>
    <w:rsid w:val="006E76A6"/>
    <w:rsid w:val="006E7CB5"/>
    <w:rsid w:val="006F06E9"/>
    <w:rsid w:val="006F0CF6"/>
    <w:rsid w:val="006F0DE7"/>
    <w:rsid w:val="006F166D"/>
    <w:rsid w:val="006F1C36"/>
    <w:rsid w:val="006F1DEF"/>
    <w:rsid w:val="006F316B"/>
    <w:rsid w:val="006F44CF"/>
    <w:rsid w:val="006F44D7"/>
    <w:rsid w:val="006F4A41"/>
    <w:rsid w:val="006F4AAD"/>
    <w:rsid w:val="006F4AD0"/>
    <w:rsid w:val="006F4B0E"/>
    <w:rsid w:val="006F4D65"/>
    <w:rsid w:val="006F4E88"/>
    <w:rsid w:val="006F54A1"/>
    <w:rsid w:val="006F5C01"/>
    <w:rsid w:val="006F6289"/>
    <w:rsid w:val="006F7E8C"/>
    <w:rsid w:val="00700304"/>
    <w:rsid w:val="007007DB"/>
    <w:rsid w:val="00700C86"/>
    <w:rsid w:val="007013FC"/>
    <w:rsid w:val="00701648"/>
    <w:rsid w:val="007018F6"/>
    <w:rsid w:val="00701990"/>
    <w:rsid w:val="00702083"/>
    <w:rsid w:val="00702C8F"/>
    <w:rsid w:val="0070308E"/>
    <w:rsid w:val="007039D7"/>
    <w:rsid w:val="0070448A"/>
    <w:rsid w:val="00704753"/>
    <w:rsid w:val="007048D3"/>
    <w:rsid w:val="007048DB"/>
    <w:rsid w:val="00704B0A"/>
    <w:rsid w:val="0070508B"/>
    <w:rsid w:val="00705362"/>
    <w:rsid w:val="0070547E"/>
    <w:rsid w:val="00705BD1"/>
    <w:rsid w:val="00705D76"/>
    <w:rsid w:val="00705E92"/>
    <w:rsid w:val="00705FF2"/>
    <w:rsid w:val="00706EAC"/>
    <w:rsid w:val="00707BD2"/>
    <w:rsid w:val="0071017B"/>
    <w:rsid w:val="00710973"/>
    <w:rsid w:val="0071099F"/>
    <w:rsid w:val="00710CFC"/>
    <w:rsid w:val="00710D0F"/>
    <w:rsid w:val="00710E27"/>
    <w:rsid w:val="007112CF"/>
    <w:rsid w:val="00711946"/>
    <w:rsid w:val="00711EC5"/>
    <w:rsid w:val="00712453"/>
    <w:rsid w:val="00712D1D"/>
    <w:rsid w:val="00713F0C"/>
    <w:rsid w:val="007142B1"/>
    <w:rsid w:val="00714F27"/>
    <w:rsid w:val="007157A8"/>
    <w:rsid w:val="00715A36"/>
    <w:rsid w:val="00716063"/>
    <w:rsid w:val="0071725F"/>
    <w:rsid w:val="0071730A"/>
    <w:rsid w:val="00717787"/>
    <w:rsid w:val="00717A63"/>
    <w:rsid w:val="0072146C"/>
    <w:rsid w:val="00721651"/>
    <w:rsid w:val="0072185B"/>
    <w:rsid w:val="00721ECD"/>
    <w:rsid w:val="0072212E"/>
    <w:rsid w:val="007228F8"/>
    <w:rsid w:val="0072298E"/>
    <w:rsid w:val="007229D9"/>
    <w:rsid w:val="00722DC1"/>
    <w:rsid w:val="007232FE"/>
    <w:rsid w:val="00723BA1"/>
    <w:rsid w:val="00723D5C"/>
    <w:rsid w:val="007240E2"/>
    <w:rsid w:val="007243C4"/>
    <w:rsid w:val="00724431"/>
    <w:rsid w:val="00724438"/>
    <w:rsid w:val="0072444A"/>
    <w:rsid w:val="0072493E"/>
    <w:rsid w:val="00724ED8"/>
    <w:rsid w:val="00724FD3"/>
    <w:rsid w:val="00726160"/>
    <w:rsid w:val="0072637C"/>
    <w:rsid w:val="00726FD8"/>
    <w:rsid w:val="00727A0A"/>
    <w:rsid w:val="0073002E"/>
    <w:rsid w:val="0073064F"/>
    <w:rsid w:val="00730D4B"/>
    <w:rsid w:val="00730F4A"/>
    <w:rsid w:val="00733042"/>
    <w:rsid w:val="00734760"/>
    <w:rsid w:val="007348BD"/>
    <w:rsid w:val="0073494E"/>
    <w:rsid w:val="00735423"/>
    <w:rsid w:val="0073603A"/>
    <w:rsid w:val="00736140"/>
    <w:rsid w:val="00736382"/>
    <w:rsid w:val="007367B3"/>
    <w:rsid w:val="007369E1"/>
    <w:rsid w:val="00736C9E"/>
    <w:rsid w:val="007372EF"/>
    <w:rsid w:val="00737E4E"/>
    <w:rsid w:val="00740509"/>
    <w:rsid w:val="007405D9"/>
    <w:rsid w:val="007430C5"/>
    <w:rsid w:val="0074394C"/>
    <w:rsid w:val="007444C3"/>
    <w:rsid w:val="00744F37"/>
    <w:rsid w:val="00745E0F"/>
    <w:rsid w:val="00746C39"/>
    <w:rsid w:val="00750CF5"/>
    <w:rsid w:val="00750DB5"/>
    <w:rsid w:val="0075161C"/>
    <w:rsid w:val="00751D0B"/>
    <w:rsid w:val="0075209D"/>
    <w:rsid w:val="0075260E"/>
    <w:rsid w:val="00752C8E"/>
    <w:rsid w:val="00752DD7"/>
    <w:rsid w:val="007538CE"/>
    <w:rsid w:val="00753CDD"/>
    <w:rsid w:val="00753EF7"/>
    <w:rsid w:val="007548ED"/>
    <w:rsid w:val="007554D7"/>
    <w:rsid w:val="007555D9"/>
    <w:rsid w:val="00755672"/>
    <w:rsid w:val="00755A62"/>
    <w:rsid w:val="00755A84"/>
    <w:rsid w:val="00755E62"/>
    <w:rsid w:val="00760565"/>
    <w:rsid w:val="007609F5"/>
    <w:rsid w:val="007611A2"/>
    <w:rsid w:val="007613BB"/>
    <w:rsid w:val="0076172F"/>
    <w:rsid w:val="007620BE"/>
    <w:rsid w:val="007623A0"/>
    <w:rsid w:val="007627F7"/>
    <w:rsid w:val="00762962"/>
    <w:rsid w:val="00762DBB"/>
    <w:rsid w:val="0076337C"/>
    <w:rsid w:val="00763976"/>
    <w:rsid w:val="00763DED"/>
    <w:rsid w:val="00763EEA"/>
    <w:rsid w:val="0076416C"/>
    <w:rsid w:val="00764958"/>
    <w:rsid w:val="0076499D"/>
    <w:rsid w:val="00765E1F"/>
    <w:rsid w:val="007662B5"/>
    <w:rsid w:val="0076635D"/>
    <w:rsid w:val="00766421"/>
    <w:rsid w:val="007666EC"/>
    <w:rsid w:val="00766955"/>
    <w:rsid w:val="007670A6"/>
    <w:rsid w:val="00767196"/>
    <w:rsid w:val="0076740D"/>
    <w:rsid w:val="007679BE"/>
    <w:rsid w:val="00767BBA"/>
    <w:rsid w:val="00767E1B"/>
    <w:rsid w:val="007703C6"/>
    <w:rsid w:val="00770975"/>
    <w:rsid w:val="00770A20"/>
    <w:rsid w:val="00770FA7"/>
    <w:rsid w:val="0077126E"/>
    <w:rsid w:val="0077127C"/>
    <w:rsid w:val="007712A5"/>
    <w:rsid w:val="0077151D"/>
    <w:rsid w:val="0077210B"/>
    <w:rsid w:val="00773FB9"/>
    <w:rsid w:val="00774073"/>
    <w:rsid w:val="007742E9"/>
    <w:rsid w:val="007750F4"/>
    <w:rsid w:val="0077573A"/>
    <w:rsid w:val="00776C27"/>
    <w:rsid w:val="00777804"/>
    <w:rsid w:val="00777B06"/>
    <w:rsid w:val="007800F4"/>
    <w:rsid w:val="007802E4"/>
    <w:rsid w:val="00780FEC"/>
    <w:rsid w:val="007813C9"/>
    <w:rsid w:val="0078226B"/>
    <w:rsid w:val="007823B0"/>
    <w:rsid w:val="00782EFB"/>
    <w:rsid w:val="0078373A"/>
    <w:rsid w:val="007843CA"/>
    <w:rsid w:val="0078445C"/>
    <w:rsid w:val="00784A5B"/>
    <w:rsid w:val="00784E21"/>
    <w:rsid w:val="00785B2C"/>
    <w:rsid w:val="00785E27"/>
    <w:rsid w:val="0078612A"/>
    <w:rsid w:val="00786A22"/>
    <w:rsid w:val="00786C9C"/>
    <w:rsid w:val="00787268"/>
    <w:rsid w:val="00787495"/>
    <w:rsid w:val="007878A6"/>
    <w:rsid w:val="007905C2"/>
    <w:rsid w:val="00790F2C"/>
    <w:rsid w:val="0079183B"/>
    <w:rsid w:val="00791A09"/>
    <w:rsid w:val="00791E86"/>
    <w:rsid w:val="0079278D"/>
    <w:rsid w:val="007927A5"/>
    <w:rsid w:val="0079285F"/>
    <w:rsid w:val="00792D6E"/>
    <w:rsid w:val="00793E04"/>
    <w:rsid w:val="007943C9"/>
    <w:rsid w:val="00794785"/>
    <w:rsid w:val="00794A52"/>
    <w:rsid w:val="007954B7"/>
    <w:rsid w:val="00795537"/>
    <w:rsid w:val="00795F15"/>
    <w:rsid w:val="0079612D"/>
    <w:rsid w:val="00796378"/>
    <w:rsid w:val="007976D7"/>
    <w:rsid w:val="00797C3D"/>
    <w:rsid w:val="007A00BB"/>
    <w:rsid w:val="007A046A"/>
    <w:rsid w:val="007A1749"/>
    <w:rsid w:val="007A226A"/>
    <w:rsid w:val="007A270B"/>
    <w:rsid w:val="007A3331"/>
    <w:rsid w:val="007A34B1"/>
    <w:rsid w:val="007A3AF6"/>
    <w:rsid w:val="007A4068"/>
    <w:rsid w:val="007A437D"/>
    <w:rsid w:val="007A4807"/>
    <w:rsid w:val="007A4E37"/>
    <w:rsid w:val="007A570F"/>
    <w:rsid w:val="007A57A5"/>
    <w:rsid w:val="007A5A34"/>
    <w:rsid w:val="007A6248"/>
    <w:rsid w:val="007A6796"/>
    <w:rsid w:val="007A6949"/>
    <w:rsid w:val="007A71E7"/>
    <w:rsid w:val="007A7515"/>
    <w:rsid w:val="007A7CC4"/>
    <w:rsid w:val="007B0BA4"/>
    <w:rsid w:val="007B0CDA"/>
    <w:rsid w:val="007B0D42"/>
    <w:rsid w:val="007B1347"/>
    <w:rsid w:val="007B146E"/>
    <w:rsid w:val="007B1F4F"/>
    <w:rsid w:val="007B2973"/>
    <w:rsid w:val="007B31E4"/>
    <w:rsid w:val="007B42B7"/>
    <w:rsid w:val="007B4900"/>
    <w:rsid w:val="007B4B2E"/>
    <w:rsid w:val="007B546F"/>
    <w:rsid w:val="007B6B4E"/>
    <w:rsid w:val="007B6B87"/>
    <w:rsid w:val="007B6CFC"/>
    <w:rsid w:val="007B7163"/>
    <w:rsid w:val="007B74B0"/>
    <w:rsid w:val="007B7B2C"/>
    <w:rsid w:val="007C0053"/>
    <w:rsid w:val="007C0367"/>
    <w:rsid w:val="007C0B43"/>
    <w:rsid w:val="007C1F3C"/>
    <w:rsid w:val="007C2DED"/>
    <w:rsid w:val="007C3C39"/>
    <w:rsid w:val="007C3C70"/>
    <w:rsid w:val="007C465A"/>
    <w:rsid w:val="007C510D"/>
    <w:rsid w:val="007C514C"/>
    <w:rsid w:val="007C5348"/>
    <w:rsid w:val="007C53D5"/>
    <w:rsid w:val="007C59A0"/>
    <w:rsid w:val="007C631C"/>
    <w:rsid w:val="007C6857"/>
    <w:rsid w:val="007C6911"/>
    <w:rsid w:val="007C6A4D"/>
    <w:rsid w:val="007C72B0"/>
    <w:rsid w:val="007C73F1"/>
    <w:rsid w:val="007C785C"/>
    <w:rsid w:val="007C7986"/>
    <w:rsid w:val="007C798E"/>
    <w:rsid w:val="007D07FB"/>
    <w:rsid w:val="007D08D9"/>
    <w:rsid w:val="007D0C91"/>
    <w:rsid w:val="007D1B54"/>
    <w:rsid w:val="007D1B8B"/>
    <w:rsid w:val="007D1F12"/>
    <w:rsid w:val="007D2AFC"/>
    <w:rsid w:val="007D34F4"/>
    <w:rsid w:val="007D40B3"/>
    <w:rsid w:val="007D4155"/>
    <w:rsid w:val="007D4220"/>
    <w:rsid w:val="007D4407"/>
    <w:rsid w:val="007D4BBF"/>
    <w:rsid w:val="007D4DA3"/>
    <w:rsid w:val="007D4E1D"/>
    <w:rsid w:val="007D5484"/>
    <w:rsid w:val="007D5A32"/>
    <w:rsid w:val="007D5F6E"/>
    <w:rsid w:val="007D6A29"/>
    <w:rsid w:val="007D6A2B"/>
    <w:rsid w:val="007D79B8"/>
    <w:rsid w:val="007D7DAA"/>
    <w:rsid w:val="007E01F1"/>
    <w:rsid w:val="007E058E"/>
    <w:rsid w:val="007E05B1"/>
    <w:rsid w:val="007E062A"/>
    <w:rsid w:val="007E1126"/>
    <w:rsid w:val="007E1153"/>
    <w:rsid w:val="007E1192"/>
    <w:rsid w:val="007E2090"/>
    <w:rsid w:val="007E2384"/>
    <w:rsid w:val="007E2673"/>
    <w:rsid w:val="007E27D5"/>
    <w:rsid w:val="007E3151"/>
    <w:rsid w:val="007E39EB"/>
    <w:rsid w:val="007E50D7"/>
    <w:rsid w:val="007E5323"/>
    <w:rsid w:val="007E5644"/>
    <w:rsid w:val="007E5B6A"/>
    <w:rsid w:val="007E70C0"/>
    <w:rsid w:val="007E7197"/>
    <w:rsid w:val="007F0215"/>
    <w:rsid w:val="007F0269"/>
    <w:rsid w:val="007F0485"/>
    <w:rsid w:val="007F0B88"/>
    <w:rsid w:val="007F0C69"/>
    <w:rsid w:val="007F1628"/>
    <w:rsid w:val="007F1C8E"/>
    <w:rsid w:val="007F27B8"/>
    <w:rsid w:val="007F2F7D"/>
    <w:rsid w:val="007F331D"/>
    <w:rsid w:val="007F3331"/>
    <w:rsid w:val="007F3598"/>
    <w:rsid w:val="007F364B"/>
    <w:rsid w:val="007F377F"/>
    <w:rsid w:val="007F3BA9"/>
    <w:rsid w:val="007F3FB5"/>
    <w:rsid w:val="007F4009"/>
    <w:rsid w:val="007F43CA"/>
    <w:rsid w:val="007F4601"/>
    <w:rsid w:val="007F467E"/>
    <w:rsid w:val="007F4B6A"/>
    <w:rsid w:val="007F544D"/>
    <w:rsid w:val="007F5EBD"/>
    <w:rsid w:val="007F5F42"/>
    <w:rsid w:val="007F665B"/>
    <w:rsid w:val="007F67F4"/>
    <w:rsid w:val="007F6A0C"/>
    <w:rsid w:val="007F6D91"/>
    <w:rsid w:val="007F7663"/>
    <w:rsid w:val="007F7C05"/>
    <w:rsid w:val="007F7D93"/>
    <w:rsid w:val="0080040D"/>
    <w:rsid w:val="0080099E"/>
    <w:rsid w:val="00800B1B"/>
    <w:rsid w:val="00801083"/>
    <w:rsid w:val="0080144F"/>
    <w:rsid w:val="008018FD"/>
    <w:rsid w:val="00802570"/>
    <w:rsid w:val="0080257F"/>
    <w:rsid w:val="00804037"/>
    <w:rsid w:val="008042BE"/>
    <w:rsid w:val="00804688"/>
    <w:rsid w:val="0080470A"/>
    <w:rsid w:val="00804A08"/>
    <w:rsid w:val="0080535F"/>
    <w:rsid w:val="00805571"/>
    <w:rsid w:val="008055FB"/>
    <w:rsid w:val="00805BBE"/>
    <w:rsid w:val="00805D38"/>
    <w:rsid w:val="00805DE9"/>
    <w:rsid w:val="00805F41"/>
    <w:rsid w:val="00806211"/>
    <w:rsid w:val="00806A20"/>
    <w:rsid w:val="00806C76"/>
    <w:rsid w:val="00807BE4"/>
    <w:rsid w:val="008105E5"/>
    <w:rsid w:val="008106E3"/>
    <w:rsid w:val="008109D0"/>
    <w:rsid w:val="00810C5E"/>
    <w:rsid w:val="00810CBB"/>
    <w:rsid w:val="00810E6D"/>
    <w:rsid w:val="00810E81"/>
    <w:rsid w:val="0081109B"/>
    <w:rsid w:val="00811488"/>
    <w:rsid w:val="00811824"/>
    <w:rsid w:val="00811CFA"/>
    <w:rsid w:val="0081214E"/>
    <w:rsid w:val="008129A3"/>
    <w:rsid w:val="008130B8"/>
    <w:rsid w:val="00813749"/>
    <w:rsid w:val="00813766"/>
    <w:rsid w:val="00813A10"/>
    <w:rsid w:val="008141A6"/>
    <w:rsid w:val="0081451A"/>
    <w:rsid w:val="00814578"/>
    <w:rsid w:val="00814614"/>
    <w:rsid w:val="00814A64"/>
    <w:rsid w:val="00814E3C"/>
    <w:rsid w:val="0081540F"/>
    <w:rsid w:val="0081575E"/>
    <w:rsid w:val="008157B1"/>
    <w:rsid w:val="00815C71"/>
    <w:rsid w:val="00816490"/>
    <w:rsid w:val="00817445"/>
    <w:rsid w:val="00817DC3"/>
    <w:rsid w:val="008200A8"/>
    <w:rsid w:val="008209F6"/>
    <w:rsid w:val="008215EB"/>
    <w:rsid w:val="008218B9"/>
    <w:rsid w:val="00822366"/>
    <w:rsid w:val="00822BA7"/>
    <w:rsid w:val="00822E40"/>
    <w:rsid w:val="008235CF"/>
    <w:rsid w:val="00823D2B"/>
    <w:rsid w:val="00823EB4"/>
    <w:rsid w:val="00824D97"/>
    <w:rsid w:val="00824E76"/>
    <w:rsid w:val="0082512C"/>
    <w:rsid w:val="00825265"/>
    <w:rsid w:val="00825738"/>
    <w:rsid w:val="0082668E"/>
    <w:rsid w:val="00826C2E"/>
    <w:rsid w:val="00826E35"/>
    <w:rsid w:val="0082713B"/>
    <w:rsid w:val="00830129"/>
    <w:rsid w:val="0083053A"/>
    <w:rsid w:val="008306C8"/>
    <w:rsid w:val="00830A96"/>
    <w:rsid w:val="00830C33"/>
    <w:rsid w:val="00831580"/>
    <w:rsid w:val="00831987"/>
    <w:rsid w:val="00831ECB"/>
    <w:rsid w:val="0083273C"/>
    <w:rsid w:val="008337BD"/>
    <w:rsid w:val="00833F31"/>
    <w:rsid w:val="008344A3"/>
    <w:rsid w:val="0083457B"/>
    <w:rsid w:val="0083478C"/>
    <w:rsid w:val="008349CB"/>
    <w:rsid w:val="00834C2D"/>
    <w:rsid w:val="00834F25"/>
    <w:rsid w:val="00835539"/>
    <w:rsid w:val="008358AF"/>
    <w:rsid w:val="00836371"/>
    <w:rsid w:val="0083697F"/>
    <w:rsid w:val="00837A1E"/>
    <w:rsid w:val="00837F74"/>
    <w:rsid w:val="008410AF"/>
    <w:rsid w:val="0084169B"/>
    <w:rsid w:val="0084206B"/>
    <w:rsid w:val="008422D5"/>
    <w:rsid w:val="00842523"/>
    <w:rsid w:val="008427E3"/>
    <w:rsid w:val="00842D9B"/>
    <w:rsid w:val="00843262"/>
    <w:rsid w:val="008449C9"/>
    <w:rsid w:val="00844B65"/>
    <w:rsid w:val="00844CCE"/>
    <w:rsid w:val="00845506"/>
    <w:rsid w:val="008458BA"/>
    <w:rsid w:val="008464BF"/>
    <w:rsid w:val="00847DCF"/>
    <w:rsid w:val="00850237"/>
    <w:rsid w:val="00850687"/>
    <w:rsid w:val="00850836"/>
    <w:rsid w:val="008509E9"/>
    <w:rsid w:val="008512EF"/>
    <w:rsid w:val="008516AF"/>
    <w:rsid w:val="00851DF3"/>
    <w:rsid w:val="00852039"/>
    <w:rsid w:val="008521DD"/>
    <w:rsid w:val="00852261"/>
    <w:rsid w:val="00852B31"/>
    <w:rsid w:val="00852C42"/>
    <w:rsid w:val="0085360F"/>
    <w:rsid w:val="00853853"/>
    <w:rsid w:val="00853975"/>
    <w:rsid w:val="00853B70"/>
    <w:rsid w:val="00853D0F"/>
    <w:rsid w:val="00853F02"/>
    <w:rsid w:val="00853F2B"/>
    <w:rsid w:val="008542AB"/>
    <w:rsid w:val="00855D27"/>
    <w:rsid w:val="00856256"/>
    <w:rsid w:val="008568DC"/>
    <w:rsid w:val="008569E8"/>
    <w:rsid w:val="00856E5F"/>
    <w:rsid w:val="0085707B"/>
    <w:rsid w:val="008578C3"/>
    <w:rsid w:val="00857EA9"/>
    <w:rsid w:val="00860B92"/>
    <w:rsid w:val="00861A8E"/>
    <w:rsid w:val="00861EE4"/>
    <w:rsid w:val="00862948"/>
    <w:rsid w:val="00862A40"/>
    <w:rsid w:val="00862E72"/>
    <w:rsid w:val="00862E96"/>
    <w:rsid w:val="00862F4B"/>
    <w:rsid w:val="008635E4"/>
    <w:rsid w:val="00863640"/>
    <w:rsid w:val="008644D8"/>
    <w:rsid w:val="00864A5C"/>
    <w:rsid w:val="00864DA3"/>
    <w:rsid w:val="00865087"/>
    <w:rsid w:val="00865145"/>
    <w:rsid w:val="00865216"/>
    <w:rsid w:val="00865606"/>
    <w:rsid w:val="008662D2"/>
    <w:rsid w:val="008703CE"/>
    <w:rsid w:val="00870A9C"/>
    <w:rsid w:val="00871B24"/>
    <w:rsid w:val="0087225F"/>
    <w:rsid w:val="008734DA"/>
    <w:rsid w:val="008736F1"/>
    <w:rsid w:val="0087393E"/>
    <w:rsid w:val="00873A3C"/>
    <w:rsid w:val="00874687"/>
    <w:rsid w:val="008746F5"/>
    <w:rsid w:val="00874A95"/>
    <w:rsid w:val="00874E5F"/>
    <w:rsid w:val="00875304"/>
    <w:rsid w:val="00875691"/>
    <w:rsid w:val="0087668B"/>
    <w:rsid w:val="008768AB"/>
    <w:rsid w:val="00876BCE"/>
    <w:rsid w:val="008775F5"/>
    <w:rsid w:val="00880305"/>
    <w:rsid w:val="008805BF"/>
    <w:rsid w:val="00880680"/>
    <w:rsid w:val="00880B01"/>
    <w:rsid w:val="00880BE4"/>
    <w:rsid w:val="00880D71"/>
    <w:rsid w:val="008814BE"/>
    <w:rsid w:val="00881F37"/>
    <w:rsid w:val="00882A41"/>
    <w:rsid w:val="00882BF4"/>
    <w:rsid w:val="008832F9"/>
    <w:rsid w:val="00883D1A"/>
    <w:rsid w:val="00884A52"/>
    <w:rsid w:val="008852FD"/>
    <w:rsid w:val="00885321"/>
    <w:rsid w:val="00886236"/>
    <w:rsid w:val="00886376"/>
    <w:rsid w:val="00886B02"/>
    <w:rsid w:val="008875C2"/>
    <w:rsid w:val="0088777B"/>
    <w:rsid w:val="00890B63"/>
    <w:rsid w:val="00890DB2"/>
    <w:rsid w:val="00891276"/>
    <w:rsid w:val="00891464"/>
    <w:rsid w:val="00891C29"/>
    <w:rsid w:val="00892EEC"/>
    <w:rsid w:val="00893023"/>
    <w:rsid w:val="00893637"/>
    <w:rsid w:val="00893E2D"/>
    <w:rsid w:val="008946D7"/>
    <w:rsid w:val="00894911"/>
    <w:rsid w:val="00894D3A"/>
    <w:rsid w:val="00895004"/>
    <w:rsid w:val="008952E1"/>
    <w:rsid w:val="00895898"/>
    <w:rsid w:val="00896377"/>
    <w:rsid w:val="0089656E"/>
    <w:rsid w:val="00896FEC"/>
    <w:rsid w:val="00897142"/>
    <w:rsid w:val="00897361"/>
    <w:rsid w:val="008A037D"/>
    <w:rsid w:val="008A07A4"/>
    <w:rsid w:val="008A0D13"/>
    <w:rsid w:val="008A0F0B"/>
    <w:rsid w:val="008A18F7"/>
    <w:rsid w:val="008A1F89"/>
    <w:rsid w:val="008A286C"/>
    <w:rsid w:val="008A2FC5"/>
    <w:rsid w:val="008A30E2"/>
    <w:rsid w:val="008A3E41"/>
    <w:rsid w:val="008A40BF"/>
    <w:rsid w:val="008A4ABA"/>
    <w:rsid w:val="008A4CE2"/>
    <w:rsid w:val="008A5617"/>
    <w:rsid w:val="008A65DD"/>
    <w:rsid w:val="008A68A0"/>
    <w:rsid w:val="008A7BB0"/>
    <w:rsid w:val="008B003A"/>
    <w:rsid w:val="008B0063"/>
    <w:rsid w:val="008B0DA5"/>
    <w:rsid w:val="008B184C"/>
    <w:rsid w:val="008B2413"/>
    <w:rsid w:val="008B2882"/>
    <w:rsid w:val="008B3090"/>
    <w:rsid w:val="008B3715"/>
    <w:rsid w:val="008B3A52"/>
    <w:rsid w:val="008B3A80"/>
    <w:rsid w:val="008B3B27"/>
    <w:rsid w:val="008B3B45"/>
    <w:rsid w:val="008B3C4E"/>
    <w:rsid w:val="008B3DB7"/>
    <w:rsid w:val="008B3FFA"/>
    <w:rsid w:val="008B4E3A"/>
    <w:rsid w:val="008B4E68"/>
    <w:rsid w:val="008B555E"/>
    <w:rsid w:val="008B6453"/>
    <w:rsid w:val="008B6729"/>
    <w:rsid w:val="008B69E0"/>
    <w:rsid w:val="008B6CEB"/>
    <w:rsid w:val="008B6F44"/>
    <w:rsid w:val="008B774B"/>
    <w:rsid w:val="008B7C84"/>
    <w:rsid w:val="008C0B09"/>
    <w:rsid w:val="008C1DB9"/>
    <w:rsid w:val="008C250B"/>
    <w:rsid w:val="008C281F"/>
    <w:rsid w:val="008C2F86"/>
    <w:rsid w:val="008C2FAE"/>
    <w:rsid w:val="008C4738"/>
    <w:rsid w:val="008C4A46"/>
    <w:rsid w:val="008C4E11"/>
    <w:rsid w:val="008C4F2E"/>
    <w:rsid w:val="008C50C1"/>
    <w:rsid w:val="008C5502"/>
    <w:rsid w:val="008C5A08"/>
    <w:rsid w:val="008C5F80"/>
    <w:rsid w:val="008C6139"/>
    <w:rsid w:val="008C6383"/>
    <w:rsid w:val="008C6682"/>
    <w:rsid w:val="008C6788"/>
    <w:rsid w:val="008C6DE0"/>
    <w:rsid w:val="008C737F"/>
    <w:rsid w:val="008C766A"/>
    <w:rsid w:val="008D074F"/>
    <w:rsid w:val="008D0A95"/>
    <w:rsid w:val="008D0E8B"/>
    <w:rsid w:val="008D11D0"/>
    <w:rsid w:val="008D1493"/>
    <w:rsid w:val="008D1976"/>
    <w:rsid w:val="008D1E37"/>
    <w:rsid w:val="008D273D"/>
    <w:rsid w:val="008D2B97"/>
    <w:rsid w:val="008D2C98"/>
    <w:rsid w:val="008D30FA"/>
    <w:rsid w:val="008D3949"/>
    <w:rsid w:val="008D40FF"/>
    <w:rsid w:val="008D4ECF"/>
    <w:rsid w:val="008D5111"/>
    <w:rsid w:val="008D545F"/>
    <w:rsid w:val="008D6001"/>
    <w:rsid w:val="008D6F95"/>
    <w:rsid w:val="008D7043"/>
    <w:rsid w:val="008D73FA"/>
    <w:rsid w:val="008E0226"/>
    <w:rsid w:val="008E03BD"/>
    <w:rsid w:val="008E0F0A"/>
    <w:rsid w:val="008E1031"/>
    <w:rsid w:val="008E1129"/>
    <w:rsid w:val="008E1BD1"/>
    <w:rsid w:val="008E2067"/>
    <w:rsid w:val="008E20BA"/>
    <w:rsid w:val="008E2244"/>
    <w:rsid w:val="008E2839"/>
    <w:rsid w:val="008E2A39"/>
    <w:rsid w:val="008E35A0"/>
    <w:rsid w:val="008E3AD2"/>
    <w:rsid w:val="008E3E3D"/>
    <w:rsid w:val="008E44B8"/>
    <w:rsid w:val="008E50F9"/>
    <w:rsid w:val="008E555D"/>
    <w:rsid w:val="008E5B4D"/>
    <w:rsid w:val="008E6645"/>
    <w:rsid w:val="008E6993"/>
    <w:rsid w:val="008E6A16"/>
    <w:rsid w:val="008E6F4C"/>
    <w:rsid w:val="008E72EC"/>
    <w:rsid w:val="008E7B17"/>
    <w:rsid w:val="008E7E72"/>
    <w:rsid w:val="008F00BF"/>
    <w:rsid w:val="008F04A0"/>
    <w:rsid w:val="008F115C"/>
    <w:rsid w:val="008F12C8"/>
    <w:rsid w:val="008F15C0"/>
    <w:rsid w:val="008F1860"/>
    <w:rsid w:val="008F19A9"/>
    <w:rsid w:val="008F19F8"/>
    <w:rsid w:val="008F20A8"/>
    <w:rsid w:val="008F275C"/>
    <w:rsid w:val="008F30F2"/>
    <w:rsid w:val="008F37A9"/>
    <w:rsid w:val="008F3DF6"/>
    <w:rsid w:val="008F48D9"/>
    <w:rsid w:val="008F4AF6"/>
    <w:rsid w:val="008F4C50"/>
    <w:rsid w:val="008F5631"/>
    <w:rsid w:val="008F5741"/>
    <w:rsid w:val="008F57E4"/>
    <w:rsid w:val="008F628D"/>
    <w:rsid w:val="008F6AA6"/>
    <w:rsid w:val="008F6BD6"/>
    <w:rsid w:val="008F70E2"/>
    <w:rsid w:val="008F7439"/>
    <w:rsid w:val="008F7677"/>
    <w:rsid w:val="008F78DC"/>
    <w:rsid w:val="00900A6A"/>
    <w:rsid w:val="00900C98"/>
    <w:rsid w:val="00901D61"/>
    <w:rsid w:val="0090240D"/>
    <w:rsid w:val="0090279F"/>
    <w:rsid w:val="00902B54"/>
    <w:rsid w:val="00902D8E"/>
    <w:rsid w:val="00903328"/>
    <w:rsid w:val="009037F2"/>
    <w:rsid w:val="00903BF4"/>
    <w:rsid w:val="00903CE5"/>
    <w:rsid w:val="009045A1"/>
    <w:rsid w:val="009046BD"/>
    <w:rsid w:val="00904E3F"/>
    <w:rsid w:val="009051A4"/>
    <w:rsid w:val="0090575C"/>
    <w:rsid w:val="009057F4"/>
    <w:rsid w:val="00905C2E"/>
    <w:rsid w:val="0090651B"/>
    <w:rsid w:val="0090658D"/>
    <w:rsid w:val="00906D35"/>
    <w:rsid w:val="00906F77"/>
    <w:rsid w:val="0090779D"/>
    <w:rsid w:val="00907B23"/>
    <w:rsid w:val="00907DD3"/>
    <w:rsid w:val="00910D86"/>
    <w:rsid w:val="00911424"/>
    <w:rsid w:val="0091173F"/>
    <w:rsid w:val="00911FB9"/>
    <w:rsid w:val="009121BC"/>
    <w:rsid w:val="009124F3"/>
    <w:rsid w:val="009127E6"/>
    <w:rsid w:val="009127ED"/>
    <w:rsid w:val="00912894"/>
    <w:rsid w:val="009138E7"/>
    <w:rsid w:val="0091398E"/>
    <w:rsid w:val="00913AE1"/>
    <w:rsid w:val="00913B4C"/>
    <w:rsid w:val="00913D92"/>
    <w:rsid w:val="00914BDF"/>
    <w:rsid w:val="0091733F"/>
    <w:rsid w:val="009177E2"/>
    <w:rsid w:val="00917AAB"/>
    <w:rsid w:val="00917B28"/>
    <w:rsid w:val="00917F87"/>
    <w:rsid w:val="009203C5"/>
    <w:rsid w:val="0092098A"/>
    <w:rsid w:val="009209BD"/>
    <w:rsid w:val="00920A80"/>
    <w:rsid w:val="00921CE6"/>
    <w:rsid w:val="00921EC7"/>
    <w:rsid w:val="009223CA"/>
    <w:rsid w:val="009227D3"/>
    <w:rsid w:val="00922D60"/>
    <w:rsid w:val="00922FB2"/>
    <w:rsid w:val="00923546"/>
    <w:rsid w:val="009241C5"/>
    <w:rsid w:val="00924489"/>
    <w:rsid w:val="009260CB"/>
    <w:rsid w:val="009261CC"/>
    <w:rsid w:val="009262F1"/>
    <w:rsid w:val="00926C1E"/>
    <w:rsid w:val="00927178"/>
    <w:rsid w:val="009275A7"/>
    <w:rsid w:val="00927E40"/>
    <w:rsid w:val="0093061A"/>
    <w:rsid w:val="009309A1"/>
    <w:rsid w:val="00930B03"/>
    <w:rsid w:val="00932128"/>
    <w:rsid w:val="00932748"/>
    <w:rsid w:val="00932DF2"/>
    <w:rsid w:val="00932F28"/>
    <w:rsid w:val="00932FA0"/>
    <w:rsid w:val="00933294"/>
    <w:rsid w:val="009335FB"/>
    <w:rsid w:val="00933D2B"/>
    <w:rsid w:val="00933E75"/>
    <w:rsid w:val="00933FDF"/>
    <w:rsid w:val="0093572E"/>
    <w:rsid w:val="00935B1B"/>
    <w:rsid w:val="009364F9"/>
    <w:rsid w:val="00936574"/>
    <w:rsid w:val="009369C8"/>
    <w:rsid w:val="00936AF0"/>
    <w:rsid w:val="00936CC2"/>
    <w:rsid w:val="00937235"/>
    <w:rsid w:val="0093723F"/>
    <w:rsid w:val="009373A3"/>
    <w:rsid w:val="00942729"/>
    <w:rsid w:val="009433D3"/>
    <w:rsid w:val="00943A63"/>
    <w:rsid w:val="00943B4F"/>
    <w:rsid w:val="0094421C"/>
    <w:rsid w:val="009446F0"/>
    <w:rsid w:val="00944CF5"/>
    <w:rsid w:val="009455F1"/>
    <w:rsid w:val="009462E0"/>
    <w:rsid w:val="009463AE"/>
    <w:rsid w:val="009464B8"/>
    <w:rsid w:val="00947536"/>
    <w:rsid w:val="0094760B"/>
    <w:rsid w:val="00947B3B"/>
    <w:rsid w:val="009508C2"/>
    <w:rsid w:val="00950F5D"/>
    <w:rsid w:val="00951A04"/>
    <w:rsid w:val="009525A2"/>
    <w:rsid w:val="00952856"/>
    <w:rsid w:val="0095296A"/>
    <w:rsid w:val="00952E29"/>
    <w:rsid w:val="0095322B"/>
    <w:rsid w:val="00953E7A"/>
    <w:rsid w:val="0095445B"/>
    <w:rsid w:val="00956230"/>
    <w:rsid w:val="00956A45"/>
    <w:rsid w:val="00957CD3"/>
    <w:rsid w:val="00957F5A"/>
    <w:rsid w:val="009601A1"/>
    <w:rsid w:val="00960C86"/>
    <w:rsid w:val="00961415"/>
    <w:rsid w:val="009614FA"/>
    <w:rsid w:val="00961A93"/>
    <w:rsid w:val="00961EC0"/>
    <w:rsid w:val="009622FF"/>
    <w:rsid w:val="00962355"/>
    <w:rsid w:val="009624BD"/>
    <w:rsid w:val="009626DA"/>
    <w:rsid w:val="00963195"/>
    <w:rsid w:val="0096323B"/>
    <w:rsid w:val="00963DDA"/>
    <w:rsid w:val="00964A9F"/>
    <w:rsid w:val="0096506C"/>
    <w:rsid w:val="00965695"/>
    <w:rsid w:val="00965A8F"/>
    <w:rsid w:val="00965B38"/>
    <w:rsid w:val="009666E4"/>
    <w:rsid w:val="0096670C"/>
    <w:rsid w:val="00966B09"/>
    <w:rsid w:val="00967DFC"/>
    <w:rsid w:val="0097084A"/>
    <w:rsid w:val="009708A9"/>
    <w:rsid w:val="00970915"/>
    <w:rsid w:val="00970FDE"/>
    <w:rsid w:val="009716A6"/>
    <w:rsid w:val="00972616"/>
    <w:rsid w:val="00972AC6"/>
    <w:rsid w:val="00972EF1"/>
    <w:rsid w:val="00973807"/>
    <w:rsid w:val="00973C40"/>
    <w:rsid w:val="00975A50"/>
    <w:rsid w:val="009761D0"/>
    <w:rsid w:val="00976C11"/>
    <w:rsid w:val="00976CB1"/>
    <w:rsid w:val="00976D18"/>
    <w:rsid w:val="00976DB1"/>
    <w:rsid w:val="00976E1C"/>
    <w:rsid w:val="009804D3"/>
    <w:rsid w:val="009807AE"/>
    <w:rsid w:val="00980DDC"/>
    <w:rsid w:val="0098120E"/>
    <w:rsid w:val="0098125A"/>
    <w:rsid w:val="0098128A"/>
    <w:rsid w:val="00981531"/>
    <w:rsid w:val="00982B65"/>
    <w:rsid w:val="0098311B"/>
    <w:rsid w:val="009831FB"/>
    <w:rsid w:val="00983766"/>
    <w:rsid w:val="00983FF0"/>
    <w:rsid w:val="00984AFE"/>
    <w:rsid w:val="00984C54"/>
    <w:rsid w:val="00984D72"/>
    <w:rsid w:val="00984F18"/>
    <w:rsid w:val="009853A9"/>
    <w:rsid w:val="00985E92"/>
    <w:rsid w:val="0098603E"/>
    <w:rsid w:val="009861A7"/>
    <w:rsid w:val="00986CBB"/>
    <w:rsid w:val="009874B3"/>
    <w:rsid w:val="009875D5"/>
    <w:rsid w:val="00987938"/>
    <w:rsid w:val="00987953"/>
    <w:rsid w:val="009879F7"/>
    <w:rsid w:val="00987B78"/>
    <w:rsid w:val="00990503"/>
    <w:rsid w:val="00990513"/>
    <w:rsid w:val="009907C5"/>
    <w:rsid w:val="009912D0"/>
    <w:rsid w:val="009913F5"/>
    <w:rsid w:val="0099159A"/>
    <w:rsid w:val="009917BF"/>
    <w:rsid w:val="00992195"/>
    <w:rsid w:val="00992465"/>
    <w:rsid w:val="009925AA"/>
    <w:rsid w:val="00992EB7"/>
    <w:rsid w:val="00992ECD"/>
    <w:rsid w:val="0099357D"/>
    <w:rsid w:val="00993604"/>
    <w:rsid w:val="00993BE8"/>
    <w:rsid w:val="009941A1"/>
    <w:rsid w:val="009949F7"/>
    <w:rsid w:val="00994B27"/>
    <w:rsid w:val="00995DA9"/>
    <w:rsid w:val="00996674"/>
    <w:rsid w:val="0099674A"/>
    <w:rsid w:val="00996CE0"/>
    <w:rsid w:val="00996E7B"/>
    <w:rsid w:val="00997555"/>
    <w:rsid w:val="009A03BC"/>
    <w:rsid w:val="009A0A57"/>
    <w:rsid w:val="009A2027"/>
    <w:rsid w:val="009A2478"/>
    <w:rsid w:val="009A26EA"/>
    <w:rsid w:val="009A2DAD"/>
    <w:rsid w:val="009A3170"/>
    <w:rsid w:val="009A31E6"/>
    <w:rsid w:val="009A36C9"/>
    <w:rsid w:val="009A3787"/>
    <w:rsid w:val="009A38DC"/>
    <w:rsid w:val="009A3A8C"/>
    <w:rsid w:val="009A3F4E"/>
    <w:rsid w:val="009A3F92"/>
    <w:rsid w:val="009A428E"/>
    <w:rsid w:val="009A4BDA"/>
    <w:rsid w:val="009A4EA9"/>
    <w:rsid w:val="009A4ED0"/>
    <w:rsid w:val="009A5499"/>
    <w:rsid w:val="009A5FA8"/>
    <w:rsid w:val="009A640F"/>
    <w:rsid w:val="009A7535"/>
    <w:rsid w:val="009A762C"/>
    <w:rsid w:val="009B11D5"/>
    <w:rsid w:val="009B1DB9"/>
    <w:rsid w:val="009B1E5D"/>
    <w:rsid w:val="009B2608"/>
    <w:rsid w:val="009B2690"/>
    <w:rsid w:val="009B2DC1"/>
    <w:rsid w:val="009B2E66"/>
    <w:rsid w:val="009B2F76"/>
    <w:rsid w:val="009B38F4"/>
    <w:rsid w:val="009B42A2"/>
    <w:rsid w:val="009B4CC4"/>
    <w:rsid w:val="009B5987"/>
    <w:rsid w:val="009B5F1D"/>
    <w:rsid w:val="009B6261"/>
    <w:rsid w:val="009B6AEF"/>
    <w:rsid w:val="009B7553"/>
    <w:rsid w:val="009B7D49"/>
    <w:rsid w:val="009C046E"/>
    <w:rsid w:val="009C084B"/>
    <w:rsid w:val="009C0CEA"/>
    <w:rsid w:val="009C0E36"/>
    <w:rsid w:val="009C0E7F"/>
    <w:rsid w:val="009C160F"/>
    <w:rsid w:val="009C2517"/>
    <w:rsid w:val="009C2857"/>
    <w:rsid w:val="009C2F27"/>
    <w:rsid w:val="009C318B"/>
    <w:rsid w:val="009C44FC"/>
    <w:rsid w:val="009C48B9"/>
    <w:rsid w:val="009C496A"/>
    <w:rsid w:val="009C5547"/>
    <w:rsid w:val="009C5C46"/>
    <w:rsid w:val="009C61EF"/>
    <w:rsid w:val="009C6843"/>
    <w:rsid w:val="009C6C91"/>
    <w:rsid w:val="009C75A7"/>
    <w:rsid w:val="009C78EA"/>
    <w:rsid w:val="009D0174"/>
    <w:rsid w:val="009D08CE"/>
    <w:rsid w:val="009D0C98"/>
    <w:rsid w:val="009D1582"/>
    <w:rsid w:val="009D327D"/>
    <w:rsid w:val="009D3653"/>
    <w:rsid w:val="009D36BE"/>
    <w:rsid w:val="009D3884"/>
    <w:rsid w:val="009D3DDF"/>
    <w:rsid w:val="009D4336"/>
    <w:rsid w:val="009D4D11"/>
    <w:rsid w:val="009D4F17"/>
    <w:rsid w:val="009D500E"/>
    <w:rsid w:val="009D5318"/>
    <w:rsid w:val="009D5A5C"/>
    <w:rsid w:val="009D5A9F"/>
    <w:rsid w:val="009D5AEA"/>
    <w:rsid w:val="009D6382"/>
    <w:rsid w:val="009D6765"/>
    <w:rsid w:val="009D69F0"/>
    <w:rsid w:val="009D78EB"/>
    <w:rsid w:val="009E0132"/>
    <w:rsid w:val="009E0285"/>
    <w:rsid w:val="009E030D"/>
    <w:rsid w:val="009E03E4"/>
    <w:rsid w:val="009E19D6"/>
    <w:rsid w:val="009E1C6E"/>
    <w:rsid w:val="009E1D28"/>
    <w:rsid w:val="009E26BE"/>
    <w:rsid w:val="009E359B"/>
    <w:rsid w:val="009E453A"/>
    <w:rsid w:val="009E4D63"/>
    <w:rsid w:val="009E533B"/>
    <w:rsid w:val="009E5344"/>
    <w:rsid w:val="009E593F"/>
    <w:rsid w:val="009E63E1"/>
    <w:rsid w:val="009E6DD3"/>
    <w:rsid w:val="009E6E77"/>
    <w:rsid w:val="009E6EFA"/>
    <w:rsid w:val="009E7D90"/>
    <w:rsid w:val="009E7D97"/>
    <w:rsid w:val="009F01FB"/>
    <w:rsid w:val="009F0470"/>
    <w:rsid w:val="009F056D"/>
    <w:rsid w:val="009F1B8E"/>
    <w:rsid w:val="009F2466"/>
    <w:rsid w:val="009F2812"/>
    <w:rsid w:val="009F2C16"/>
    <w:rsid w:val="009F3C96"/>
    <w:rsid w:val="009F4137"/>
    <w:rsid w:val="009F61D1"/>
    <w:rsid w:val="009F7201"/>
    <w:rsid w:val="009F733B"/>
    <w:rsid w:val="009F7A0A"/>
    <w:rsid w:val="009F7D64"/>
    <w:rsid w:val="00A000F1"/>
    <w:rsid w:val="00A0080D"/>
    <w:rsid w:val="00A00970"/>
    <w:rsid w:val="00A0229A"/>
    <w:rsid w:val="00A025F5"/>
    <w:rsid w:val="00A0282E"/>
    <w:rsid w:val="00A041B4"/>
    <w:rsid w:val="00A0493E"/>
    <w:rsid w:val="00A04AFB"/>
    <w:rsid w:val="00A050A8"/>
    <w:rsid w:val="00A06921"/>
    <w:rsid w:val="00A077CE"/>
    <w:rsid w:val="00A103CF"/>
    <w:rsid w:val="00A1364F"/>
    <w:rsid w:val="00A13B43"/>
    <w:rsid w:val="00A1406A"/>
    <w:rsid w:val="00A14F1D"/>
    <w:rsid w:val="00A16574"/>
    <w:rsid w:val="00A166C8"/>
    <w:rsid w:val="00A16872"/>
    <w:rsid w:val="00A16CB9"/>
    <w:rsid w:val="00A17280"/>
    <w:rsid w:val="00A1741B"/>
    <w:rsid w:val="00A1772F"/>
    <w:rsid w:val="00A17A48"/>
    <w:rsid w:val="00A20E5C"/>
    <w:rsid w:val="00A21804"/>
    <w:rsid w:val="00A21AD3"/>
    <w:rsid w:val="00A224A5"/>
    <w:rsid w:val="00A2252D"/>
    <w:rsid w:val="00A22A9E"/>
    <w:rsid w:val="00A22DA7"/>
    <w:rsid w:val="00A24174"/>
    <w:rsid w:val="00A24274"/>
    <w:rsid w:val="00A247D7"/>
    <w:rsid w:val="00A24E97"/>
    <w:rsid w:val="00A255D5"/>
    <w:rsid w:val="00A25B05"/>
    <w:rsid w:val="00A266C5"/>
    <w:rsid w:val="00A26729"/>
    <w:rsid w:val="00A269B9"/>
    <w:rsid w:val="00A26AA9"/>
    <w:rsid w:val="00A26D2B"/>
    <w:rsid w:val="00A2732C"/>
    <w:rsid w:val="00A3085C"/>
    <w:rsid w:val="00A30952"/>
    <w:rsid w:val="00A311FE"/>
    <w:rsid w:val="00A316E1"/>
    <w:rsid w:val="00A31825"/>
    <w:rsid w:val="00A31CFB"/>
    <w:rsid w:val="00A33596"/>
    <w:rsid w:val="00A34227"/>
    <w:rsid w:val="00A343E4"/>
    <w:rsid w:val="00A35638"/>
    <w:rsid w:val="00A36322"/>
    <w:rsid w:val="00A364EE"/>
    <w:rsid w:val="00A3678F"/>
    <w:rsid w:val="00A3710E"/>
    <w:rsid w:val="00A37642"/>
    <w:rsid w:val="00A37C07"/>
    <w:rsid w:val="00A400AF"/>
    <w:rsid w:val="00A413C5"/>
    <w:rsid w:val="00A4151C"/>
    <w:rsid w:val="00A41836"/>
    <w:rsid w:val="00A41D1D"/>
    <w:rsid w:val="00A421C7"/>
    <w:rsid w:val="00A4290D"/>
    <w:rsid w:val="00A42AAF"/>
    <w:rsid w:val="00A43641"/>
    <w:rsid w:val="00A43833"/>
    <w:rsid w:val="00A43936"/>
    <w:rsid w:val="00A43EE3"/>
    <w:rsid w:val="00A43FB8"/>
    <w:rsid w:val="00A4424B"/>
    <w:rsid w:val="00A46245"/>
    <w:rsid w:val="00A462EB"/>
    <w:rsid w:val="00A502AD"/>
    <w:rsid w:val="00A5054E"/>
    <w:rsid w:val="00A505B3"/>
    <w:rsid w:val="00A507E0"/>
    <w:rsid w:val="00A50829"/>
    <w:rsid w:val="00A50901"/>
    <w:rsid w:val="00A52586"/>
    <w:rsid w:val="00A533B8"/>
    <w:rsid w:val="00A5392A"/>
    <w:rsid w:val="00A5395D"/>
    <w:rsid w:val="00A540A0"/>
    <w:rsid w:val="00A548D6"/>
    <w:rsid w:val="00A54CC3"/>
    <w:rsid w:val="00A54E30"/>
    <w:rsid w:val="00A550EC"/>
    <w:rsid w:val="00A55814"/>
    <w:rsid w:val="00A566C8"/>
    <w:rsid w:val="00A5679D"/>
    <w:rsid w:val="00A56997"/>
    <w:rsid w:val="00A57294"/>
    <w:rsid w:val="00A575D6"/>
    <w:rsid w:val="00A57E6B"/>
    <w:rsid w:val="00A60033"/>
    <w:rsid w:val="00A60043"/>
    <w:rsid w:val="00A60BC6"/>
    <w:rsid w:val="00A612C0"/>
    <w:rsid w:val="00A61407"/>
    <w:rsid w:val="00A61772"/>
    <w:rsid w:val="00A62ACC"/>
    <w:rsid w:val="00A638F3"/>
    <w:rsid w:val="00A64541"/>
    <w:rsid w:val="00A6539A"/>
    <w:rsid w:val="00A65474"/>
    <w:rsid w:val="00A657E6"/>
    <w:rsid w:val="00A65E4C"/>
    <w:rsid w:val="00A66C09"/>
    <w:rsid w:val="00A671B4"/>
    <w:rsid w:val="00A677C8"/>
    <w:rsid w:val="00A6783B"/>
    <w:rsid w:val="00A6789B"/>
    <w:rsid w:val="00A678C7"/>
    <w:rsid w:val="00A67BDE"/>
    <w:rsid w:val="00A67C48"/>
    <w:rsid w:val="00A67D15"/>
    <w:rsid w:val="00A67EAD"/>
    <w:rsid w:val="00A70768"/>
    <w:rsid w:val="00A70C6C"/>
    <w:rsid w:val="00A71229"/>
    <w:rsid w:val="00A7203D"/>
    <w:rsid w:val="00A7239A"/>
    <w:rsid w:val="00A72675"/>
    <w:rsid w:val="00A7287C"/>
    <w:rsid w:val="00A73106"/>
    <w:rsid w:val="00A732FF"/>
    <w:rsid w:val="00A737C4"/>
    <w:rsid w:val="00A739D2"/>
    <w:rsid w:val="00A73A5C"/>
    <w:rsid w:val="00A73DA5"/>
    <w:rsid w:val="00A740C5"/>
    <w:rsid w:val="00A74663"/>
    <w:rsid w:val="00A751B4"/>
    <w:rsid w:val="00A75A28"/>
    <w:rsid w:val="00A76861"/>
    <w:rsid w:val="00A76E60"/>
    <w:rsid w:val="00A8031B"/>
    <w:rsid w:val="00A804A6"/>
    <w:rsid w:val="00A805DE"/>
    <w:rsid w:val="00A80AB0"/>
    <w:rsid w:val="00A831AD"/>
    <w:rsid w:val="00A83467"/>
    <w:rsid w:val="00A83AE7"/>
    <w:rsid w:val="00A84A0D"/>
    <w:rsid w:val="00A85011"/>
    <w:rsid w:val="00A85BF3"/>
    <w:rsid w:val="00A85EE4"/>
    <w:rsid w:val="00A867F8"/>
    <w:rsid w:val="00A873FC"/>
    <w:rsid w:val="00A87514"/>
    <w:rsid w:val="00A8753B"/>
    <w:rsid w:val="00A8788D"/>
    <w:rsid w:val="00A87DE7"/>
    <w:rsid w:val="00A87E92"/>
    <w:rsid w:val="00A9046D"/>
    <w:rsid w:val="00A90685"/>
    <w:rsid w:val="00A915E4"/>
    <w:rsid w:val="00A91AF8"/>
    <w:rsid w:val="00A91E5E"/>
    <w:rsid w:val="00A920D1"/>
    <w:rsid w:val="00A9269A"/>
    <w:rsid w:val="00A92765"/>
    <w:rsid w:val="00A93613"/>
    <w:rsid w:val="00A94438"/>
    <w:rsid w:val="00A9445E"/>
    <w:rsid w:val="00A94556"/>
    <w:rsid w:val="00A95018"/>
    <w:rsid w:val="00A953F8"/>
    <w:rsid w:val="00A9568D"/>
    <w:rsid w:val="00A9581C"/>
    <w:rsid w:val="00A95FF2"/>
    <w:rsid w:val="00A96498"/>
    <w:rsid w:val="00A96546"/>
    <w:rsid w:val="00A9682E"/>
    <w:rsid w:val="00A972F3"/>
    <w:rsid w:val="00A974BD"/>
    <w:rsid w:val="00A9759C"/>
    <w:rsid w:val="00A97E54"/>
    <w:rsid w:val="00AA0ACB"/>
    <w:rsid w:val="00AA0B59"/>
    <w:rsid w:val="00AA12AB"/>
    <w:rsid w:val="00AA1495"/>
    <w:rsid w:val="00AA1C7F"/>
    <w:rsid w:val="00AA1FF9"/>
    <w:rsid w:val="00AA2A21"/>
    <w:rsid w:val="00AA2C29"/>
    <w:rsid w:val="00AA2E3D"/>
    <w:rsid w:val="00AA4EA6"/>
    <w:rsid w:val="00AA4FF5"/>
    <w:rsid w:val="00AA5377"/>
    <w:rsid w:val="00AA5EB9"/>
    <w:rsid w:val="00AA682B"/>
    <w:rsid w:val="00AA6A7F"/>
    <w:rsid w:val="00AA6AE7"/>
    <w:rsid w:val="00AA6E2E"/>
    <w:rsid w:val="00AB0564"/>
    <w:rsid w:val="00AB131C"/>
    <w:rsid w:val="00AB159A"/>
    <w:rsid w:val="00AB1759"/>
    <w:rsid w:val="00AB1B25"/>
    <w:rsid w:val="00AB264B"/>
    <w:rsid w:val="00AB2DD5"/>
    <w:rsid w:val="00AB30FC"/>
    <w:rsid w:val="00AB36A9"/>
    <w:rsid w:val="00AB3F68"/>
    <w:rsid w:val="00AB4122"/>
    <w:rsid w:val="00AB4227"/>
    <w:rsid w:val="00AB4945"/>
    <w:rsid w:val="00AB4BA1"/>
    <w:rsid w:val="00AB506C"/>
    <w:rsid w:val="00AB5588"/>
    <w:rsid w:val="00AB64CC"/>
    <w:rsid w:val="00AB6E62"/>
    <w:rsid w:val="00AB742C"/>
    <w:rsid w:val="00AB7772"/>
    <w:rsid w:val="00AC00B6"/>
    <w:rsid w:val="00AC04CC"/>
    <w:rsid w:val="00AC0C5D"/>
    <w:rsid w:val="00AC0E2E"/>
    <w:rsid w:val="00AC0E42"/>
    <w:rsid w:val="00AC1086"/>
    <w:rsid w:val="00AC16E1"/>
    <w:rsid w:val="00AC1903"/>
    <w:rsid w:val="00AC2AC1"/>
    <w:rsid w:val="00AC2CB0"/>
    <w:rsid w:val="00AC2E53"/>
    <w:rsid w:val="00AC3FE3"/>
    <w:rsid w:val="00AC4855"/>
    <w:rsid w:val="00AC4EE7"/>
    <w:rsid w:val="00AC50AD"/>
    <w:rsid w:val="00AC58BD"/>
    <w:rsid w:val="00AC5D28"/>
    <w:rsid w:val="00AC5D6C"/>
    <w:rsid w:val="00AC7032"/>
    <w:rsid w:val="00AC7321"/>
    <w:rsid w:val="00AC776F"/>
    <w:rsid w:val="00AC7B92"/>
    <w:rsid w:val="00AC7B9F"/>
    <w:rsid w:val="00AD0211"/>
    <w:rsid w:val="00AD0C11"/>
    <w:rsid w:val="00AD1199"/>
    <w:rsid w:val="00AD1C4B"/>
    <w:rsid w:val="00AD1F57"/>
    <w:rsid w:val="00AD219F"/>
    <w:rsid w:val="00AD2F27"/>
    <w:rsid w:val="00AD30E6"/>
    <w:rsid w:val="00AD311D"/>
    <w:rsid w:val="00AD329E"/>
    <w:rsid w:val="00AD36B8"/>
    <w:rsid w:val="00AD36EC"/>
    <w:rsid w:val="00AD384B"/>
    <w:rsid w:val="00AD4D36"/>
    <w:rsid w:val="00AD4D87"/>
    <w:rsid w:val="00AD4E2A"/>
    <w:rsid w:val="00AD4FA6"/>
    <w:rsid w:val="00AD5568"/>
    <w:rsid w:val="00AD6223"/>
    <w:rsid w:val="00AD6340"/>
    <w:rsid w:val="00AD683B"/>
    <w:rsid w:val="00AD6AA0"/>
    <w:rsid w:val="00AD6D9B"/>
    <w:rsid w:val="00AD74C7"/>
    <w:rsid w:val="00AD7C8C"/>
    <w:rsid w:val="00AE13B6"/>
    <w:rsid w:val="00AE18A6"/>
    <w:rsid w:val="00AE1DB2"/>
    <w:rsid w:val="00AE25EC"/>
    <w:rsid w:val="00AE32F8"/>
    <w:rsid w:val="00AE3785"/>
    <w:rsid w:val="00AE3C4B"/>
    <w:rsid w:val="00AE3E54"/>
    <w:rsid w:val="00AE42CA"/>
    <w:rsid w:val="00AE5386"/>
    <w:rsid w:val="00AE53C4"/>
    <w:rsid w:val="00AE5CC6"/>
    <w:rsid w:val="00AE60A9"/>
    <w:rsid w:val="00AE63F0"/>
    <w:rsid w:val="00AE66F9"/>
    <w:rsid w:val="00AE699A"/>
    <w:rsid w:val="00AE7562"/>
    <w:rsid w:val="00AE79AD"/>
    <w:rsid w:val="00AE7D36"/>
    <w:rsid w:val="00AF09A2"/>
    <w:rsid w:val="00AF0A84"/>
    <w:rsid w:val="00AF1A2C"/>
    <w:rsid w:val="00AF1A4A"/>
    <w:rsid w:val="00AF1C8F"/>
    <w:rsid w:val="00AF2718"/>
    <w:rsid w:val="00AF2B15"/>
    <w:rsid w:val="00AF2DC3"/>
    <w:rsid w:val="00AF2F0D"/>
    <w:rsid w:val="00AF389E"/>
    <w:rsid w:val="00AF3E65"/>
    <w:rsid w:val="00AF5896"/>
    <w:rsid w:val="00AF5F54"/>
    <w:rsid w:val="00AF67DD"/>
    <w:rsid w:val="00AF6FB9"/>
    <w:rsid w:val="00AF6FC2"/>
    <w:rsid w:val="00AF7236"/>
    <w:rsid w:val="00AF75F3"/>
    <w:rsid w:val="00AF77A3"/>
    <w:rsid w:val="00AF7AB3"/>
    <w:rsid w:val="00B00436"/>
    <w:rsid w:val="00B00784"/>
    <w:rsid w:val="00B0080D"/>
    <w:rsid w:val="00B00B3D"/>
    <w:rsid w:val="00B00CF6"/>
    <w:rsid w:val="00B00DD6"/>
    <w:rsid w:val="00B00FD5"/>
    <w:rsid w:val="00B0139D"/>
    <w:rsid w:val="00B02A63"/>
    <w:rsid w:val="00B02FAF"/>
    <w:rsid w:val="00B02FDD"/>
    <w:rsid w:val="00B03750"/>
    <w:rsid w:val="00B03EFE"/>
    <w:rsid w:val="00B046D1"/>
    <w:rsid w:val="00B0482F"/>
    <w:rsid w:val="00B05078"/>
    <w:rsid w:val="00B059B1"/>
    <w:rsid w:val="00B06F92"/>
    <w:rsid w:val="00B07EC5"/>
    <w:rsid w:val="00B07F8B"/>
    <w:rsid w:val="00B10DD9"/>
    <w:rsid w:val="00B121CB"/>
    <w:rsid w:val="00B1276D"/>
    <w:rsid w:val="00B127C0"/>
    <w:rsid w:val="00B12971"/>
    <w:rsid w:val="00B13195"/>
    <w:rsid w:val="00B13CF5"/>
    <w:rsid w:val="00B1526C"/>
    <w:rsid w:val="00B15404"/>
    <w:rsid w:val="00B15547"/>
    <w:rsid w:val="00B1595F"/>
    <w:rsid w:val="00B15E9A"/>
    <w:rsid w:val="00B17034"/>
    <w:rsid w:val="00B17F27"/>
    <w:rsid w:val="00B212C1"/>
    <w:rsid w:val="00B215EF"/>
    <w:rsid w:val="00B21639"/>
    <w:rsid w:val="00B218EA"/>
    <w:rsid w:val="00B219B2"/>
    <w:rsid w:val="00B21FC6"/>
    <w:rsid w:val="00B225CD"/>
    <w:rsid w:val="00B229BD"/>
    <w:rsid w:val="00B23229"/>
    <w:rsid w:val="00B236F8"/>
    <w:rsid w:val="00B23921"/>
    <w:rsid w:val="00B23ED8"/>
    <w:rsid w:val="00B2409C"/>
    <w:rsid w:val="00B245F3"/>
    <w:rsid w:val="00B24DF1"/>
    <w:rsid w:val="00B255EF"/>
    <w:rsid w:val="00B258AB"/>
    <w:rsid w:val="00B25D55"/>
    <w:rsid w:val="00B26B3D"/>
    <w:rsid w:val="00B26DD4"/>
    <w:rsid w:val="00B2717E"/>
    <w:rsid w:val="00B271CC"/>
    <w:rsid w:val="00B2775D"/>
    <w:rsid w:val="00B277A6"/>
    <w:rsid w:val="00B30399"/>
    <w:rsid w:val="00B30D99"/>
    <w:rsid w:val="00B310B9"/>
    <w:rsid w:val="00B3232D"/>
    <w:rsid w:val="00B32CBB"/>
    <w:rsid w:val="00B33387"/>
    <w:rsid w:val="00B334ED"/>
    <w:rsid w:val="00B34275"/>
    <w:rsid w:val="00B34760"/>
    <w:rsid w:val="00B35669"/>
    <w:rsid w:val="00B357A1"/>
    <w:rsid w:val="00B3603D"/>
    <w:rsid w:val="00B367D7"/>
    <w:rsid w:val="00B37016"/>
    <w:rsid w:val="00B3792D"/>
    <w:rsid w:val="00B427B2"/>
    <w:rsid w:val="00B42E72"/>
    <w:rsid w:val="00B43298"/>
    <w:rsid w:val="00B435DA"/>
    <w:rsid w:val="00B43911"/>
    <w:rsid w:val="00B4414B"/>
    <w:rsid w:val="00B45142"/>
    <w:rsid w:val="00B45B69"/>
    <w:rsid w:val="00B46B86"/>
    <w:rsid w:val="00B46F8F"/>
    <w:rsid w:val="00B47D8E"/>
    <w:rsid w:val="00B5086D"/>
    <w:rsid w:val="00B50C48"/>
    <w:rsid w:val="00B52916"/>
    <w:rsid w:val="00B5387C"/>
    <w:rsid w:val="00B5419B"/>
    <w:rsid w:val="00B54FC8"/>
    <w:rsid w:val="00B555EE"/>
    <w:rsid w:val="00B56003"/>
    <w:rsid w:val="00B5681B"/>
    <w:rsid w:val="00B5688F"/>
    <w:rsid w:val="00B57183"/>
    <w:rsid w:val="00B60339"/>
    <w:rsid w:val="00B606EE"/>
    <w:rsid w:val="00B612F0"/>
    <w:rsid w:val="00B6251A"/>
    <w:rsid w:val="00B62A91"/>
    <w:rsid w:val="00B6312C"/>
    <w:rsid w:val="00B63DBB"/>
    <w:rsid w:val="00B648DE"/>
    <w:rsid w:val="00B64E3E"/>
    <w:rsid w:val="00B6529E"/>
    <w:rsid w:val="00B65390"/>
    <w:rsid w:val="00B65D84"/>
    <w:rsid w:val="00B66162"/>
    <w:rsid w:val="00B66643"/>
    <w:rsid w:val="00B67A52"/>
    <w:rsid w:val="00B704D3"/>
    <w:rsid w:val="00B70573"/>
    <w:rsid w:val="00B711CF"/>
    <w:rsid w:val="00B716AF"/>
    <w:rsid w:val="00B716D6"/>
    <w:rsid w:val="00B72480"/>
    <w:rsid w:val="00B72848"/>
    <w:rsid w:val="00B728A4"/>
    <w:rsid w:val="00B72C81"/>
    <w:rsid w:val="00B73288"/>
    <w:rsid w:val="00B73438"/>
    <w:rsid w:val="00B7373A"/>
    <w:rsid w:val="00B73762"/>
    <w:rsid w:val="00B739B6"/>
    <w:rsid w:val="00B73A80"/>
    <w:rsid w:val="00B73FD1"/>
    <w:rsid w:val="00B740FC"/>
    <w:rsid w:val="00B7412B"/>
    <w:rsid w:val="00B741F5"/>
    <w:rsid w:val="00B742A3"/>
    <w:rsid w:val="00B74BBB"/>
    <w:rsid w:val="00B7590F"/>
    <w:rsid w:val="00B761BC"/>
    <w:rsid w:val="00B76C45"/>
    <w:rsid w:val="00B77CBE"/>
    <w:rsid w:val="00B77F82"/>
    <w:rsid w:val="00B80020"/>
    <w:rsid w:val="00B805F3"/>
    <w:rsid w:val="00B806CF"/>
    <w:rsid w:val="00B8084D"/>
    <w:rsid w:val="00B809C0"/>
    <w:rsid w:val="00B80A83"/>
    <w:rsid w:val="00B80B6B"/>
    <w:rsid w:val="00B80CAD"/>
    <w:rsid w:val="00B8121A"/>
    <w:rsid w:val="00B817B2"/>
    <w:rsid w:val="00B8215E"/>
    <w:rsid w:val="00B82ED9"/>
    <w:rsid w:val="00B82EF5"/>
    <w:rsid w:val="00B834BB"/>
    <w:rsid w:val="00B83711"/>
    <w:rsid w:val="00B83ECD"/>
    <w:rsid w:val="00B84890"/>
    <w:rsid w:val="00B84B31"/>
    <w:rsid w:val="00B8616E"/>
    <w:rsid w:val="00B8671E"/>
    <w:rsid w:val="00B87A71"/>
    <w:rsid w:val="00B91674"/>
    <w:rsid w:val="00B91722"/>
    <w:rsid w:val="00B918BD"/>
    <w:rsid w:val="00B91FD6"/>
    <w:rsid w:val="00B92290"/>
    <w:rsid w:val="00B92B5F"/>
    <w:rsid w:val="00B92BE6"/>
    <w:rsid w:val="00B92E56"/>
    <w:rsid w:val="00B93985"/>
    <w:rsid w:val="00B93AE8"/>
    <w:rsid w:val="00B9436E"/>
    <w:rsid w:val="00B950A7"/>
    <w:rsid w:val="00B95858"/>
    <w:rsid w:val="00B95D57"/>
    <w:rsid w:val="00B96090"/>
    <w:rsid w:val="00B96107"/>
    <w:rsid w:val="00B9664E"/>
    <w:rsid w:val="00B96957"/>
    <w:rsid w:val="00B971CB"/>
    <w:rsid w:val="00B9798F"/>
    <w:rsid w:val="00B97BFA"/>
    <w:rsid w:val="00B97F04"/>
    <w:rsid w:val="00BA0433"/>
    <w:rsid w:val="00BA04C7"/>
    <w:rsid w:val="00BA092A"/>
    <w:rsid w:val="00BA0D09"/>
    <w:rsid w:val="00BA1883"/>
    <w:rsid w:val="00BA1961"/>
    <w:rsid w:val="00BA2BFB"/>
    <w:rsid w:val="00BA349E"/>
    <w:rsid w:val="00BA40EA"/>
    <w:rsid w:val="00BA41FC"/>
    <w:rsid w:val="00BA4276"/>
    <w:rsid w:val="00BA437D"/>
    <w:rsid w:val="00BA4472"/>
    <w:rsid w:val="00BA5080"/>
    <w:rsid w:val="00BA592E"/>
    <w:rsid w:val="00BA5A04"/>
    <w:rsid w:val="00BA5B90"/>
    <w:rsid w:val="00BA5DF6"/>
    <w:rsid w:val="00BA608D"/>
    <w:rsid w:val="00BA6C8E"/>
    <w:rsid w:val="00BA6EA8"/>
    <w:rsid w:val="00BA74DA"/>
    <w:rsid w:val="00BA7801"/>
    <w:rsid w:val="00BA7B0E"/>
    <w:rsid w:val="00BB04F8"/>
    <w:rsid w:val="00BB15A0"/>
    <w:rsid w:val="00BB15BC"/>
    <w:rsid w:val="00BB16E0"/>
    <w:rsid w:val="00BB19F4"/>
    <w:rsid w:val="00BB2914"/>
    <w:rsid w:val="00BB3504"/>
    <w:rsid w:val="00BB3918"/>
    <w:rsid w:val="00BB3977"/>
    <w:rsid w:val="00BB5371"/>
    <w:rsid w:val="00BB5793"/>
    <w:rsid w:val="00BB6098"/>
    <w:rsid w:val="00BB68B9"/>
    <w:rsid w:val="00BB7420"/>
    <w:rsid w:val="00BB76B6"/>
    <w:rsid w:val="00BC055E"/>
    <w:rsid w:val="00BC1255"/>
    <w:rsid w:val="00BC1D29"/>
    <w:rsid w:val="00BC24E4"/>
    <w:rsid w:val="00BC264A"/>
    <w:rsid w:val="00BC26A5"/>
    <w:rsid w:val="00BC299F"/>
    <w:rsid w:val="00BC3A78"/>
    <w:rsid w:val="00BC3C3B"/>
    <w:rsid w:val="00BC6BC2"/>
    <w:rsid w:val="00BC7E72"/>
    <w:rsid w:val="00BC7E91"/>
    <w:rsid w:val="00BD0FD9"/>
    <w:rsid w:val="00BD20D7"/>
    <w:rsid w:val="00BD2DB7"/>
    <w:rsid w:val="00BD3843"/>
    <w:rsid w:val="00BD42A7"/>
    <w:rsid w:val="00BD453A"/>
    <w:rsid w:val="00BD4F86"/>
    <w:rsid w:val="00BD590B"/>
    <w:rsid w:val="00BD6402"/>
    <w:rsid w:val="00BD6411"/>
    <w:rsid w:val="00BD70E3"/>
    <w:rsid w:val="00BE01E8"/>
    <w:rsid w:val="00BE03B3"/>
    <w:rsid w:val="00BE07BC"/>
    <w:rsid w:val="00BE172E"/>
    <w:rsid w:val="00BE1B33"/>
    <w:rsid w:val="00BE1D63"/>
    <w:rsid w:val="00BE1E27"/>
    <w:rsid w:val="00BE1FCD"/>
    <w:rsid w:val="00BE2793"/>
    <w:rsid w:val="00BE2868"/>
    <w:rsid w:val="00BE2B86"/>
    <w:rsid w:val="00BE2CA6"/>
    <w:rsid w:val="00BE36BE"/>
    <w:rsid w:val="00BE3EC6"/>
    <w:rsid w:val="00BE4088"/>
    <w:rsid w:val="00BE42EA"/>
    <w:rsid w:val="00BE430C"/>
    <w:rsid w:val="00BE43BA"/>
    <w:rsid w:val="00BE4A9C"/>
    <w:rsid w:val="00BE4ED1"/>
    <w:rsid w:val="00BE523B"/>
    <w:rsid w:val="00BE5A7A"/>
    <w:rsid w:val="00BE5B3E"/>
    <w:rsid w:val="00BE615C"/>
    <w:rsid w:val="00BE6197"/>
    <w:rsid w:val="00BE6325"/>
    <w:rsid w:val="00BE6FAD"/>
    <w:rsid w:val="00BE7298"/>
    <w:rsid w:val="00BE7EFE"/>
    <w:rsid w:val="00BF041C"/>
    <w:rsid w:val="00BF0EF4"/>
    <w:rsid w:val="00BF1462"/>
    <w:rsid w:val="00BF14B8"/>
    <w:rsid w:val="00BF1B84"/>
    <w:rsid w:val="00BF1C29"/>
    <w:rsid w:val="00BF1D8C"/>
    <w:rsid w:val="00BF35AF"/>
    <w:rsid w:val="00BF36F0"/>
    <w:rsid w:val="00BF3DC0"/>
    <w:rsid w:val="00BF3E65"/>
    <w:rsid w:val="00BF4791"/>
    <w:rsid w:val="00BF5263"/>
    <w:rsid w:val="00BF560F"/>
    <w:rsid w:val="00BF6658"/>
    <w:rsid w:val="00BF7D03"/>
    <w:rsid w:val="00C0011C"/>
    <w:rsid w:val="00C004A2"/>
    <w:rsid w:val="00C00A29"/>
    <w:rsid w:val="00C01F67"/>
    <w:rsid w:val="00C026A2"/>
    <w:rsid w:val="00C02BFC"/>
    <w:rsid w:val="00C03176"/>
    <w:rsid w:val="00C048D5"/>
    <w:rsid w:val="00C05997"/>
    <w:rsid w:val="00C06A00"/>
    <w:rsid w:val="00C076D4"/>
    <w:rsid w:val="00C07B85"/>
    <w:rsid w:val="00C10F53"/>
    <w:rsid w:val="00C10F9C"/>
    <w:rsid w:val="00C11A9B"/>
    <w:rsid w:val="00C11DC2"/>
    <w:rsid w:val="00C122F3"/>
    <w:rsid w:val="00C12982"/>
    <w:rsid w:val="00C13361"/>
    <w:rsid w:val="00C13476"/>
    <w:rsid w:val="00C13847"/>
    <w:rsid w:val="00C13A78"/>
    <w:rsid w:val="00C13A93"/>
    <w:rsid w:val="00C13ABD"/>
    <w:rsid w:val="00C1438C"/>
    <w:rsid w:val="00C14620"/>
    <w:rsid w:val="00C14BB3"/>
    <w:rsid w:val="00C14FCC"/>
    <w:rsid w:val="00C15391"/>
    <w:rsid w:val="00C15476"/>
    <w:rsid w:val="00C15C43"/>
    <w:rsid w:val="00C15E33"/>
    <w:rsid w:val="00C163ED"/>
    <w:rsid w:val="00C168B6"/>
    <w:rsid w:val="00C17CBA"/>
    <w:rsid w:val="00C20C0F"/>
    <w:rsid w:val="00C21626"/>
    <w:rsid w:val="00C21789"/>
    <w:rsid w:val="00C21DB4"/>
    <w:rsid w:val="00C21DDA"/>
    <w:rsid w:val="00C21F8F"/>
    <w:rsid w:val="00C22257"/>
    <w:rsid w:val="00C229DC"/>
    <w:rsid w:val="00C23304"/>
    <w:rsid w:val="00C241D8"/>
    <w:rsid w:val="00C24968"/>
    <w:rsid w:val="00C24A7F"/>
    <w:rsid w:val="00C2556D"/>
    <w:rsid w:val="00C256C3"/>
    <w:rsid w:val="00C25C31"/>
    <w:rsid w:val="00C25D03"/>
    <w:rsid w:val="00C25E8F"/>
    <w:rsid w:val="00C26527"/>
    <w:rsid w:val="00C26873"/>
    <w:rsid w:val="00C26A14"/>
    <w:rsid w:val="00C26DE1"/>
    <w:rsid w:val="00C2782C"/>
    <w:rsid w:val="00C27A57"/>
    <w:rsid w:val="00C27C5A"/>
    <w:rsid w:val="00C30B45"/>
    <w:rsid w:val="00C33789"/>
    <w:rsid w:val="00C33DFD"/>
    <w:rsid w:val="00C342CD"/>
    <w:rsid w:val="00C34842"/>
    <w:rsid w:val="00C34ABA"/>
    <w:rsid w:val="00C35192"/>
    <w:rsid w:val="00C3614E"/>
    <w:rsid w:val="00C36258"/>
    <w:rsid w:val="00C36A39"/>
    <w:rsid w:val="00C37011"/>
    <w:rsid w:val="00C373C8"/>
    <w:rsid w:val="00C37887"/>
    <w:rsid w:val="00C37CF0"/>
    <w:rsid w:val="00C41580"/>
    <w:rsid w:val="00C4158F"/>
    <w:rsid w:val="00C4285C"/>
    <w:rsid w:val="00C42977"/>
    <w:rsid w:val="00C433BC"/>
    <w:rsid w:val="00C434DD"/>
    <w:rsid w:val="00C4359D"/>
    <w:rsid w:val="00C43A09"/>
    <w:rsid w:val="00C4456A"/>
    <w:rsid w:val="00C44C0E"/>
    <w:rsid w:val="00C44DA4"/>
    <w:rsid w:val="00C4510B"/>
    <w:rsid w:val="00C458E1"/>
    <w:rsid w:val="00C46C7B"/>
    <w:rsid w:val="00C47080"/>
    <w:rsid w:val="00C47ACA"/>
    <w:rsid w:val="00C47CCF"/>
    <w:rsid w:val="00C47D8E"/>
    <w:rsid w:val="00C5038A"/>
    <w:rsid w:val="00C5069E"/>
    <w:rsid w:val="00C50D79"/>
    <w:rsid w:val="00C51225"/>
    <w:rsid w:val="00C516F2"/>
    <w:rsid w:val="00C51930"/>
    <w:rsid w:val="00C51BBF"/>
    <w:rsid w:val="00C52235"/>
    <w:rsid w:val="00C52A56"/>
    <w:rsid w:val="00C52AA5"/>
    <w:rsid w:val="00C530FB"/>
    <w:rsid w:val="00C53C1C"/>
    <w:rsid w:val="00C53C81"/>
    <w:rsid w:val="00C54278"/>
    <w:rsid w:val="00C546E7"/>
    <w:rsid w:val="00C54B64"/>
    <w:rsid w:val="00C56774"/>
    <w:rsid w:val="00C56C9F"/>
    <w:rsid w:val="00C576CD"/>
    <w:rsid w:val="00C601F8"/>
    <w:rsid w:val="00C6041A"/>
    <w:rsid w:val="00C60BF6"/>
    <w:rsid w:val="00C61784"/>
    <w:rsid w:val="00C624D2"/>
    <w:rsid w:val="00C62778"/>
    <w:rsid w:val="00C62C30"/>
    <w:rsid w:val="00C63ABB"/>
    <w:rsid w:val="00C63FF2"/>
    <w:rsid w:val="00C64011"/>
    <w:rsid w:val="00C642C5"/>
    <w:rsid w:val="00C648EA"/>
    <w:rsid w:val="00C6493D"/>
    <w:rsid w:val="00C64DAF"/>
    <w:rsid w:val="00C65635"/>
    <w:rsid w:val="00C65B64"/>
    <w:rsid w:val="00C6652A"/>
    <w:rsid w:val="00C66A56"/>
    <w:rsid w:val="00C66CDA"/>
    <w:rsid w:val="00C67C80"/>
    <w:rsid w:val="00C70268"/>
    <w:rsid w:val="00C704CF"/>
    <w:rsid w:val="00C70813"/>
    <w:rsid w:val="00C71BF7"/>
    <w:rsid w:val="00C7208F"/>
    <w:rsid w:val="00C7228C"/>
    <w:rsid w:val="00C72380"/>
    <w:rsid w:val="00C72FAA"/>
    <w:rsid w:val="00C7318D"/>
    <w:rsid w:val="00C7330A"/>
    <w:rsid w:val="00C73643"/>
    <w:rsid w:val="00C7410E"/>
    <w:rsid w:val="00C74402"/>
    <w:rsid w:val="00C75671"/>
    <w:rsid w:val="00C75967"/>
    <w:rsid w:val="00C75EDD"/>
    <w:rsid w:val="00C75EEE"/>
    <w:rsid w:val="00C7629F"/>
    <w:rsid w:val="00C76903"/>
    <w:rsid w:val="00C773CC"/>
    <w:rsid w:val="00C77489"/>
    <w:rsid w:val="00C776FE"/>
    <w:rsid w:val="00C7787F"/>
    <w:rsid w:val="00C77939"/>
    <w:rsid w:val="00C805CF"/>
    <w:rsid w:val="00C8273F"/>
    <w:rsid w:val="00C833F3"/>
    <w:rsid w:val="00C83B54"/>
    <w:rsid w:val="00C842AF"/>
    <w:rsid w:val="00C8471D"/>
    <w:rsid w:val="00C84A4E"/>
    <w:rsid w:val="00C85449"/>
    <w:rsid w:val="00C856AA"/>
    <w:rsid w:val="00C87217"/>
    <w:rsid w:val="00C9093F"/>
    <w:rsid w:val="00C91BBC"/>
    <w:rsid w:val="00C92370"/>
    <w:rsid w:val="00C925CD"/>
    <w:rsid w:val="00C925DD"/>
    <w:rsid w:val="00C930B8"/>
    <w:rsid w:val="00C9314F"/>
    <w:rsid w:val="00C93512"/>
    <w:rsid w:val="00C93864"/>
    <w:rsid w:val="00C94FA8"/>
    <w:rsid w:val="00C9523D"/>
    <w:rsid w:val="00C95C6A"/>
    <w:rsid w:val="00C9617A"/>
    <w:rsid w:val="00C961BC"/>
    <w:rsid w:val="00C9706A"/>
    <w:rsid w:val="00C97282"/>
    <w:rsid w:val="00C97A88"/>
    <w:rsid w:val="00C97D92"/>
    <w:rsid w:val="00CA1298"/>
    <w:rsid w:val="00CA1664"/>
    <w:rsid w:val="00CA1A4B"/>
    <w:rsid w:val="00CA1B15"/>
    <w:rsid w:val="00CA3254"/>
    <w:rsid w:val="00CA3362"/>
    <w:rsid w:val="00CA3988"/>
    <w:rsid w:val="00CA3B4A"/>
    <w:rsid w:val="00CA3D52"/>
    <w:rsid w:val="00CA3FDC"/>
    <w:rsid w:val="00CA4668"/>
    <w:rsid w:val="00CA4797"/>
    <w:rsid w:val="00CA4872"/>
    <w:rsid w:val="00CA49E7"/>
    <w:rsid w:val="00CA523F"/>
    <w:rsid w:val="00CA615C"/>
    <w:rsid w:val="00CA66DD"/>
    <w:rsid w:val="00CA6911"/>
    <w:rsid w:val="00CA7480"/>
    <w:rsid w:val="00CA7572"/>
    <w:rsid w:val="00CB0032"/>
    <w:rsid w:val="00CB026D"/>
    <w:rsid w:val="00CB11DE"/>
    <w:rsid w:val="00CB1C30"/>
    <w:rsid w:val="00CB242B"/>
    <w:rsid w:val="00CB2823"/>
    <w:rsid w:val="00CB2A1E"/>
    <w:rsid w:val="00CB2E3F"/>
    <w:rsid w:val="00CB2F76"/>
    <w:rsid w:val="00CB3181"/>
    <w:rsid w:val="00CB33FA"/>
    <w:rsid w:val="00CB3A83"/>
    <w:rsid w:val="00CB4322"/>
    <w:rsid w:val="00CB45C3"/>
    <w:rsid w:val="00CB4773"/>
    <w:rsid w:val="00CB4E85"/>
    <w:rsid w:val="00CB54D2"/>
    <w:rsid w:val="00CB59B7"/>
    <w:rsid w:val="00CB659D"/>
    <w:rsid w:val="00CB6784"/>
    <w:rsid w:val="00CB6AAC"/>
    <w:rsid w:val="00CB6C49"/>
    <w:rsid w:val="00CB6C99"/>
    <w:rsid w:val="00CB6F19"/>
    <w:rsid w:val="00CB71D8"/>
    <w:rsid w:val="00CB73E3"/>
    <w:rsid w:val="00CB79F7"/>
    <w:rsid w:val="00CB7C95"/>
    <w:rsid w:val="00CB7FAE"/>
    <w:rsid w:val="00CC000D"/>
    <w:rsid w:val="00CC01DE"/>
    <w:rsid w:val="00CC0342"/>
    <w:rsid w:val="00CC1480"/>
    <w:rsid w:val="00CC1631"/>
    <w:rsid w:val="00CC1716"/>
    <w:rsid w:val="00CC1D18"/>
    <w:rsid w:val="00CC1FA5"/>
    <w:rsid w:val="00CC2827"/>
    <w:rsid w:val="00CC2A3B"/>
    <w:rsid w:val="00CC2BEB"/>
    <w:rsid w:val="00CC3329"/>
    <w:rsid w:val="00CC353F"/>
    <w:rsid w:val="00CC42A6"/>
    <w:rsid w:val="00CC466A"/>
    <w:rsid w:val="00CC5092"/>
    <w:rsid w:val="00CC59A4"/>
    <w:rsid w:val="00CC5D97"/>
    <w:rsid w:val="00CC72D0"/>
    <w:rsid w:val="00CC74D1"/>
    <w:rsid w:val="00CC7D1C"/>
    <w:rsid w:val="00CC7E2B"/>
    <w:rsid w:val="00CD0521"/>
    <w:rsid w:val="00CD0D11"/>
    <w:rsid w:val="00CD0FFB"/>
    <w:rsid w:val="00CD2239"/>
    <w:rsid w:val="00CD2352"/>
    <w:rsid w:val="00CD2521"/>
    <w:rsid w:val="00CD252D"/>
    <w:rsid w:val="00CD25CF"/>
    <w:rsid w:val="00CD2B1E"/>
    <w:rsid w:val="00CD4891"/>
    <w:rsid w:val="00CD56B4"/>
    <w:rsid w:val="00CD6423"/>
    <w:rsid w:val="00CD6717"/>
    <w:rsid w:val="00CD6880"/>
    <w:rsid w:val="00CD6C71"/>
    <w:rsid w:val="00CD6DEC"/>
    <w:rsid w:val="00CD7638"/>
    <w:rsid w:val="00CD7E19"/>
    <w:rsid w:val="00CD7EE3"/>
    <w:rsid w:val="00CE07C5"/>
    <w:rsid w:val="00CE08CF"/>
    <w:rsid w:val="00CE15CC"/>
    <w:rsid w:val="00CE176B"/>
    <w:rsid w:val="00CE1F86"/>
    <w:rsid w:val="00CE28A6"/>
    <w:rsid w:val="00CE2E3B"/>
    <w:rsid w:val="00CE3CA2"/>
    <w:rsid w:val="00CE44EB"/>
    <w:rsid w:val="00CE45C6"/>
    <w:rsid w:val="00CE471E"/>
    <w:rsid w:val="00CE4BE9"/>
    <w:rsid w:val="00CE56DF"/>
    <w:rsid w:val="00CE583E"/>
    <w:rsid w:val="00CE5A33"/>
    <w:rsid w:val="00CE62B2"/>
    <w:rsid w:val="00CE634A"/>
    <w:rsid w:val="00CE649E"/>
    <w:rsid w:val="00CE6718"/>
    <w:rsid w:val="00CE6ED5"/>
    <w:rsid w:val="00CE744F"/>
    <w:rsid w:val="00CF0594"/>
    <w:rsid w:val="00CF1212"/>
    <w:rsid w:val="00CF151B"/>
    <w:rsid w:val="00CF19DB"/>
    <w:rsid w:val="00CF2212"/>
    <w:rsid w:val="00CF25BA"/>
    <w:rsid w:val="00CF3445"/>
    <w:rsid w:val="00CF535F"/>
    <w:rsid w:val="00CF5757"/>
    <w:rsid w:val="00CF5EE1"/>
    <w:rsid w:val="00CF6A6B"/>
    <w:rsid w:val="00CF6B51"/>
    <w:rsid w:val="00CF7994"/>
    <w:rsid w:val="00D0138A"/>
    <w:rsid w:val="00D04177"/>
    <w:rsid w:val="00D049BB"/>
    <w:rsid w:val="00D0541B"/>
    <w:rsid w:val="00D0681A"/>
    <w:rsid w:val="00D06ECB"/>
    <w:rsid w:val="00D07F68"/>
    <w:rsid w:val="00D100E2"/>
    <w:rsid w:val="00D102D9"/>
    <w:rsid w:val="00D106A1"/>
    <w:rsid w:val="00D108EC"/>
    <w:rsid w:val="00D10F92"/>
    <w:rsid w:val="00D1120E"/>
    <w:rsid w:val="00D11AF9"/>
    <w:rsid w:val="00D121ED"/>
    <w:rsid w:val="00D12332"/>
    <w:rsid w:val="00D12D10"/>
    <w:rsid w:val="00D14A29"/>
    <w:rsid w:val="00D15038"/>
    <w:rsid w:val="00D15F61"/>
    <w:rsid w:val="00D16A14"/>
    <w:rsid w:val="00D16C04"/>
    <w:rsid w:val="00D17B5F"/>
    <w:rsid w:val="00D203FE"/>
    <w:rsid w:val="00D20492"/>
    <w:rsid w:val="00D22709"/>
    <w:rsid w:val="00D22D85"/>
    <w:rsid w:val="00D22FDE"/>
    <w:rsid w:val="00D23888"/>
    <w:rsid w:val="00D23D6C"/>
    <w:rsid w:val="00D24035"/>
    <w:rsid w:val="00D24295"/>
    <w:rsid w:val="00D24DBB"/>
    <w:rsid w:val="00D24DE8"/>
    <w:rsid w:val="00D2520A"/>
    <w:rsid w:val="00D26032"/>
    <w:rsid w:val="00D2676F"/>
    <w:rsid w:val="00D27BE7"/>
    <w:rsid w:val="00D27E5F"/>
    <w:rsid w:val="00D31284"/>
    <w:rsid w:val="00D3136F"/>
    <w:rsid w:val="00D32760"/>
    <w:rsid w:val="00D33294"/>
    <w:rsid w:val="00D33737"/>
    <w:rsid w:val="00D33B65"/>
    <w:rsid w:val="00D358E5"/>
    <w:rsid w:val="00D372A8"/>
    <w:rsid w:val="00D37870"/>
    <w:rsid w:val="00D37EEB"/>
    <w:rsid w:val="00D40228"/>
    <w:rsid w:val="00D40D34"/>
    <w:rsid w:val="00D40E9D"/>
    <w:rsid w:val="00D420E7"/>
    <w:rsid w:val="00D42EC1"/>
    <w:rsid w:val="00D43C15"/>
    <w:rsid w:val="00D44BD6"/>
    <w:rsid w:val="00D457B2"/>
    <w:rsid w:val="00D45FAD"/>
    <w:rsid w:val="00D460F1"/>
    <w:rsid w:val="00D46476"/>
    <w:rsid w:val="00D46D04"/>
    <w:rsid w:val="00D46FEB"/>
    <w:rsid w:val="00D46FEF"/>
    <w:rsid w:val="00D47510"/>
    <w:rsid w:val="00D47607"/>
    <w:rsid w:val="00D477D1"/>
    <w:rsid w:val="00D5066C"/>
    <w:rsid w:val="00D50E39"/>
    <w:rsid w:val="00D52015"/>
    <w:rsid w:val="00D5215F"/>
    <w:rsid w:val="00D523B7"/>
    <w:rsid w:val="00D52725"/>
    <w:rsid w:val="00D52786"/>
    <w:rsid w:val="00D53F78"/>
    <w:rsid w:val="00D544DF"/>
    <w:rsid w:val="00D549DB"/>
    <w:rsid w:val="00D55387"/>
    <w:rsid w:val="00D55A07"/>
    <w:rsid w:val="00D55A68"/>
    <w:rsid w:val="00D56545"/>
    <w:rsid w:val="00D56BFF"/>
    <w:rsid w:val="00D56F38"/>
    <w:rsid w:val="00D571AC"/>
    <w:rsid w:val="00D6016D"/>
    <w:rsid w:val="00D60CBF"/>
    <w:rsid w:val="00D6152A"/>
    <w:rsid w:val="00D61C5A"/>
    <w:rsid w:val="00D61E38"/>
    <w:rsid w:val="00D61E4D"/>
    <w:rsid w:val="00D6240B"/>
    <w:rsid w:val="00D62C8A"/>
    <w:rsid w:val="00D63AC1"/>
    <w:rsid w:val="00D64653"/>
    <w:rsid w:val="00D64AC7"/>
    <w:rsid w:val="00D64EC9"/>
    <w:rsid w:val="00D65237"/>
    <w:rsid w:val="00D65D5B"/>
    <w:rsid w:val="00D662FC"/>
    <w:rsid w:val="00D669C6"/>
    <w:rsid w:val="00D66FFA"/>
    <w:rsid w:val="00D6700F"/>
    <w:rsid w:val="00D6701C"/>
    <w:rsid w:val="00D670A3"/>
    <w:rsid w:val="00D67B6C"/>
    <w:rsid w:val="00D67EF7"/>
    <w:rsid w:val="00D67F7C"/>
    <w:rsid w:val="00D7026B"/>
    <w:rsid w:val="00D71B30"/>
    <w:rsid w:val="00D71FF5"/>
    <w:rsid w:val="00D7204D"/>
    <w:rsid w:val="00D7252B"/>
    <w:rsid w:val="00D73536"/>
    <w:rsid w:val="00D735D5"/>
    <w:rsid w:val="00D7364E"/>
    <w:rsid w:val="00D738FC"/>
    <w:rsid w:val="00D73A7D"/>
    <w:rsid w:val="00D74DAA"/>
    <w:rsid w:val="00D74F33"/>
    <w:rsid w:val="00D74FCF"/>
    <w:rsid w:val="00D75126"/>
    <w:rsid w:val="00D75C7A"/>
    <w:rsid w:val="00D75DFF"/>
    <w:rsid w:val="00D761A5"/>
    <w:rsid w:val="00D76C22"/>
    <w:rsid w:val="00D7761E"/>
    <w:rsid w:val="00D77E67"/>
    <w:rsid w:val="00D80DF0"/>
    <w:rsid w:val="00D81392"/>
    <w:rsid w:val="00D81C0C"/>
    <w:rsid w:val="00D8278D"/>
    <w:rsid w:val="00D82E52"/>
    <w:rsid w:val="00D83330"/>
    <w:rsid w:val="00D83E48"/>
    <w:rsid w:val="00D8401E"/>
    <w:rsid w:val="00D8405A"/>
    <w:rsid w:val="00D841A6"/>
    <w:rsid w:val="00D84236"/>
    <w:rsid w:val="00D843DC"/>
    <w:rsid w:val="00D849F2"/>
    <w:rsid w:val="00D84CF5"/>
    <w:rsid w:val="00D8506C"/>
    <w:rsid w:val="00D85467"/>
    <w:rsid w:val="00D859A8"/>
    <w:rsid w:val="00D860D5"/>
    <w:rsid w:val="00D87D82"/>
    <w:rsid w:val="00D90011"/>
    <w:rsid w:val="00D90BFA"/>
    <w:rsid w:val="00D90F2C"/>
    <w:rsid w:val="00D90FD7"/>
    <w:rsid w:val="00D91880"/>
    <w:rsid w:val="00D91ED3"/>
    <w:rsid w:val="00D92063"/>
    <w:rsid w:val="00D922A9"/>
    <w:rsid w:val="00D9305E"/>
    <w:rsid w:val="00D931F9"/>
    <w:rsid w:val="00D93CB7"/>
    <w:rsid w:val="00D93E03"/>
    <w:rsid w:val="00D93E86"/>
    <w:rsid w:val="00D9429B"/>
    <w:rsid w:val="00D9435E"/>
    <w:rsid w:val="00D943CA"/>
    <w:rsid w:val="00D949F5"/>
    <w:rsid w:val="00D94B09"/>
    <w:rsid w:val="00D94CDF"/>
    <w:rsid w:val="00D94E82"/>
    <w:rsid w:val="00D95D65"/>
    <w:rsid w:val="00D9626C"/>
    <w:rsid w:val="00D96612"/>
    <w:rsid w:val="00D96B10"/>
    <w:rsid w:val="00D96EF6"/>
    <w:rsid w:val="00D96F8A"/>
    <w:rsid w:val="00D97BFA"/>
    <w:rsid w:val="00D97DBD"/>
    <w:rsid w:val="00D97E86"/>
    <w:rsid w:val="00DA04AC"/>
    <w:rsid w:val="00DA09FF"/>
    <w:rsid w:val="00DA116B"/>
    <w:rsid w:val="00DA15D7"/>
    <w:rsid w:val="00DA15F8"/>
    <w:rsid w:val="00DA17BE"/>
    <w:rsid w:val="00DA191F"/>
    <w:rsid w:val="00DA1F36"/>
    <w:rsid w:val="00DA2EE0"/>
    <w:rsid w:val="00DA41F3"/>
    <w:rsid w:val="00DA449B"/>
    <w:rsid w:val="00DA472E"/>
    <w:rsid w:val="00DA5D67"/>
    <w:rsid w:val="00DA5F33"/>
    <w:rsid w:val="00DA6A73"/>
    <w:rsid w:val="00DA6B6F"/>
    <w:rsid w:val="00DA7161"/>
    <w:rsid w:val="00DA7189"/>
    <w:rsid w:val="00DA773D"/>
    <w:rsid w:val="00DA7A1E"/>
    <w:rsid w:val="00DA7CB5"/>
    <w:rsid w:val="00DB0A4D"/>
    <w:rsid w:val="00DB15DA"/>
    <w:rsid w:val="00DB1E43"/>
    <w:rsid w:val="00DB1F45"/>
    <w:rsid w:val="00DB31F2"/>
    <w:rsid w:val="00DB32ED"/>
    <w:rsid w:val="00DB34D9"/>
    <w:rsid w:val="00DB36F0"/>
    <w:rsid w:val="00DB3B20"/>
    <w:rsid w:val="00DB407E"/>
    <w:rsid w:val="00DB431B"/>
    <w:rsid w:val="00DB4C78"/>
    <w:rsid w:val="00DB5D6A"/>
    <w:rsid w:val="00DB612F"/>
    <w:rsid w:val="00DB6649"/>
    <w:rsid w:val="00DB6E1B"/>
    <w:rsid w:val="00DB7459"/>
    <w:rsid w:val="00DB7E20"/>
    <w:rsid w:val="00DC02AE"/>
    <w:rsid w:val="00DC064F"/>
    <w:rsid w:val="00DC1246"/>
    <w:rsid w:val="00DC133A"/>
    <w:rsid w:val="00DC1DFC"/>
    <w:rsid w:val="00DC30D5"/>
    <w:rsid w:val="00DC3375"/>
    <w:rsid w:val="00DC3C73"/>
    <w:rsid w:val="00DC3DA9"/>
    <w:rsid w:val="00DC4986"/>
    <w:rsid w:val="00DC528E"/>
    <w:rsid w:val="00DC536A"/>
    <w:rsid w:val="00DC5510"/>
    <w:rsid w:val="00DC585C"/>
    <w:rsid w:val="00DC598D"/>
    <w:rsid w:val="00DC5EFF"/>
    <w:rsid w:val="00DC6DFA"/>
    <w:rsid w:val="00DC6F60"/>
    <w:rsid w:val="00DC7093"/>
    <w:rsid w:val="00DC71CE"/>
    <w:rsid w:val="00DD0445"/>
    <w:rsid w:val="00DD06CB"/>
    <w:rsid w:val="00DD0892"/>
    <w:rsid w:val="00DD352E"/>
    <w:rsid w:val="00DD3BBD"/>
    <w:rsid w:val="00DD4D30"/>
    <w:rsid w:val="00DD57ED"/>
    <w:rsid w:val="00DD6385"/>
    <w:rsid w:val="00DD63AF"/>
    <w:rsid w:val="00DD6407"/>
    <w:rsid w:val="00DD656B"/>
    <w:rsid w:val="00DD6D7E"/>
    <w:rsid w:val="00DD707D"/>
    <w:rsid w:val="00DD7301"/>
    <w:rsid w:val="00DD7BF1"/>
    <w:rsid w:val="00DE094D"/>
    <w:rsid w:val="00DE1EAC"/>
    <w:rsid w:val="00DE1FB3"/>
    <w:rsid w:val="00DE3B79"/>
    <w:rsid w:val="00DE402A"/>
    <w:rsid w:val="00DE466F"/>
    <w:rsid w:val="00DE53E1"/>
    <w:rsid w:val="00DE55B8"/>
    <w:rsid w:val="00DE5816"/>
    <w:rsid w:val="00DE6077"/>
    <w:rsid w:val="00DE62A2"/>
    <w:rsid w:val="00DE70F5"/>
    <w:rsid w:val="00DE7142"/>
    <w:rsid w:val="00DE7427"/>
    <w:rsid w:val="00DE7CAD"/>
    <w:rsid w:val="00DE7F79"/>
    <w:rsid w:val="00DF05B8"/>
    <w:rsid w:val="00DF07E7"/>
    <w:rsid w:val="00DF163A"/>
    <w:rsid w:val="00DF1FE8"/>
    <w:rsid w:val="00DF273E"/>
    <w:rsid w:val="00DF2B02"/>
    <w:rsid w:val="00DF3E89"/>
    <w:rsid w:val="00DF5144"/>
    <w:rsid w:val="00DF58D0"/>
    <w:rsid w:val="00DF6523"/>
    <w:rsid w:val="00DF6704"/>
    <w:rsid w:val="00DF6EB3"/>
    <w:rsid w:val="00DF798E"/>
    <w:rsid w:val="00DF79B0"/>
    <w:rsid w:val="00DF7B53"/>
    <w:rsid w:val="00DF7FC2"/>
    <w:rsid w:val="00E00C4E"/>
    <w:rsid w:val="00E00C6C"/>
    <w:rsid w:val="00E00D55"/>
    <w:rsid w:val="00E01272"/>
    <w:rsid w:val="00E012A0"/>
    <w:rsid w:val="00E01B8C"/>
    <w:rsid w:val="00E02442"/>
    <w:rsid w:val="00E02620"/>
    <w:rsid w:val="00E02D8B"/>
    <w:rsid w:val="00E02D99"/>
    <w:rsid w:val="00E02EDD"/>
    <w:rsid w:val="00E02F66"/>
    <w:rsid w:val="00E038D9"/>
    <w:rsid w:val="00E03E39"/>
    <w:rsid w:val="00E04021"/>
    <w:rsid w:val="00E0524B"/>
    <w:rsid w:val="00E0566B"/>
    <w:rsid w:val="00E05D79"/>
    <w:rsid w:val="00E05DE0"/>
    <w:rsid w:val="00E06560"/>
    <w:rsid w:val="00E06727"/>
    <w:rsid w:val="00E067C2"/>
    <w:rsid w:val="00E067EE"/>
    <w:rsid w:val="00E06F1D"/>
    <w:rsid w:val="00E07A0C"/>
    <w:rsid w:val="00E10268"/>
    <w:rsid w:val="00E1045C"/>
    <w:rsid w:val="00E1061D"/>
    <w:rsid w:val="00E10839"/>
    <w:rsid w:val="00E108F4"/>
    <w:rsid w:val="00E1091D"/>
    <w:rsid w:val="00E11FEE"/>
    <w:rsid w:val="00E12414"/>
    <w:rsid w:val="00E13A4C"/>
    <w:rsid w:val="00E13CAB"/>
    <w:rsid w:val="00E15FF3"/>
    <w:rsid w:val="00E1612F"/>
    <w:rsid w:val="00E17868"/>
    <w:rsid w:val="00E20906"/>
    <w:rsid w:val="00E20B57"/>
    <w:rsid w:val="00E210C2"/>
    <w:rsid w:val="00E21341"/>
    <w:rsid w:val="00E21737"/>
    <w:rsid w:val="00E2394F"/>
    <w:rsid w:val="00E24489"/>
    <w:rsid w:val="00E245DF"/>
    <w:rsid w:val="00E24DD7"/>
    <w:rsid w:val="00E24E95"/>
    <w:rsid w:val="00E255B6"/>
    <w:rsid w:val="00E25D68"/>
    <w:rsid w:val="00E26470"/>
    <w:rsid w:val="00E26A5A"/>
    <w:rsid w:val="00E26D64"/>
    <w:rsid w:val="00E2738C"/>
    <w:rsid w:val="00E2773A"/>
    <w:rsid w:val="00E2795C"/>
    <w:rsid w:val="00E30C5F"/>
    <w:rsid w:val="00E30EFE"/>
    <w:rsid w:val="00E316F1"/>
    <w:rsid w:val="00E32619"/>
    <w:rsid w:val="00E329DE"/>
    <w:rsid w:val="00E3399D"/>
    <w:rsid w:val="00E33B41"/>
    <w:rsid w:val="00E33D5F"/>
    <w:rsid w:val="00E34D41"/>
    <w:rsid w:val="00E35180"/>
    <w:rsid w:val="00E35D04"/>
    <w:rsid w:val="00E36D06"/>
    <w:rsid w:val="00E36D50"/>
    <w:rsid w:val="00E36EF6"/>
    <w:rsid w:val="00E3770D"/>
    <w:rsid w:val="00E37712"/>
    <w:rsid w:val="00E37DD7"/>
    <w:rsid w:val="00E37F78"/>
    <w:rsid w:val="00E40F68"/>
    <w:rsid w:val="00E4185C"/>
    <w:rsid w:val="00E42152"/>
    <w:rsid w:val="00E42479"/>
    <w:rsid w:val="00E426C0"/>
    <w:rsid w:val="00E428D1"/>
    <w:rsid w:val="00E43117"/>
    <w:rsid w:val="00E4351C"/>
    <w:rsid w:val="00E4391F"/>
    <w:rsid w:val="00E442EC"/>
    <w:rsid w:val="00E44A40"/>
    <w:rsid w:val="00E44FBE"/>
    <w:rsid w:val="00E45601"/>
    <w:rsid w:val="00E460B7"/>
    <w:rsid w:val="00E462C4"/>
    <w:rsid w:val="00E462CF"/>
    <w:rsid w:val="00E46356"/>
    <w:rsid w:val="00E467B4"/>
    <w:rsid w:val="00E4693D"/>
    <w:rsid w:val="00E46B73"/>
    <w:rsid w:val="00E47C5B"/>
    <w:rsid w:val="00E50010"/>
    <w:rsid w:val="00E504D1"/>
    <w:rsid w:val="00E50CEB"/>
    <w:rsid w:val="00E5237E"/>
    <w:rsid w:val="00E5248B"/>
    <w:rsid w:val="00E52A32"/>
    <w:rsid w:val="00E52AD1"/>
    <w:rsid w:val="00E53BAB"/>
    <w:rsid w:val="00E54D41"/>
    <w:rsid w:val="00E55D13"/>
    <w:rsid w:val="00E56BBD"/>
    <w:rsid w:val="00E56CCD"/>
    <w:rsid w:val="00E56CE1"/>
    <w:rsid w:val="00E5732A"/>
    <w:rsid w:val="00E57915"/>
    <w:rsid w:val="00E608FC"/>
    <w:rsid w:val="00E60E15"/>
    <w:rsid w:val="00E6258F"/>
    <w:rsid w:val="00E62667"/>
    <w:rsid w:val="00E6272A"/>
    <w:rsid w:val="00E629B8"/>
    <w:rsid w:val="00E62E9A"/>
    <w:rsid w:val="00E62F31"/>
    <w:rsid w:val="00E6341E"/>
    <w:rsid w:val="00E635E9"/>
    <w:rsid w:val="00E63985"/>
    <w:rsid w:val="00E64BA7"/>
    <w:rsid w:val="00E66B14"/>
    <w:rsid w:val="00E67117"/>
    <w:rsid w:val="00E672E1"/>
    <w:rsid w:val="00E67E93"/>
    <w:rsid w:val="00E700F2"/>
    <w:rsid w:val="00E70359"/>
    <w:rsid w:val="00E7052F"/>
    <w:rsid w:val="00E73532"/>
    <w:rsid w:val="00E736E8"/>
    <w:rsid w:val="00E74080"/>
    <w:rsid w:val="00E743B6"/>
    <w:rsid w:val="00E74601"/>
    <w:rsid w:val="00E7511A"/>
    <w:rsid w:val="00E75D6A"/>
    <w:rsid w:val="00E76259"/>
    <w:rsid w:val="00E76390"/>
    <w:rsid w:val="00E768BF"/>
    <w:rsid w:val="00E7691A"/>
    <w:rsid w:val="00E77603"/>
    <w:rsid w:val="00E8008B"/>
    <w:rsid w:val="00E80288"/>
    <w:rsid w:val="00E802B1"/>
    <w:rsid w:val="00E8110E"/>
    <w:rsid w:val="00E8123C"/>
    <w:rsid w:val="00E81B81"/>
    <w:rsid w:val="00E8246B"/>
    <w:rsid w:val="00E82834"/>
    <w:rsid w:val="00E82BEB"/>
    <w:rsid w:val="00E8432D"/>
    <w:rsid w:val="00E84802"/>
    <w:rsid w:val="00E84E4C"/>
    <w:rsid w:val="00E8535B"/>
    <w:rsid w:val="00E863C2"/>
    <w:rsid w:val="00E86A10"/>
    <w:rsid w:val="00E86BD8"/>
    <w:rsid w:val="00E86D2E"/>
    <w:rsid w:val="00E871AD"/>
    <w:rsid w:val="00E8725B"/>
    <w:rsid w:val="00E877C9"/>
    <w:rsid w:val="00E87859"/>
    <w:rsid w:val="00E879ED"/>
    <w:rsid w:val="00E87DFB"/>
    <w:rsid w:val="00E90108"/>
    <w:rsid w:val="00E904BC"/>
    <w:rsid w:val="00E90776"/>
    <w:rsid w:val="00E922CE"/>
    <w:rsid w:val="00E92BE3"/>
    <w:rsid w:val="00E92CB3"/>
    <w:rsid w:val="00E93807"/>
    <w:rsid w:val="00E93E9E"/>
    <w:rsid w:val="00E93EB9"/>
    <w:rsid w:val="00E93F90"/>
    <w:rsid w:val="00E940A7"/>
    <w:rsid w:val="00E94336"/>
    <w:rsid w:val="00E95020"/>
    <w:rsid w:val="00E9512B"/>
    <w:rsid w:val="00E95E6E"/>
    <w:rsid w:val="00E96335"/>
    <w:rsid w:val="00E9641C"/>
    <w:rsid w:val="00E96D37"/>
    <w:rsid w:val="00E9722B"/>
    <w:rsid w:val="00E9723C"/>
    <w:rsid w:val="00E976CC"/>
    <w:rsid w:val="00E979BE"/>
    <w:rsid w:val="00EA0B40"/>
    <w:rsid w:val="00EA0F2D"/>
    <w:rsid w:val="00EA0FBD"/>
    <w:rsid w:val="00EA1FAE"/>
    <w:rsid w:val="00EA2033"/>
    <w:rsid w:val="00EA2224"/>
    <w:rsid w:val="00EA237C"/>
    <w:rsid w:val="00EA2527"/>
    <w:rsid w:val="00EA3250"/>
    <w:rsid w:val="00EA38CD"/>
    <w:rsid w:val="00EA3A41"/>
    <w:rsid w:val="00EA41DA"/>
    <w:rsid w:val="00EA41E5"/>
    <w:rsid w:val="00EA44AB"/>
    <w:rsid w:val="00EA461A"/>
    <w:rsid w:val="00EA4ABC"/>
    <w:rsid w:val="00EA4AE9"/>
    <w:rsid w:val="00EA5365"/>
    <w:rsid w:val="00EA5985"/>
    <w:rsid w:val="00EA5BF0"/>
    <w:rsid w:val="00EB1A48"/>
    <w:rsid w:val="00EB2714"/>
    <w:rsid w:val="00EB27E3"/>
    <w:rsid w:val="00EB32BA"/>
    <w:rsid w:val="00EB3502"/>
    <w:rsid w:val="00EB3543"/>
    <w:rsid w:val="00EB3547"/>
    <w:rsid w:val="00EB36E4"/>
    <w:rsid w:val="00EB48AE"/>
    <w:rsid w:val="00EB4DEF"/>
    <w:rsid w:val="00EB51BF"/>
    <w:rsid w:val="00EB5300"/>
    <w:rsid w:val="00EB531B"/>
    <w:rsid w:val="00EB59D9"/>
    <w:rsid w:val="00EB6D47"/>
    <w:rsid w:val="00EB729C"/>
    <w:rsid w:val="00EB78B5"/>
    <w:rsid w:val="00EC03F9"/>
    <w:rsid w:val="00EC06F0"/>
    <w:rsid w:val="00EC1162"/>
    <w:rsid w:val="00EC1304"/>
    <w:rsid w:val="00EC1526"/>
    <w:rsid w:val="00EC2A00"/>
    <w:rsid w:val="00EC2FB9"/>
    <w:rsid w:val="00EC3293"/>
    <w:rsid w:val="00EC3BED"/>
    <w:rsid w:val="00EC3DA3"/>
    <w:rsid w:val="00EC4442"/>
    <w:rsid w:val="00EC4FD2"/>
    <w:rsid w:val="00EC60FB"/>
    <w:rsid w:val="00EC6307"/>
    <w:rsid w:val="00EC6519"/>
    <w:rsid w:val="00EC6826"/>
    <w:rsid w:val="00EC749F"/>
    <w:rsid w:val="00ED0131"/>
    <w:rsid w:val="00ED0253"/>
    <w:rsid w:val="00ED0949"/>
    <w:rsid w:val="00ED09B0"/>
    <w:rsid w:val="00ED0A15"/>
    <w:rsid w:val="00ED1017"/>
    <w:rsid w:val="00ED11C9"/>
    <w:rsid w:val="00ED1463"/>
    <w:rsid w:val="00ED2326"/>
    <w:rsid w:val="00ED25C6"/>
    <w:rsid w:val="00ED2B99"/>
    <w:rsid w:val="00ED3084"/>
    <w:rsid w:val="00ED3E81"/>
    <w:rsid w:val="00ED442B"/>
    <w:rsid w:val="00ED4476"/>
    <w:rsid w:val="00ED4488"/>
    <w:rsid w:val="00ED45BD"/>
    <w:rsid w:val="00ED4651"/>
    <w:rsid w:val="00ED4A12"/>
    <w:rsid w:val="00ED4F91"/>
    <w:rsid w:val="00ED4FEF"/>
    <w:rsid w:val="00ED53A5"/>
    <w:rsid w:val="00ED6276"/>
    <w:rsid w:val="00ED6E86"/>
    <w:rsid w:val="00ED6EF2"/>
    <w:rsid w:val="00EE0B71"/>
    <w:rsid w:val="00EE0D40"/>
    <w:rsid w:val="00EE22B1"/>
    <w:rsid w:val="00EE2B8F"/>
    <w:rsid w:val="00EE2E18"/>
    <w:rsid w:val="00EE3AD8"/>
    <w:rsid w:val="00EE41BD"/>
    <w:rsid w:val="00EE49F2"/>
    <w:rsid w:val="00EE4F9F"/>
    <w:rsid w:val="00EE5145"/>
    <w:rsid w:val="00EE5482"/>
    <w:rsid w:val="00EE5537"/>
    <w:rsid w:val="00EE5BC5"/>
    <w:rsid w:val="00EE6D1D"/>
    <w:rsid w:val="00EE6E74"/>
    <w:rsid w:val="00EE7295"/>
    <w:rsid w:val="00EE7A71"/>
    <w:rsid w:val="00EF0797"/>
    <w:rsid w:val="00EF0F84"/>
    <w:rsid w:val="00EF17A7"/>
    <w:rsid w:val="00EF1BE1"/>
    <w:rsid w:val="00EF2A6C"/>
    <w:rsid w:val="00EF2FB8"/>
    <w:rsid w:val="00EF32C9"/>
    <w:rsid w:val="00EF3AAA"/>
    <w:rsid w:val="00EF3D6F"/>
    <w:rsid w:val="00EF4A91"/>
    <w:rsid w:val="00EF4A9C"/>
    <w:rsid w:val="00EF4F87"/>
    <w:rsid w:val="00EF6362"/>
    <w:rsid w:val="00EF690D"/>
    <w:rsid w:val="00EF6A0D"/>
    <w:rsid w:val="00EF6F59"/>
    <w:rsid w:val="00EF7054"/>
    <w:rsid w:val="00EF70A8"/>
    <w:rsid w:val="00EF7235"/>
    <w:rsid w:val="00EF77ED"/>
    <w:rsid w:val="00F004BF"/>
    <w:rsid w:val="00F0071C"/>
    <w:rsid w:val="00F00751"/>
    <w:rsid w:val="00F00F05"/>
    <w:rsid w:val="00F00F69"/>
    <w:rsid w:val="00F014A1"/>
    <w:rsid w:val="00F021FF"/>
    <w:rsid w:val="00F0258B"/>
    <w:rsid w:val="00F02A97"/>
    <w:rsid w:val="00F032EC"/>
    <w:rsid w:val="00F0364A"/>
    <w:rsid w:val="00F0371D"/>
    <w:rsid w:val="00F04494"/>
    <w:rsid w:val="00F046B9"/>
    <w:rsid w:val="00F058AE"/>
    <w:rsid w:val="00F0632A"/>
    <w:rsid w:val="00F06AE6"/>
    <w:rsid w:val="00F07876"/>
    <w:rsid w:val="00F07A6E"/>
    <w:rsid w:val="00F07C6B"/>
    <w:rsid w:val="00F1204A"/>
    <w:rsid w:val="00F12856"/>
    <w:rsid w:val="00F13277"/>
    <w:rsid w:val="00F142DF"/>
    <w:rsid w:val="00F14323"/>
    <w:rsid w:val="00F1462C"/>
    <w:rsid w:val="00F1471E"/>
    <w:rsid w:val="00F14727"/>
    <w:rsid w:val="00F1488C"/>
    <w:rsid w:val="00F15042"/>
    <w:rsid w:val="00F16356"/>
    <w:rsid w:val="00F166E8"/>
    <w:rsid w:val="00F1687C"/>
    <w:rsid w:val="00F1750B"/>
    <w:rsid w:val="00F21D56"/>
    <w:rsid w:val="00F21F46"/>
    <w:rsid w:val="00F221DA"/>
    <w:rsid w:val="00F224DC"/>
    <w:rsid w:val="00F23239"/>
    <w:rsid w:val="00F238B6"/>
    <w:rsid w:val="00F23F4E"/>
    <w:rsid w:val="00F242D8"/>
    <w:rsid w:val="00F246AB"/>
    <w:rsid w:val="00F247F2"/>
    <w:rsid w:val="00F249CB"/>
    <w:rsid w:val="00F2582B"/>
    <w:rsid w:val="00F2730C"/>
    <w:rsid w:val="00F3004E"/>
    <w:rsid w:val="00F31983"/>
    <w:rsid w:val="00F31C65"/>
    <w:rsid w:val="00F3245A"/>
    <w:rsid w:val="00F326CB"/>
    <w:rsid w:val="00F32BF8"/>
    <w:rsid w:val="00F32F75"/>
    <w:rsid w:val="00F3309C"/>
    <w:rsid w:val="00F330EE"/>
    <w:rsid w:val="00F333D5"/>
    <w:rsid w:val="00F33633"/>
    <w:rsid w:val="00F33D32"/>
    <w:rsid w:val="00F33D67"/>
    <w:rsid w:val="00F3409C"/>
    <w:rsid w:val="00F34320"/>
    <w:rsid w:val="00F3453E"/>
    <w:rsid w:val="00F34A4C"/>
    <w:rsid w:val="00F34EC9"/>
    <w:rsid w:val="00F35B95"/>
    <w:rsid w:val="00F35DD8"/>
    <w:rsid w:val="00F36B2B"/>
    <w:rsid w:val="00F36BA6"/>
    <w:rsid w:val="00F3759A"/>
    <w:rsid w:val="00F403D1"/>
    <w:rsid w:val="00F41CA3"/>
    <w:rsid w:val="00F41FB4"/>
    <w:rsid w:val="00F42652"/>
    <w:rsid w:val="00F443CF"/>
    <w:rsid w:val="00F44A6B"/>
    <w:rsid w:val="00F45400"/>
    <w:rsid w:val="00F4549B"/>
    <w:rsid w:val="00F457A0"/>
    <w:rsid w:val="00F45F35"/>
    <w:rsid w:val="00F46533"/>
    <w:rsid w:val="00F47CAC"/>
    <w:rsid w:val="00F501C9"/>
    <w:rsid w:val="00F502CF"/>
    <w:rsid w:val="00F53294"/>
    <w:rsid w:val="00F53DF4"/>
    <w:rsid w:val="00F54164"/>
    <w:rsid w:val="00F5474D"/>
    <w:rsid w:val="00F54839"/>
    <w:rsid w:val="00F54991"/>
    <w:rsid w:val="00F54FAB"/>
    <w:rsid w:val="00F55D80"/>
    <w:rsid w:val="00F56299"/>
    <w:rsid w:val="00F570BD"/>
    <w:rsid w:val="00F5736E"/>
    <w:rsid w:val="00F57969"/>
    <w:rsid w:val="00F57CC9"/>
    <w:rsid w:val="00F601FB"/>
    <w:rsid w:val="00F60758"/>
    <w:rsid w:val="00F60C96"/>
    <w:rsid w:val="00F6140E"/>
    <w:rsid w:val="00F61F21"/>
    <w:rsid w:val="00F62AFE"/>
    <w:rsid w:val="00F62F91"/>
    <w:rsid w:val="00F63F9B"/>
    <w:rsid w:val="00F64CF4"/>
    <w:rsid w:val="00F65789"/>
    <w:rsid w:val="00F67206"/>
    <w:rsid w:val="00F67C46"/>
    <w:rsid w:val="00F67F27"/>
    <w:rsid w:val="00F67FC2"/>
    <w:rsid w:val="00F705B4"/>
    <w:rsid w:val="00F7065F"/>
    <w:rsid w:val="00F70AF3"/>
    <w:rsid w:val="00F71563"/>
    <w:rsid w:val="00F72C3D"/>
    <w:rsid w:val="00F72D84"/>
    <w:rsid w:val="00F7350E"/>
    <w:rsid w:val="00F74979"/>
    <w:rsid w:val="00F74A20"/>
    <w:rsid w:val="00F75733"/>
    <w:rsid w:val="00F75FB0"/>
    <w:rsid w:val="00F76284"/>
    <w:rsid w:val="00F76409"/>
    <w:rsid w:val="00F7658A"/>
    <w:rsid w:val="00F767A3"/>
    <w:rsid w:val="00F767C6"/>
    <w:rsid w:val="00F7691D"/>
    <w:rsid w:val="00F7761B"/>
    <w:rsid w:val="00F80196"/>
    <w:rsid w:val="00F81147"/>
    <w:rsid w:val="00F81354"/>
    <w:rsid w:val="00F81A42"/>
    <w:rsid w:val="00F8254A"/>
    <w:rsid w:val="00F8294F"/>
    <w:rsid w:val="00F82998"/>
    <w:rsid w:val="00F82D96"/>
    <w:rsid w:val="00F830FC"/>
    <w:rsid w:val="00F831FD"/>
    <w:rsid w:val="00F832F7"/>
    <w:rsid w:val="00F832FB"/>
    <w:rsid w:val="00F83615"/>
    <w:rsid w:val="00F84D19"/>
    <w:rsid w:val="00F85AA7"/>
    <w:rsid w:val="00F85E36"/>
    <w:rsid w:val="00F863B4"/>
    <w:rsid w:val="00F869C7"/>
    <w:rsid w:val="00F869CC"/>
    <w:rsid w:val="00F87699"/>
    <w:rsid w:val="00F878F9"/>
    <w:rsid w:val="00F90875"/>
    <w:rsid w:val="00F90B44"/>
    <w:rsid w:val="00F90E63"/>
    <w:rsid w:val="00F918C1"/>
    <w:rsid w:val="00F92B55"/>
    <w:rsid w:val="00F937C6"/>
    <w:rsid w:val="00F938B6"/>
    <w:rsid w:val="00F939B9"/>
    <w:rsid w:val="00F93A77"/>
    <w:rsid w:val="00F948F2"/>
    <w:rsid w:val="00F952E8"/>
    <w:rsid w:val="00F95A41"/>
    <w:rsid w:val="00F95A63"/>
    <w:rsid w:val="00F96E77"/>
    <w:rsid w:val="00F96F2B"/>
    <w:rsid w:val="00F97191"/>
    <w:rsid w:val="00F97924"/>
    <w:rsid w:val="00F97993"/>
    <w:rsid w:val="00FA05FD"/>
    <w:rsid w:val="00FA140A"/>
    <w:rsid w:val="00FA17EC"/>
    <w:rsid w:val="00FA2111"/>
    <w:rsid w:val="00FA215E"/>
    <w:rsid w:val="00FA267F"/>
    <w:rsid w:val="00FA2948"/>
    <w:rsid w:val="00FA375B"/>
    <w:rsid w:val="00FA37E9"/>
    <w:rsid w:val="00FA3901"/>
    <w:rsid w:val="00FA3AF7"/>
    <w:rsid w:val="00FA4762"/>
    <w:rsid w:val="00FA502A"/>
    <w:rsid w:val="00FA67D7"/>
    <w:rsid w:val="00FA71EF"/>
    <w:rsid w:val="00FA72EF"/>
    <w:rsid w:val="00FA7978"/>
    <w:rsid w:val="00FA7AB2"/>
    <w:rsid w:val="00FB006B"/>
    <w:rsid w:val="00FB0244"/>
    <w:rsid w:val="00FB0455"/>
    <w:rsid w:val="00FB06B7"/>
    <w:rsid w:val="00FB0761"/>
    <w:rsid w:val="00FB0DB5"/>
    <w:rsid w:val="00FB10A8"/>
    <w:rsid w:val="00FB1307"/>
    <w:rsid w:val="00FB1552"/>
    <w:rsid w:val="00FB1F5E"/>
    <w:rsid w:val="00FB20A2"/>
    <w:rsid w:val="00FB26D9"/>
    <w:rsid w:val="00FB2923"/>
    <w:rsid w:val="00FB2A81"/>
    <w:rsid w:val="00FB2F9A"/>
    <w:rsid w:val="00FB30CE"/>
    <w:rsid w:val="00FB3A39"/>
    <w:rsid w:val="00FB4424"/>
    <w:rsid w:val="00FB4639"/>
    <w:rsid w:val="00FB536B"/>
    <w:rsid w:val="00FB547A"/>
    <w:rsid w:val="00FB58A9"/>
    <w:rsid w:val="00FB6319"/>
    <w:rsid w:val="00FB6427"/>
    <w:rsid w:val="00FB6DB0"/>
    <w:rsid w:val="00FB7275"/>
    <w:rsid w:val="00FB7291"/>
    <w:rsid w:val="00FB74B8"/>
    <w:rsid w:val="00FB7C93"/>
    <w:rsid w:val="00FB7FC7"/>
    <w:rsid w:val="00FC0448"/>
    <w:rsid w:val="00FC0480"/>
    <w:rsid w:val="00FC0826"/>
    <w:rsid w:val="00FC0BC2"/>
    <w:rsid w:val="00FC1DE0"/>
    <w:rsid w:val="00FC2C83"/>
    <w:rsid w:val="00FC3378"/>
    <w:rsid w:val="00FC3FDD"/>
    <w:rsid w:val="00FC429F"/>
    <w:rsid w:val="00FC436C"/>
    <w:rsid w:val="00FC4D7D"/>
    <w:rsid w:val="00FC54CC"/>
    <w:rsid w:val="00FC5747"/>
    <w:rsid w:val="00FC6495"/>
    <w:rsid w:val="00FC6C28"/>
    <w:rsid w:val="00FC731D"/>
    <w:rsid w:val="00FC7C2F"/>
    <w:rsid w:val="00FD0229"/>
    <w:rsid w:val="00FD0322"/>
    <w:rsid w:val="00FD0599"/>
    <w:rsid w:val="00FD089D"/>
    <w:rsid w:val="00FD116A"/>
    <w:rsid w:val="00FD198E"/>
    <w:rsid w:val="00FD1ADF"/>
    <w:rsid w:val="00FD1BDD"/>
    <w:rsid w:val="00FD22EB"/>
    <w:rsid w:val="00FD323E"/>
    <w:rsid w:val="00FD32E5"/>
    <w:rsid w:val="00FD36EB"/>
    <w:rsid w:val="00FD3AF4"/>
    <w:rsid w:val="00FD40CE"/>
    <w:rsid w:val="00FD428E"/>
    <w:rsid w:val="00FD4764"/>
    <w:rsid w:val="00FD4A85"/>
    <w:rsid w:val="00FD5310"/>
    <w:rsid w:val="00FD5C81"/>
    <w:rsid w:val="00FD5CAA"/>
    <w:rsid w:val="00FD61DD"/>
    <w:rsid w:val="00FD631C"/>
    <w:rsid w:val="00FD6ED6"/>
    <w:rsid w:val="00FE0078"/>
    <w:rsid w:val="00FE016E"/>
    <w:rsid w:val="00FE0561"/>
    <w:rsid w:val="00FE0810"/>
    <w:rsid w:val="00FE0B8D"/>
    <w:rsid w:val="00FE1054"/>
    <w:rsid w:val="00FE121C"/>
    <w:rsid w:val="00FE132B"/>
    <w:rsid w:val="00FE1746"/>
    <w:rsid w:val="00FE24DA"/>
    <w:rsid w:val="00FE3281"/>
    <w:rsid w:val="00FE35CE"/>
    <w:rsid w:val="00FE36C6"/>
    <w:rsid w:val="00FE3A6D"/>
    <w:rsid w:val="00FE3C4F"/>
    <w:rsid w:val="00FE4D2D"/>
    <w:rsid w:val="00FE584E"/>
    <w:rsid w:val="00FE5CE7"/>
    <w:rsid w:val="00FE5EB6"/>
    <w:rsid w:val="00FE726C"/>
    <w:rsid w:val="00FE7315"/>
    <w:rsid w:val="00FE7AF1"/>
    <w:rsid w:val="00FE7CCE"/>
    <w:rsid w:val="00FF06EB"/>
    <w:rsid w:val="00FF084E"/>
    <w:rsid w:val="00FF0C2A"/>
    <w:rsid w:val="00FF0E25"/>
    <w:rsid w:val="00FF13CD"/>
    <w:rsid w:val="00FF1699"/>
    <w:rsid w:val="00FF17B1"/>
    <w:rsid w:val="00FF1B2D"/>
    <w:rsid w:val="00FF1B6D"/>
    <w:rsid w:val="00FF259E"/>
    <w:rsid w:val="00FF27D3"/>
    <w:rsid w:val="00FF2CE3"/>
    <w:rsid w:val="00FF33DE"/>
    <w:rsid w:val="00FF38AB"/>
    <w:rsid w:val="00FF3B53"/>
    <w:rsid w:val="00FF5525"/>
    <w:rsid w:val="00FF5C07"/>
    <w:rsid w:val="00FF5EB4"/>
    <w:rsid w:val="00FF64F6"/>
    <w:rsid w:val="00FF6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shapelayout>
  </w:shapeDefaults>
  <w:decimalSymbol w:val=","/>
  <w:listSeparator w:val=";"/>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9D"/>
    <w:pPr>
      <w:jc w:val="both"/>
    </w:pPr>
    <w:rPr>
      <w:rFonts w:cs="Times New Roman"/>
      <w:sz w:val="22"/>
      <w:szCs w:val="22"/>
      <w:lang w:eastAsia="en-US"/>
    </w:rPr>
  </w:style>
  <w:style w:type="paragraph" w:styleId="1">
    <w:name w:val="heading 1"/>
    <w:aliases w:val="Заголовок 1 Знак2,Заголовок 1 Знак Знак Знак,Заголовок 1 Знак Знак1"/>
    <w:basedOn w:val="a"/>
    <w:next w:val="a"/>
    <w:link w:val="10"/>
    <w:uiPriority w:val="9"/>
    <w:qFormat/>
    <w:rsid w:val="001B1F34"/>
    <w:pPr>
      <w:keepNext/>
      <w:numPr>
        <w:numId w:val="1"/>
      </w:numPr>
      <w:spacing w:before="240" w:after="60"/>
      <w:outlineLvl w:val="0"/>
    </w:pPr>
    <w:rPr>
      <w:rFonts w:ascii="Arial" w:hAnsi="Arial"/>
      <w:b/>
      <w:bCs/>
      <w:kern w:val="32"/>
      <w:sz w:val="32"/>
      <w:szCs w:val="32"/>
      <w:lang w:eastAsia="ru-RU"/>
    </w:rPr>
  </w:style>
  <w:style w:type="paragraph" w:styleId="2">
    <w:name w:val="heading 2"/>
    <w:basedOn w:val="a"/>
    <w:next w:val="a"/>
    <w:link w:val="20"/>
    <w:uiPriority w:val="9"/>
    <w:qFormat/>
    <w:rsid w:val="001B1F34"/>
    <w:pPr>
      <w:keepNext/>
      <w:numPr>
        <w:ilvl w:val="1"/>
        <w:numId w:val="1"/>
      </w:numPr>
      <w:spacing w:before="240" w:after="60"/>
      <w:outlineLvl w:val="1"/>
    </w:pPr>
    <w:rPr>
      <w:rFonts w:ascii="Arial" w:hAnsi="Arial"/>
      <w:b/>
      <w:bCs/>
      <w:i/>
      <w:iCs/>
      <w:sz w:val="28"/>
      <w:szCs w:val="28"/>
      <w:lang w:eastAsia="ru-RU"/>
    </w:rPr>
  </w:style>
  <w:style w:type="paragraph" w:styleId="3">
    <w:name w:val="heading 3"/>
    <w:basedOn w:val="a"/>
    <w:next w:val="a"/>
    <w:link w:val="30"/>
    <w:uiPriority w:val="9"/>
    <w:qFormat/>
    <w:rsid w:val="001B1F34"/>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
    <w:qFormat/>
    <w:rsid w:val="001B1F34"/>
    <w:pPr>
      <w:keepNext/>
      <w:numPr>
        <w:ilvl w:val="3"/>
        <w:numId w:val="1"/>
      </w:numPr>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
    <w:qFormat/>
    <w:rsid w:val="001B1F34"/>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 Знак Знак Знак,Заголовок 1 Знак Знак1 Знак"/>
    <w:link w:val="1"/>
    <w:uiPriority w:val="9"/>
    <w:locked/>
    <w:rsid w:val="001B1F34"/>
    <w:rPr>
      <w:rFonts w:ascii="Arial" w:hAnsi="Arial"/>
      <w:b/>
      <w:kern w:val="32"/>
      <w:sz w:val="32"/>
    </w:rPr>
  </w:style>
  <w:style w:type="character" w:customStyle="1" w:styleId="20">
    <w:name w:val="Заголовок 2 Знак"/>
    <w:link w:val="2"/>
    <w:uiPriority w:val="9"/>
    <w:locked/>
    <w:rsid w:val="001B1F34"/>
    <w:rPr>
      <w:rFonts w:ascii="Arial" w:hAnsi="Arial"/>
      <w:b/>
      <w:i/>
      <w:sz w:val="28"/>
    </w:rPr>
  </w:style>
  <w:style w:type="character" w:customStyle="1" w:styleId="30">
    <w:name w:val="Заголовок 3 Знак"/>
    <w:link w:val="3"/>
    <w:uiPriority w:val="9"/>
    <w:locked/>
    <w:rsid w:val="001B1F34"/>
    <w:rPr>
      <w:rFonts w:ascii="Cambria" w:hAnsi="Cambria"/>
      <w:b/>
      <w:sz w:val="26"/>
    </w:rPr>
  </w:style>
  <w:style w:type="character" w:customStyle="1" w:styleId="40">
    <w:name w:val="Заголовок 4 Знак"/>
    <w:link w:val="4"/>
    <w:uiPriority w:val="9"/>
    <w:locked/>
    <w:rsid w:val="001B1F34"/>
    <w:rPr>
      <w:rFonts w:ascii="Times New Roman" w:hAnsi="Times New Roman"/>
      <w:b/>
      <w:sz w:val="28"/>
    </w:rPr>
  </w:style>
  <w:style w:type="character" w:customStyle="1" w:styleId="50">
    <w:name w:val="Заголовок 5 Знак"/>
    <w:link w:val="5"/>
    <w:uiPriority w:val="9"/>
    <w:locked/>
    <w:rsid w:val="001B1F34"/>
    <w:rPr>
      <w:rFonts w:ascii="Calibri" w:hAnsi="Calibri"/>
      <w:b/>
      <w:i/>
      <w:sz w:val="26"/>
    </w:rPr>
  </w:style>
  <w:style w:type="paragraph" w:styleId="21">
    <w:name w:val="Body Text Indent 2"/>
    <w:basedOn w:val="a"/>
    <w:link w:val="22"/>
    <w:uiPriority w:val="99"/>
    <w:rsid w:val="001B1F34"/>
    <w:pPr>
      <w:spacing w:after="120" w:line="480" w:lineRule="auto"/>
      <w:ind w:left="283"/>
    </w:pPr>
    <w:rPr>
      <w:sz w:val="20"/>
      <w:szCs w:val="20"/>
      <w:lang w:eastAsia="ru-RU"/>
    </w:rPr>
  </w:style>
  <w:style w:type="character" w:customStyle="1" w:styleId="22">
    <w:name w:val="Основной текст с отступом 2 Знак"/>
    <w:link w:val="21"/>
    <w:uiPriority w:val="99"/>
    <w:locked/>
    <w:rsid w:val="001B1F34"/>
    <w:rPr>
      <w:rFonts w:ascii="Calibri" w:hAnsi="Calibri"/>
    </w:rPr>
  </w:style>
  <w:style w:type="paragraph" w:styleId="a3">
    <w:name w:val="footer"/>
    <w:basedOn w:val="a"/>
    <w:link w:val="a4"/>
    <w:uiPriority w:val="99"/>
    <w:rsid w:val="001B1F34"/>
    <w:pPr>
      <w:tabs>
        <w:tab w:val="center" w:pos="4153"/>
        <w:tab w:val="right" w:pos="8306"/>
      </w:tabs>
      <w:jc w:val="left"/>
    </w:pPr>
    <w:rPr>
      <w:rFonts w:ascii="Times New Roman" w:hAnsi="Times New Roman"/>
      <w:sz w:val="20"/>
      <w:szCs w:val="20"/>
      <w:lang w:eastAsia="ru-RU"/>
    </w:rPr>
  </w:style>
  <w:style w:type="character" w:customStyle="1" w:styleId="a4">
    <w:name w:val="Нижний колонтитул Знак"/>
    <w:link w:val="a3"/>
    <w:uiPriority w:val="99"/>
    <w:locked/>
    <w:rsid w:val="001B1F34"/>
    <w:rPr>
      <w:rFonts w:ascii="Times New Roman" w:hAnsi="Times New Roman"/>
      <w:sz w:val="20"/>
      <w:lang w:eastAsia="ru-RU"/>
    </w:rPr>
  </w:style>
  <w:style w:type="character" w:styleId="a5">
    <w:name w:val="page number"/>
    <w:basedOn w:val="a0"/>
    <w:uiPriority w:val="99"/>
    <w:rsid w:val="001B1F34"/>
  </w:style>
  <w:style w:type="paragraph" w:styleId="a6">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7"/>
    <w:uiPriority w:val="34"/>
    <w:qFormat/>
    <w:rsid w:val="001B1F34"/>
    <w:pPr>
      <w:ind w:left="720"/>
      <w:contextualSpacing/>
    </w:pPr>
    <w:rPr>
      <w:sz w:val="20"/>
      <w:szCs w:val="20"/>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9"/>
    <w:uiPriority w:val="99"/>
    <w:unhideWhenUsed/>
    <w:qFormat/>
    <w:rsid w:val="001B1F34"/>
    <w:pPr>
      <w:spacing w:before="100" w:beforeAutospacing="1" w:after="100" w:afterAutospacing="1"/>
      <w:jc w:val="left"/>
    </w:pPr>
    <w:rPr>
      <w:rFonts w:ascii="Times New Roman" w:hAnsi="Times New Roman"/>
      <w:sz w:val="24"/>
      <w:szCs w:val="20"/>
      <w:lang w:eastAsia="ru-RU"/>
    </w:rPr>
  </w:style>
  <w:style w:type="paragraph" w:styleId="aa">
    <w:name w:val="header"/>
    <w:basedOn w:val="a"/>
    <w:link w:val="ab"/>
    <w:uiPriority w:val="99"/>
    <w:unhideWhenUsed/>
    <w:rsid w:val="001B1F34"/>
    <w:pPr>
      <w:tabs>
        <w:tab w:val="center" w:pos="4677"/>
        <w:tab w:val="right" w:pos="9355"/>
      </w:tabs>
    </w:pPr>
    <w:rPr>
      <w:sz w:val="20"/>
      <w:szCs w:val="20"/>
      <w:lang w:eastAsia="ru-RU"/>
    </w:rPr>
  </w:style>
  <w:style w:type="character" w:customStyle="1" w:styleId="ab">
    <w:name w:val="Верхний колонтитул Знак"/>
    <w:link w:val="aa"/>
    <w:uiPriority w:val="99"/>
    <w:locked/>
    <w:rsid w:val="001B1F34"/>
    <w:rPr>
      <w:rFonts w:ascii="Calibri" w:hAnsi="Calibri"/>
    </w:rPr>
  </w:style>
  <w:style w:type="paragraph" w:customStyle="1" w:styleId="ac">
    <w:name w:val="Таблица"/>
    <w:basedOn w:val="a"/>
    <w:rsid w:val="001B1F34"/>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rFonts w:ascii="Times New Roman" w:hAnsi="Times New Roman"/>
      <w:sz w:val="24"/>
      <w:szCs w:val="20"/>
      <w:lang w:eastAsia="ru-RU"/>
    </w:rPr>
  </w:style>
  <w:style w:type="paragraph" w:customStyle="1" w:styleId="ad">
    <w:name w:val="Знак Знак Знак Знак Знак Знак"/>
    <w:basedOn w:val="a"/>
    <w:autoRedefine/>
    <w:rsid w:val="001B1F34"/>
    <w:pPr>
      <w:spacing w:after="160" w:line="240" w:lineRule="exact"/>
      <w:jc w:val="left"/>
    </w:pPr>
    <w:rPr>
      <w:rFonts w:ascii="Times New Roman" w:hAnsi="Times New Roman"/>
      <w:sz w:val="28"/>
      <w:szCs w:val="20"/>
      <w:lang w:val="en-US"/>
    </w:rPr>
  </w:style>
  <w:style w:type="paragraph" w:customStyle="1" w:styleId="ae">
    <w:name w:val="Знак Знак Знак Знак Знак Знак Знак Знак Знак Знак Знак Знак Знак"/>
    <w:basedOn w:val="a"/>
    <w:autoRedefine/>
    <w:rsid w:val="001B1F34"/>
    <w:pPr>
      <w:spacing w:after="160" w:line="240" w:lineRule="exact"/>
      <w:jc w:val="left"/>
    </w:pPr>
    <w:rPr>
      <w:rFonts w:ascii="Times New Roman" w:hAnsi="Times New Roman"/>
      <w:sz w:val="28"/>
      <w:szCs w:val="20"/>
      <w:lang w:val="en-US"/>
    </w:rPr>
  </w:style>
  <w:style w:type="paragraph" w:styleId="af">
    <w:name w:val="No Spacing"/>
    <w:aliases w:val="Без интервала2,Обя,мелкий,Без интервала1,Айгерим,Без интервала11,Алия,ТекстОтчета"/>
    <w:link w:val="af0"/>
    <w:uiPriority w:val="1"/>
    <w:qFormat/>
    <w:rsid w:val="001B1F34"/>
    <w:rPr>
      <w:rFonts w:cs="Times New Roman"/>
      <w:sz w:val="22"/>
      <w:lang w:eastAsia="en-US"/>
    </w:rPr>
  </w:style>
  <w:style w:type="paragraph" w:customStyle="1" w:styleId="11">
    <w:name w:val="Знак Знак Знак Знак Знак1 Знак Знак Знак Знак Знак Знак Знак"/>
    <w:basedOn w:val="a"/>
    <w:autoRedefine/>
    <w:rsid w:val="001B1F34"/>
    <w:pPr>
      <w:spacing w:after="160" w:line="240" w:lineRule="exact"/>
      <w:jc w:val="left"/>
    </w:pPr>
    <w:rPr>
      <w:rFonts w:ascii="Times New Roman" w:hAnsi="Times New Roman"/>
      <w:sz w:val="28"/>
      <w:szCs w:val="20"/>
      <w:lang w:val="en-US"/>
    </w:rPr>
  </w:style>
  <w:style w:type="character" w:customStyle="1" w:styleId="s0">
    <w:name w:val="s0"/>
    <w:uiPriority w:val="99"/>
    <w:rsid w:val="001B1F34"/>
    <w:rPr>
      <w:rFonts w:ascii="Times New Roman" w:hAnsi="Times New Roman"/>
      <w:color w:val="000000"/>
      <w:sz w:val="20"/>
      <w:u w:val="none"/>
      <w:effect w:val="none"/>
    </w:rPr>
  </w:style>
  <w:style w:type="character" w:styleId="af1">
    <w:name w:val="Hyperlink"/>
    <w:uiPriority w:val="99"/>
    <w:rsid w:val="001B1F34"/>
    <w:rPr>
      <w:rFonts w:ascii="Times New Roman" w:hAnsi="Times New Roman"/>
      <w:color w:val="333399"/>
      <w:u w:val="single"/>
    </w:rPr>
  </w:style>
  <w:style w:type="character" w:customStyle="1" w:styleId="s1">
    <w:name w:val="s1"/>
    <w:rsid w:val="001B1F34"/>
    <w:rPr>
      <w:rFonts w:ascii="Times New Roman" w:hAnsi="Times New Roman"/>
      <w:b/>
      <w:color w:val="000000"/>
      <w:sz w:val="20"/>
      <w:u w:val="none"/>
      <w:effect w:val="none"/>
    </w:rPr>
  </w:style>
  <w:style w:type="paragraph" w:styleId="23">
    <w:name w:val="Body Text 2"/>
    <w:basedOn w:val="a"/>
    <w:link w:val="24"/>
    <w:uiPriority w:val="99"/>
    <w:unhideWhenUsed/>
    <w:rsid w:val="001B1F34"/>
    <w:pPr>
      <w:spacing w:after="120" w:line="480" w:lineRule="auto"/>
    </w:pPr>
    <w:rPr>
      <w:sz w:val="20"/>
      <w:szCs w:val="20"/>
      <w:lang w:eastAsia="ru-RU"/>
    </w:rPr>
  </w:style>
  <w:style w:type="character" w:customStyle="1" w:styleId="24">
    <w:name w:val="Основной текст 2 Знак"/>
    <w:link w:val="23"/>
    <w:uiPriority w:val="99"/>
    <w:locked/>
    <w:rsid w:val="001B1F34"/>
    <w:rPr>
      <w:rFonts w:ascii="Calibri" w:hAnsi="Calibri"/>
    </w:rPr>
  </w:style>
  <w:style w:type="character" w:styleId="af2">
    <w:name w:val="FollowedHyperlink"/>
    <w:uiPriority w:val="99"/>
    <w:rsid w:val="001B1F34"/>
    <w:rPr>
      <w:rFonts w:ascii="Times New Roman" w:hAnsi="Times New Roman"/>
      <w:b/>
      <w:color w:val="000080"/>
      <w:sz w:val="24"/>
      <w:u w:val="single"/>
    </w:rPr>
  </w:style>
  <w:style w:type="character" w:customStyle="1" w:styleId="s00">
    <w:name w:val="s00"/>
    <w:uiPriority w:val="99"/>
    <w:rsid w:val="001B1F34"/>
    <w:rPr>
      <w:rFonts w:ascii="Times New Roman" w:hAnsi="Times New Roman"/>
      <w:color w:val="000000"/>
    </w:rPr>
  </w:style>
  <w:style w:type="paragraph" w:customStyle="1" w:styleId="NoSpacing1">
    <w:name w:val="No Spacing1"/>
    <w:uiPriority w:val="99"/>
    <w:rsid w:val="001B1F34"/>
    <w:rPr>
      <w:sz w:val="22"/>
      <w:szCs w:val="22"/>
      <w:lang w:eastAsia="en-US"/>
    </w:rPr>
  </w:style>
  <w:style w:type="table" w:styleId="af3">
    <w:name w:val="Table Grid"/>
    <w:basedOn w:val="a1"/>
    <w:uiPriority w:val="59"/>
    <w:rsid w:val="001B1F3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1F34"/>
    <w:pPr>
      <w:widowControl w:val="0"/>
      <w:overflowPunct w:val="0"/>
      <w:autoSpaceDE w:val="0"/>
      <w:autoSpaceDN w:val="0"/>
      <w:adjustRightInd w:val="0"/>
      <w:spacing w:line="260" w:lineRule="auto"/>
      <w:ind w:firstLine="720"/>
      <w:jc w:val="both"/>
      <w:textAlignment w:val="baseline"/>
    </w:pPr>
    <w:rPr>
      <w:rFonts w:ascii="Times New Roman" w:hAnsi="Times New Roman" w:cs="Times New Roman"/>
      <w:sz w:val="28"/>
    </w:rPr>
  </w:style>
  <w:style w:type="character" w:customStyle="1" w:styleId="s9">
    <w:name w:val="s9"/>
    <w:uiPriority w:val="99"/>
    <w:rsid w:val="001B1F34"/>
    <w:rPr>
      <w:rFonts w:ascii="Times New Roman" w:hAnsi="Times New Roman"/>
      <w:i/>
      <w:color w:val="auto"/>
      <w:u w:val="single"/>
    </w:rPr>
  </w:style>
  <w:style w:type="character" w:styleId="af4">
    <w:name w:val="Strong"/>
    <w:uiPriority w:val="22"/>
    <w:qFormat/>
    <w:rsid w:val="001B1F34"/>
    <w:rPr>
      <w:b/>
    </w:rPr>
  </w:style>
  <w:style w:type="character" w:customStyle="1" w:styleId="apple-style-span">
    <w:name w:val="apple-style-span"/>
    <w:rsid w:val="001B1F34"/>
  </w:style>
  <w:style w:type="paragraph" w:styleId="af5">
    <w:name w:val="Balloon Text"/>
    <w:basedOn w:val="a"/>
    <w:link w:val="af6"/>
    <w:uiPriority w:val="99"/>
    <w:semiHidden/>
    <w:unhideWhenUsed/>
    <w:rsid w:val="001B1F34"/>
    <w:rPr>
      <w:rFonts w:ascii="Arial" w:hAnsi="Arial"/>
      <w:sz w:val="16"/>
      <w:szCs w:val="16"/>
      <w:lang w:eastAsia="ru-RU"/>
    </w:rPr>
  </w:style>
  <w:style w:type="character" w:customStyle="1" w:styleId="af6">
    <w:name w:val="Текст выноски Знак"/>
    <w:link w:val="af5"/>
    <w:uiPriority w:val="99"/>
    <w:semiHidden/>
    <w:locked/>
    <w:rsid w:val="001B1F34"/>
    <w:rPr>
      <w:rFonts w:ascii="Arial" w:hAnsi="Arial"/>
      <w:sz w:val="16"/>
    </w:rPr>
  </w:style>
  <w:style w:type="character" w:customStyle="1" w:styleId="a7">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6"/>
    <w:uiPriority w:val="34"/>
    <w:locked/>
    <w:rsid w:val="001B1F34"/>
    <w:rPr>
      <w:rFonts w:ascii="Calibri" w:hAnsi="Calibri"/>
    </w:rPr>
  </w:style>
  <w:style w:type="table" w:customStyle="1" w:styleId="12">
    <w:name w:val="Сетка таблицы1"/>
    <w:basedOn w:val="a1"/>
    <w:next w:val="af3"/>
    <w:uiPriority w:val="59"/>
    <w:rsid w:val="001B1F3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1B1F34"/>
    <w:rPr>
      <w:rFonts w:ascii="Times New Roman" w:hAnsi="Times New Roman"/>
      <w:sz w:val="24"/>
      <w:lang w:eastAsia="ru-RU"/>
    </w:rPr>
  </w:style>
  <w:style w:type="paragraph" w:styleId="af7">
    <w:name w:val="Body Text Indent"/>
    <w:basedOn w:val="a"/>
    <w:link w:val="af8"/>
    <w:uiPriority w:val="99"/>
    <w:unhideWhenUsed/>
    <w:rsid w:val="001B1F34"/>
    <w:pPr>
      <w:spacing w:after="120"/>
      <w:ind w:left="283"/>
    </w:pPr>
    <w:rPr>
      <w:sz w:val="20"/>
      <w:szCs w:val="20"/>
      <w:lang w:eastAsia="ru-RU"/>
    </w:rPr>
  </w:style>
  <w:style w:type="character" w:customStyle="1" w:styleId="af8">
    <w:name w:val="Основной текст с отступом Знак"/>
    <w:link w:val="af7"/>
    <w:uiPriority w:val="99"/>
    <w:locked/>
    <w:rsid w:val="001B1F34"/>
    <w:rPr>
      <w:rFonts w:ascii="Calibri" w:hAnsi="Calibri"/>
    </w:rPr>
  </w:style>
  <w:style w:type="character" w:customStyle="1" w:styleId="af0">
    <w:name w:val="Без интервала Знак"/>
    <w:aliases w:val="Без интервала2 Знак,Обя Знак,мелкий Знак,Без интервала1 Знак,Айгерим Знак,Без интервала11 Знак,Алия Знак,ТекстОтчета Знак"/>
    <w:link w:val="af"/>
    <w:uiPriority w:val="1"/>
    <w:locked/>
    <w:rsid w:val="001B1F34"/>
    <w:rPr>
      <w:sz w:val="22"/>
      <w:lang w:val="ru-RU" w:eastAsia="en-US"/>
    </w:rPr>
  </w:style>
  <w:style w:type="paragraph" w:styleId="af9">
    <w:name w:val="Revision"/>
    <w:hidden/>
    <w:uiPriority w:val="99"/>
    <w:semiHidden/>
    <w:rsid w:val="001B1F34"/>
    <w:rPr>
      <w:rFonts w:cs="Times New Roman"/>
      <w:sz w:val="22"/>
      <w:szCs w:val="22"/>
      <w:lang w:eastAsia="en-US"/>
    </w:rPr>
  </w:style>
  <w:style w:type="paragraph" w:styleId="afa">
    <w:name w:val="footnote text"/>
    <w:basedOn w:val="a"/>
    <w:link w:val="afb"/>
    <w:uiPriority w:val="99"/>
    <w:semiHidden/>
    <w:unhideWhenUsed/>
    <w:rsid w:val="00210694"/>
    <w:rPr>
      <w:sz w:val="20"/>
      <w:szCs w:val="20"/>
      <w:lang w:eastAsia="ru-RU"/>
    </w:rPr>
  </w:style>
  <w:style w:type="character" w:customStyle="1" w:styleId="afb">
    <w:name w:val="Текст сноски Знак"/>
    <w:link w:val="afa"/>
    <w:uiPriority w:val="99"/>
    <w:semiHidden/>
    <w:locked/>
    <w:rsid w:val="00210694"/>
    <w:rPr>
      <w:rFonts w:ascii="Calibri" w:hAnsi="Calibri"/>
      <w:sz w:val="20"/>
    </w:rPr>
  </w:style>
  <w:style w:type="character" w:styleId="afc">
    <w:name w:val="footnote reference"/>
    <w:uiPriority w:val="99"/>
    <w:semiHidden/>
    <w:unhideWhenUsed/>
    <w:rsid w:val="00210694"/>
    <w:rPr>
      <w:vertAlign w:val="superscript"/>
    </w:rPr>
  </w:style>
  <w:style w:type="paragraph" w:styleId="afd">
    <w:name w:val="caption"/>
    <w:basedOn w:val="a"/>
    <w:next w:val="a"/>
    <w:uiPriority w:val="35"/>
    <w:unhideWhenUsed/>
    <w:qFormat/>
    <w:rsid w:val="00CC7D1C"/>
    <w:pPr>
      <w:spacing w:after="200"/>
    </w:pPr>
    <w:rPr>
      <w:i/>
      <w:iCs/>
      <w:color w:val="1F497D"/>
      <w:sz w:val="18"/>
      <w:szCs w:val="18"/>
    </w:rPr>
  </w:style>
  <w:style w:type="character" w:customStyle="1" w:styleId="51">
    <w:name w:val="Основной текст + Полужирный5"/>
    <w:rsid w:val="00714F27"/>
    <w:rPr>
      <w:rFonts w:ascii="Lucida Sans Unicode" w:hAnsi="Lucida Sans Unicode"/>
      <w:b/>
      <w:sz w:val="29"/>
      <w:u w:val="none"/>
    </w:rPr>
  </w:style>
  <w:style w:type="character" w:customStyle="1" w:styleId="afe">
    <w:name w:val="Основной текст + Полужирный"/>
    <w:rsid w:val="00714F27"/>
    <w:rPr>
      <w:rFonts w:ascii="Lucida Sans Unicode" w:hAnsi="Lucida Sans Unicode"/>
      <w:b/>
      <w:sz w:val="29"/>
      <w:u w:val="none"/>
    </w:rPr>
  </w:style>
  <w:style w:type="character" w:customStyle="1" w:styleId="apple-converted-space">
    <w:name w:val="apple-converted-space"/>
    <w:rsid w:val="00AE63F0"/>
  </w:style>
  <w:style w:type="paragraph" w:customStyle="1" w:styleId="aff">
    <w:name w:val="мой"/>
    <w:basedOn w:val="a"/>
    <w:link w:val="aff0"/>
    <w:qFormat/>
    <w:rsid w:val="001B3B64"/>
    <w:pPr>
      <w:ind w:firstLine="708"/>
    </w:pPr>
    <w:rPr>
      <w:rFonts w:ascii="Times New Roman" w:hAnsi="Times New Roman"/>
      <w:sz w:val="28"/>
      <w:szCs w:val="28"/>
    </w:rPr>
  </w:style>
  <w:style w:type="character" w:customStyle="1" w:styleId="aff0">
    <w:name w:val="мой Знак"/>
    <w:link w:val="aff"/>
    <w:locked/>
    <w:rsid w:val="001B3B64"/>
    <w:rPr>
      <w:rFonts w:ascii="Times New Roman" w:hAnsi="Times New Roman"/>
      <w:sz w:val="28"/>
      <w:lang w:eastAsia="en-US"/>
    </w:rPr>
  </w:style>
  <w:style w:type="paragraph" w:styleId="aff1">
    <w:name w:val="Body Text"/>
    <w:basedOn w:val="a"/>
    <w:link w:val="aff2"/>
    <w:uiPriority w:val="99"/>
    <w:semiHidden/>
    <w:unhideWhenUsed/>
    <w:rsid w:val="00FE24DA"/>
    <w:pPr>
      <w:spacing w:after="120"/>
    </w:pPr>
  </w:style>
  <w:style w:type="character" w:customStyle="1" w:styleId="aff2">
    <w:name w:val="Основной текст Знак"/>
    <w:link w:val="aff1"/>
    <w:uiPriority w:val="99"/>
    <w:semiHidden/>
    <w:locked/>
    <w:rsid w:val="00FE24DA"/>
    <w:rPr>
      <w:sz w:val="22"/>
      <w:lang w:eastAsia="en-US"/>
    </w:rPr>
  </w:style>
  <w:style w:type="paragraph" w:customStyle="1" w:styleId="13">
    <w:name w:val="Абзац списка1"/>
    <w:basedOn w:val="a"/>
    <w:rsid w:val="0032636E"/>
    <w:pPr>
      <w:spacing w:after="200" w:line="276" w:lineRule="auto"/>
      <w:ind w:left="720"/>
      <w:jc w:val="left"/>
    </w:pPr>
    <w:rPr>
      <w:lang w:eastAsia="ru-RU"/>
    </w:rPr>
  </w:style>
  <w:style w:type="paragraph" w:styleId="aff3">
    <w:name w:val="Title"/>
    <w:basedOn w:val="a"/>
    <w:link w:val="aff4"/>
    <w:uiPriority w:val="99"/>
    <w:qFormat/>
    <w:rsid w:val="004A1643"/>
    <w:pPr>
      <w:jc w:val="center"/>
    </w:pPr>
    <w:rPr>
      <w:rFonts w:ascii="Times New Roman" w:hAnsi="Times New Roman"/>
      <w:b/>
      <w:bCs/>
      <w:sz w:val="24"/>
      <w:szCs w:val="24"/>
      <w:lang w:eastAsia="ru-RU"/>
    </w:rPr>
  </w:style>
  <w:style w:type="character" w:customStyle="1" w:styleId="aff4">
    <w:name w:val="Название Знак"/>
    <w:link w:val="aff3"/>
    <w:uiPriority w:val="99"/>
    <w:locked/>
    <w:rsid w:val="004A1643"/>
    <w:rPr>
      <w:rFonts w:ascii="Times New Roman" w:eastAsia="Times New Roman" w:hAnsi="Times New Roman"/>
      <w:b/>
      <w:sz w:val="24"/>
    </w:rPr>
  </w:style>
  <w:style w:type="table" w:customStyle="1" w:styleId="25">
    <w:name w:val="Сетка таблицы2"/>
    <w:basedOn w:val="a1"/>
    <w:next w:val="af3"/>
    <w:uiPriority w:val="59"/>
    <w:rsid w:val="00614A2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ndnote text"/>
    <w:basedOn w:val="a"/>
    <w:link w:val="aff6"/>
    <w:uiPriority w:val="99"/>
    <w:unhideWhenUsed/>
    <w:rsid w:val="00304882"/>
    <w:pPr>
      <w:jc w:val="left"/>
    </w:pPr>
    <w:rPr>
      <w:rFonts w:asciiTheme="minorHAnsi" w:eastAsiaTheme="minorEastAsia" w:hAnsiTheme="minorHAnsi" w:cstheme="minorBidi"/>
      <w:sz w:val="20"/>
      <w:szCs w:val="20"/>
      <w:lang w:eastAsia="ru-RU"/>
    </w:rPr>
  </w:style>
  <w:style w:type="character" w:customStyle="1" w:styleId="aff6">
    <w:name w:val="Текст концевой сноски Знак"/>
    <w:basedOn w:val="a0"/>
    <w:link w:val="aff5"/>
    <w:uiPriority w:val="99"/>
    <w:rsid w:val="00304882"/>
    <w:rPr>
      <w:rFonts w:asciiTheme="minorHAnsi" w:eastAsiaTheme="minorEastAsia" w:hAnsiTheme="minorHAnsi" w:cstheme="minorBidi"/>
    </w:rPr>
  </w:style>
  <w:style w:type="character" w:styleId="aff7">
    <w:name w:val="endnote reference"/>
    <w:basedOn w:val="a0"/>
    <w:uiPriority w:val="99"/>
    <w:semiHidden/>
    <w:unhideWhenUsed/>
    <w:rsid w:val="00304882"/>
    <w:rPr>
      <w:vertAlign w:val="superscript"/>
    </w:rPr>
  </w:style>
  <w:style w:type="character" w:styleId="aff8">
    <w:name w:val="annotation reference"/>
    <w:basedOn w:val="a0"/>
    <w:uiPriority w:val="99"/>
    <w:semiHidden/>
    <w:unhideWhenUsed/>
    <w:rsid w:val="00156075"/>
    <w:rPr>
      <w:sz w:val="16"/>
      <w:szCs w:val="16"/>
    </w:rPr>
  </w:style>
  <w:style w:type="paragraph" w:styleId="aff9">
    <w:name w:val="annotation text"/>
    <w:basedOn w:val="a"/>
    <w:link w:val="affa"/>
    <w:uiPriority w:val="99"/>
    <w:semiHidden/>
    <w:unhideWhenUsed/>
    <w:rsid w:val="00156075"/>
    <w:rPr>
      <w:sz w:val="20"/>
      <w:szCs w:val="20"/>
    </w:rPr>
  </w:style>
  <w:style w:type="character" w:customStyle="1" w:styleId="affa">
    <w:name w:val="Текст примечания Знак"/>
    <w:basedOn w:val="a0"/>
    <w:link w:val="aff9"/>
    <w:uiPriority w:val="99"/>
    <w:semiHidden/>
    <w:rsid w:val="00156075"/>
    <w:rPr>
      <w:rFonts w:cs="Times New Roman"/>
      <w:lang w:eastAsia="en-US"/>
    </w:rPr>
  </w:style>
  <w:style w:type="paragraph" w:styleId="affb">
    <w:name w:val="annotation subject"/>
    <w:basedOn w:val="aff9"/>
    <w:next w:val="aff9"/>
    <w:link w:val="affc"/>
    <w:uiPriority w:val="99"/>
    <w:semiHidden/>
    <w:unhideWhenUsed/>
    <w:rsid w:val="00156075"/>
    <w:rPr>
      <w:b/>
      <w:bCs/>
    </w:rPr>
  </w:style>
  <w:style w:type="character" w:customStyle="1" w:styleId="affc">
    <w:name w:val="Тема примечания Знак"/>
    <w:basedOn w:val="affa"/>
    <w:link w:val="affb"/>
    <w:uiPriority w:val="99"/>
    <w:semiHidden/>
    <w:rsid w:val="00156075"/>
    <w:rPr>
      <w:rFonts w:cs="Times New Roman"/>
      <w:b/>
      <w:bCs/>
      <w:lang w:eastAsia="en-US"/>
    </w:rPr>
  </w:style>
  <w:style w:type="paragraph" w:customStyle="1" w:styleId="affd">
    <w:name w:val="Знак"/>
    <w:basedOn w:val="a"/>
    <w:autoRedefine/>
    <w:rsid w:val="005C281B"/>
    <w:pPr>
      <w:spacing w:after="160" w:line="240" w:lineRule="exact"/>
      <w:jc w:val="left"/>
    </w:pPr>
    <w:rPr>
      <w:rFonts w:ascii="Times New Roman" w:eastAsia="SimSun" w:hAnsi="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9D"/>
    <w:pPr>
      <w:jc w:val="both"/>
    </w:pPr>
    <w:rPr>
      <w:rFonts w:cs="Times New Roman"/>
      <w:sz w:val="22"/>
      <w:szCs w:val="22"/>
      <w:lang w:eastAsia="en-US"/>
    </w:rPr>
  </w:style>
  <w:style w:type="paragraph" w:styleId="1">
    <w:name w:val="heading 1"/>
    <w:aliases w:val="Заголовок 1 Знак2,Заголовок 1 Знак Знак Знак,Заголовок 1 Знак Знак1"/>
    <w:basedOn w:val="a"/>
    <w:next w:val="a"/>
    <w:link w:val="10"/>
    <w:uiPriority w:val="9"/>
    <w:qFormat/>
    <w:rsid w:val="001B1F34"/>
    <w:pPr>
      <w:keepNext/>
      <w:numPr>
        <w:numId w:val="1"/>
      </w:numPr>
      <w:spacing w:before="240" w:after="60"/>
      <w:outlineLvl w:val="0"/>
    </w:pPr>
    <w:rPr>
      <w:rFonts w:ascii="Arial" w:hAnsi="Arial"/>
      <w:b/>
      <w:bCs/>
      <w:kern w:val="32"/>
      <w:sz w:val="32"/>
      <w:szCs w:val="32"/>
      <w:lang w:eastAsia="ru-RU"/>
    </w:rPr>
  </w:style>
  <w:style w:type="paragraph" w:styleId="2">
    <w:name w:val="heading 2"/>
    <w:basedOn w:val="a"/>
    <w:next w:val="a"/>
    <w:link w:val="20"/>
    <w:uiPriority w:val="9"/>
    <w:qFormat/>
    <w:rsid w:val="001B1F34"/>
    <w:pPr>
      <w:keepNext/>
      <w:numPr>
        <w:ilvl w:val="1"/>
        <w:numId w:val="1"/>
      </w:numPr>
      <w:spacing w:before="240" w:after="60"/>
      <w:outlineLvl w:val="1"/>
    </w:pPr>
    <w:rPr>
      <w:rFonts w:ascii="Arial" w:hAnsi="Arial"/>
      <w:b/>
      <w:bCs/>
      <w:i/>
      <w:iCs/>
      <w:sz w:val="28"/>
      <w:szCs w:val="28"/>
      <w:lang w:eastAsia="ru-RU"/>
    </w:rPr>
  </w:style>
  <w:style w:type="paragraph" w:styleId="3">
    <w:name w:val="heading 3"/>
    <w:basedOn w:val="a"/>
    <w:next w:val="a"/>
    <w:link w:val="30"/>
    <w:uiPriority w:val="9"/>
    <w:qFormat/>
    <w:rsid w:val="001B1F34"/>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
    <w:qFormat/>
    <w:rsid w:val="001B1F34"/>
    <w:pPr>
      <w:keepNext/>
      <w:numPr>
        <w:ilvl w:val="3"/>
        <w:numId w:val="1"/>
      </w:numPr>
      <w:spacing w:before="240" w:after="60"/>
      <w:outlineLvl w:val="3"/>
    </w:pPr>
    <w:rPr>
      <w:rFonts w:ascii="Times New Roman" w:hAnsi="Times New Roman"/>
      <w:b/>
      <w:bCs/>
      <w:sz w:val="28"/>
      <w:szCs w:val="28"/>
      <w:lang w:eastAsia="ru-RU"/>
    </w:rPr>
  </w:style>
  <w:style w:type="paragraph" w:styleId="5">
    <w:name w:val="heading 5"/>
    <w:basedOn w:val="a"/>
    <w:next w:val="a"/>
    <w:link w:val="50"/>
    <w:uiPriority w:val="9"/>
    <w:qFormat/>
    <w:rsid w:val="001B1F34"/>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 Знак Знак Знак,Заголовок 1 Знак Знак1 Знак"/>
    <w:link w:val="1"/>
    <w:uiPriority w:val="9"/>
    <w:locked/>
    <w:rsid w:val="001B1F34"/>
    <w:rPr>
      <w:rFonts w:ascii="Arial" w:hAnsi="Arial"/>
      <w:b/>
      <w:kern w:val="32"/>
      <w:sz w:val="32"/>
    </w:rPr>
  </w:style>
  <w:style w:type="character" w:customStyle="1" w:styleId="20">
    <w:name w:val="Заголовок 2 Знак"/>
    <w:link w:val="2"/>
    <w:uiPriority w:val="9"/>
    <w:locked/>
    <w:rsid w:val="001B1F34"/>
    <w:rPr>
      <w:rFonts w:ascii="Arial" w:hAnsi="Arial"/>
      <w:b/>
      <w:i/>
      <w:sz w:val="28"/>
    </w:rPr>
  </w:style>
  <w:style w:type="character" w:customStyle="1" w:styleId="30">
    <w:name w:val="Заголовок 3 Знак"/>
    <w:link w:val="3"/>
    <w:uiPriority w:val="9"/>
    <w:locked/>
    <w:rsid w:val="001B1F34"/>
    <w:rPr>
      <w:rFonts w:ascii="Cambria" w:hAnsi="Cambria"/>
      <w:b/>
      <w:sz w:val="26"/>
    </w:rPr>
  </w:style>
  <w:style w:type="character" w:customStyle="1" w:styleId="40">
    <w:name w:val="Заголовок 4 Знак"/>
    <w:link w:val="4"/>
    <w:uiPriority w:val="9"/>
    <w:locked/>
    <w:rsid w:val="001B1F34"/>
    <w:rPr>
      <w:rFonts w:ascii="Times New Roman" w:hAnsi="Times New Roman"/>
      <w:b/>
      <w:sz w:val="28"/>
    </w:rPr>
  </w:style>
  <w:style w:type="character" w:customStyle="1" w:styleId="50">
    <w:name w:val="Заголовок 5 Знак"/>
    <w:link w:val="5"/>
    <w:uiPriority w:val="9"/>
    <w:locked/>
    <w:rsid w:val="001B1F34"/>
    <w:rPr>
      <w:rFonts w:ascii="Calibri" w:hAnsi="Calibri"/>
      <w:b/>
      <w:i/>
      <w:sz w:val="26"/>
    </w:rPr>
  </w:style>
  <w:style w:type="paragraph" w:styleId="21">
    <w:name w:val="Body Text Indent 2"/>
    <w:basedOn w:val="a"/>
    <w:link w:val="22"/>
    <w:uiPriority w:val="99"/>
    <w:rsid w:val="001B1F34"/>
    <w:pPr>
      <w:spacing w:after="120" w:line="480" w:lineRule="auto"/>
      <w:ind w:left="283"/>
    </w:pPr>
    <w:rPr>
      <w:sz w:val="20"/>
      <w:szCs w:val="20"/>
      <w:lang w:eastAsia="ru-RU"/>
    </w:rPr>
  </w:style>
  <w:style w:type="character" w:customStyle="1" w:styleId="22">
    <w:name w:val="Основной текст с отступом 2 Знак"/>
    <w:link w:val="21"/>
    <w:uiPriority w:val="99"/>
    <w:locked/>
    <w:rsid w:val="001B1F34"/>
    <w:rPr>
      <w:rFonts w:ascii="Calibri" w:hAnsi="Calibri"/>
    </w:rPr>
  </w:style>
  <w:style w:type="paragraph" w:styleId="a3">
    <w:name w:val="footer"/>
    <w:basedOn w:val="a"/>
    <w:link w:val="a4"/>
    <w:uiPriority w:val="99"/>
    <w:rsid w:val="001B1F34"/>
    <w:pPr>
      <w:tabs>
        <w:tab w:val="center" w:pos="4153"/>
        <w:tab w:val="right" w:pos="8306"/>
      </w:tabs>
      <w:jc w:val="left"/>
    </w:pPr>
    <w:rPr>
      <w:rFonts w:ascii="Times New Roman" w:hAnsi="Times New Roman"/>
      <w:sz w:val="20"/>
      <w:szCs w:val="20"/>
      <w:lang w:eastAsia="ru-RU"/>
    </w:rPr>
  </w:style>
  <w:style w:type="character" w:customStyle="1" w:styleId="a4">
    <w:name w:val="Нижний колонтитул Знак"/>
    <w:link w:val="a3"/>
    <w:uiPriority w:val="99"/>
    <w:locked/>
    <w:rsid w:val="001B1F34"/>
    <w:rPr>
      <w:rFonts w:ascii="Times New Roman" w:hAnsi="Times New Roman"/>
      <w:sz w:val="20"/>
      <w:lang w:eastAsia="ru-RU"/>
    </w:rPr>
  </w:style>
  <w:style w:type="character" w:styleId="a5">
    <w:name w:val="page number"/>
    <w:basedOn w:val="a0"/>
    <w:uiPriority w:val="99"/>
    <w:rsid w:val="001B1F34"/>
  </w:style>
  <w:style w:type="paragraph" w:styleId="a6">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7"/>
    <w:uiPriority w:val="34"/>
    <w:qFormat/>
    <w:rsid w:val="001B1F34"/>
    <w:pPr>
      <w:ind w:left="720"/>
      <w:contextualSpacing/>
    </w:pPr>
    <w:rPr>
      <w:sz w:val="20"/>
      <w:szCs w:val="20"/>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9"/>
    <w:uiPriority w:val="99"/>
    <w:unhideWhenUsed/>
    <w:qFormat/>
    <w:rsid w:val="001B1F34"/>
    <w:pPr>
      <w:spacing w:before="100" w:beforeAutospacing="1" w:after="100" w:afterAutospacing="1"/>
      <w:jc w:val="left"/>
    </w:pPr>
    <w:rPr>
      <w:rFonts w:ascii="Times New Roman" w:hAnsi="Times New Roman"/>
      <w:sz w:val="24"/>
      <w:szCs w:val="20"/>
      <w:lang w:eastAsia="ru-RU"/>
    </w:rPr>
  </w:style>
  <w:style w:type="paragraph" w:styleId="aa">
    <w:name w:val="header"/>
    <w:basedOn w:val="a"/>
    <w:link w:val="ab"/>
    <w:uiPriority w:val="99"/>
    <w:unhideWhenUsed/>
    <w:rsid w:val="001B1F34"/>
    <w:pPr>
      <w:tabs>
        <w:tab w:val="center" w:pos="4677"/>
        <w:tab w:val="right" w:pos="9355"/>
      </w:tabs>
    </w:pPr>
    <w:rPr>
      <w:sz w:val="20"/>
      <w:szCs w:val="20"/>
      <w:lang w:eastAsia="ru-RU"/>
    </w:rPr>
  </w:style>
  <w:style w:type="character" w:customStyle="1" w:styleId="ab">
    <w:name w:val="Верхний колонтитул Знак"/>
    <w:link w:val="aa"/>
    <w:uiPriority w:val="99"/>
    <w:locked/>
    <w:rsid w:val="001B1F34"/>
    <w:rPr>
      <w:rFonts w:ascii="Calibri" w:hAnsi="Calibri"/>
    </w:rPr>
  </w:style>
  <w:style w:type="paragraph" w:customStyle="1" w:styleId="ac">
    <w:name w:val="Таблица"/>
    <w:basedOn w:val="a"/>
    <w:rsid w:val="001B1F34"/>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rFonts w:ascii="Times New Roman" w:hAnsi="Times New Roman"/>
      <w:sz w:val="24"/>
      <w:szCs w:val="20"/>
      <w:lang w:eastAsia="ru-RU"/>
    </w:rPr>
  </w:style>
  <w:style w:type="paragraph" w:customStyle="1" w:styleId="ad">
    <w:name w:val="Знак Знак Знак Знак Знак Знак"/>
    <w:basedOn w:val="a"/>
    <w:autoRedefine/>
    <w:rsid w:val="001B1F34"/>
    <w:pPr>
      <w:spacing w:after="160" w:line="240" w:lineRule="exact"/>
      <w:jc w:val="left"/>
    </w:pPr>
    <w:rPr>
      <w:rFonts w:ascii="Times New Roman" w:hAnsi="Times New Roman"/>
      <w:sz w:val="28"/>
      <w:szCs w:val="20"/>
      <w:lang w:val="en-US"/>
    </w:rPr>
  </w:style>
  <w:style w:type="paragraph" w:customStyle="1" w:styleId="ae">
    <w:name w:val="Знак Знак Знак Знак Знак Знак Знак Знак Знак Знак Знак Знак Знак"/>
    <w:basedOn w:val="a"/>
    <w:autoRedefine/>
    <w:rsid w:val="001B1F34"/>
    <w:pPr>
      <w:spacing w:after="160" w:line="240" w:lineRule="exact"/>
      <w:jc w:val="left"/>
    </w:pPr>
    <w:rPr>
      <w:rFonts w:ascii="Times New Roman" w:hAnsi="Times New Roman"/>
      <w:sz w:val="28"/>
      <w:szCs w:val="20"/>
      <w:lang w:val="en-US"/>
    </w:rPr>
  </w:style>
  <w:style w:type="paragraph" w:styleId="af">
    <w:name w:val="No Spacing"/>
    <w:aliases w:val="Без интервала2,Обя,мелкий,Без интервала1,Айгерим,Без интервала11,Алия,ТекстОтчета"/>
    <w:link w:val="af0"/>
    <w:uiPriority w:val="1"/>
    <w:qFormat/>
    <w:rsid w:val="001B1F34"/>
    <w:rPr>
      <w:rFonts w:cs="Times New Roman"/>
      <w:sz w:val="22"/>
      <w:lang w:eastAsia="en-US"/>
    </w:rPr>
  </w:style>
  <w:style w:type="paragraph" w:customStyle="1" w:styleId="11">
    <w:name w:val="Знак Знак Знак Знак Знак1 Знак Знак Знак Знак Знак Знак Знак"/>
    <w:basedOn w:val="a"/>
    <w:autoRedefine/>
    <w:rsid w:val="001B1F34"/>
    <w:pPr>
      <w:spacing w:after="160" w:line="240" w:lineRule="exact"/>
      <w:jc w:val="left"/>
    </w:pPr>
    <w:rPr>
      <w:rFonts w:ascii="Times New Roman" w:hAnsi="Times New Roman"/>
      <w:sz w:val="28"/>
      <w:szCs w:val="20"/>
      <w:lang w:val="en-US"/>
    </w:rPr>
  </w:style>
  <w:style w:type="character" w:customStyle="1" w:styleId="s0">
    <w:name w:val="s0"/>
    <w:uiPriority w:val="99"/>
    <w:rsid w:val="001B1F34"/>
    <w:rPr>
      <w:rFonts w:ascii="Times New Roman" w:hAnsi="Times New Roman"/>
      <w:color w:val="000000"/>
      <w:sz w:val="20"/>
      <w:u w:val="none"/>
      <w:effect w:val="none"/>
    </w:rPr>
  </w:style>
  <w:style w:type="character" w:styleId="af1">
    <w:name w:val="Hyperlink"/>
    <w:uiPriority w:val="99"/>
    <w:rsid w:val="001B1F34"/>
    <w:rPr>
      <w:rFonts w:ascii="Times New Roman" w:hAnsi="Times New Roman"/>
      <w:color w:val="333399"/>
      <w:u w:val="single"/>
    </w:rPr>
  </w:style>
  <w:style w:type="character" w:customStyle="1" w:styleId="s1">
    <w:name w:val="s1"/>
    <w:rsid w:val="001B1F34"/>
    <w:rPr>
      <w:rFonts w:ascii="Times New Roman" w:hAnsi="Times New Roman"/>
      <w:b/>
      <w:color w:val="000000"/>
      <w:sz w:val="20"/>
      <w:u w:val="none"/>
      <w:effect w:val="none"/>
    </w:rPr>
  </w:style>
  <w:style w:type="paragraph" w:styleId="23">
    <w:name w:val="Body Text 2"/>
    <w:basedOn w:val="a"/>
    <w:link w:val="24"/>
    <w:uiPriority w:val="99"/>
    <w:unhideWhenUsed/>
    <w:rsid w:val="001B1F34"/>
    <w:pPr>
      <w:spacing w:after="120" w:line="480" w:lineRule="auto"/>
    </w:pPr>
    <w:rPr>
      <w:sz w:val="20"/>
      <w:szCs w:val="20"/>
      <w:lang w:eastAsia="ru-RU"/>
    </w:rPr>
  </w:style>
  <w:style w:type="character" w:customStyle="1" w:styleId="24">
    <w:name w:val="Основной текст 2 Знак"/>
    <w:link w:val="23"/>
    <w:uiPriority w:val="99"/>
    <w:locked/>
    <w:rsid w:val="001B1F34"/>
    <w:rPr>
      <w:rFonts w:ascii="Calibri" w:hAnsi="Calibri"/>
    </w:rPr>
  </w:style>
  <w:style w:type="character" w:styleId="af2">
    <w:name w:val="FollowedHyperlink"/>
    <w:uiPriority w:val="99"/>
    <w:rsid w:val="001B1F34"/>
    <w:rPr>
      <w:rFonts w:ascii="Times New Roman" w:hAnsi="Times New Roman"/>
      <w:b/>
      <w:color w:val="000080"/>
      <w:sz w:val="24"/>
      <w:u w:val="single"/>
    </w:rPr>
  </w:style>
  <w:style w:type="character" w:customStyle="1" w:styleId="s00">
    <w:name w:val="s00"/>
    <w:uiPriority w:val="99"/>
    <w:rsid w:val="001B1F34"/>
    <w:rPr>
      <w:rFonts w:ascii="Times New Roman" w:hAnsi="Times New Roman"/>
      <w:color w:val="000000"/>
    </w:rPr>
  </w:style>
  <w:style w:type="paragraph" w:customStyle="1" w:styleId="NoSpacing1">
    <w:name w:val="No Spacing1"/>
    <w:uiPriority w:val="99"/>
    <w:rsid w:val="001B1F34"/>
    <w:rPr>
      <w:sz w:val="22"/>
      <w:szCs w:val="22"/>
      <w:lang w:eastAsia="en-US"/>
    </w:rPr>
  </w:style>
  <w:style w:type="table" w:styleId="af3">
    <w:name w:val="Table Grid"/>
    <w:basedOn w:val="a1"/>
    <w:uiPriority w:val="59"/>
    <w:rsid w:val="001B1F3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1B1F34"/>
    <w:pPr>
      <w:widowControl w:val="0"/>
      <w:overflowPunct w:val="0"/>
      <w:autoSpaceDE w:val="0"/>
      <w:autoSpaceDN w:val="0"/>
      <w:adjustRightInd w:val="0"/>
      <w:spacing w:line="260" w:lineRule="auto"/>
      <w:ind w:firstLine="720"/>
      <w:jc w:val="both"/>
      <w:textAlignment w:val="baseline"/>
    </w:pPr>
    <w:rPr>
      <w:rFonts w:ascii="Times New Roman" w:hAnsi="Times New Roman" w:cs="Times New Roman"/>
      <w:sz w:val="28"/>
    </w:rPr>
  </w:style>
  <w:style w:type="character" w:customStyle="1" w:styleId="s9">
    <w:name w:val="s9"/>
    <w:uiPriority w:val="99"/>
    <w:rsid w:val="001B1F34"/>
    <w:rPr>
      <w:rFonts w:ascii="Times New Roman" w:hAnsi="Times New Roman"/>
      <w:i/>
      <w:color w:val="auto"/>
      <w:u w:val="single"/>
    </w:rPr>
  </w:style>
  <w:style w:type="character" w:styleId="af4">
    <w:name w:val="Strong"/>
    <w:uiPriority w:val="22"/>
    <w:qFormat/>
    <w:rsid w:val="001B1F34"/>
    <w:rPr>
      <w:b/>
    </w:rPr>
  </w:style>
  <w:style w:type="character" w:customStyle="1" w:styleId="apple-style-span">
    <w:name w:val="apple-style-span"/>
    <w:rsid w:val="001B1F34"/>
  </w:style>
  <w:style w:type="paragraph" w:styleId="af5">
    <w:name w:val="Balloon Text"/>
    <w:basedOn w:val="a"/>
    <w:link w:val="af6"/>
    <w:uiPriority w:val="99"/>
    <w:semiHidden/>
    <w:unhideWhenUsed/>
    <w:rsid w:val="001B1F34"/>
    <w:rPr>
      <w:rFonts w:ascii="Arial" w:hAnsi="Arial"/>
      <w:sz w:val="16"/>
      <w:szCs w:val="16"/>
      <w:lang w:eastAsia="ru-RU"/>
    </w:rPr>
  </w:style>
  <w:style w:type="character" w:customStyle="1" w:styleId="af6">
    <w:name w:val="Текст выноски Знак"/>
    <w:link w:val="af5"/>
    <w:uiPriority w:val="99"/>
    <w:semiHidden/>
    <w:locked/>
    <w:rsid w:val="001B1F34"/>
    <w:rPr>
      <w:rFonts w:ascii="Arial" w:hAnsi="Arial"/>
      <w:sz w:val="16"/>
    </w:rPr>
  </w:style>
  <w:style w:type="character" w:customStyle="1" w:styleId="a7">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6"/>
    <w:uiPriority w:val="34"/>
    <w:locked/>
    <w:rsid w:val="001B1F34"/>
    <w:rPr>
      <w:rFonts w:ascii="Calibri" w:hAnsi="Calibri"/>
    </w:rPr>
  </w:style>
  <w:style w:type="table" w:customStyle="1" w:styleId="12">
    <w:name w:val="Сетка таблицы1"/>
    <w:basedOn w:val="a1"/>
    <w:next w:val="af3"/>
    <w:uiPriority w:val="59"/>
    <w:rsid w:val="001B1F3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1B1F34"/>
    <w:rPr>
      <w:rFonts w:ascii="Times New Roman" w:hAnsi="Times New Roman"/>
      <w:sz w:val="24"/>
      <w:lang w:eastAsia="ru-RU"/>
    </w:rPr>
  </w:style>
  <w:style w:type="paragraph" w:styleId="af7">
    <w:name w:val="Body Text Indent"/>
    <w:basedOn w:val="a"/>
    <w:link w:val="af8"/>
    <w:uiPriority w:val="99"/>
    <w:unhideWhenUsed/>
    <w:rsid w:val="001B1F34"/>
    <w:pPr>
      <w:spacing w:after="120"/>
      <w:ind w:left="283"/>
    </w:pPr>
    <w:rPr>
      <w:sz w:val="20"/>
      <w:szCs w:val="20"/>
      <w:lang w:eastAsia="ru-RU"/>
    </w:rPr>
  </w:style>
  <w:style w:type="character" w:customStyle="1" w:styleId="af8">
    <w:name w:val="Основной текст с отступом Знак"/>
    <w:link w:val="af7"/>
    <w:uiPriority w:val="99"/>
    <w:locked/>
    <w:rsid w:val="001B1F34"/>
    <w:rPr>
      <w:rFonts w:ascii="Calibri" w:hAnsi="Calibri"/>
    </w:rPr>
  </w:style>
  <w:style w:type="character" w:customStyle="1" w:styleId="af0">
    <w:name w:val="Без интервала Знак"/>
    <w:aliases w:val="Без интервала2 Знак,Обя Знак,мелкий Знак,Без интервала1 Знак,Айгерим Знак,Без интервала11 Знак,Алия Знак,ТекстОтчета Знак"/>
    <w:link w:val="af"/>
    <w:uiPriority w:val="1"/>
    <w:locked/>
    <w:rsid w:val="001B1F34"/>
    <w:rPr>
      <w:sz w:val="22"/>
      <w:lang w:val="ru-RU" w:eastAsia="en-US"/>
    </w:rPr>
  </w:style>
  <w:style w:type="paragraph" w:styleId="af9">
    <w:name w:val="Revision"/>
    <w:hidden/>
    <w:uiPriority w:val="99"/>
    <w:semiHidden/>
    <w:rsid w:val="001B1F34"/>
    <w:rPr>
      <w:rFonts w:cs="Times New Roman"/>
      <w:sz w:val="22"/>
      <w:szCs w:val="22"/>
      <w:lang w:eastAsia="en-US"/>
    </w:rPr>
  </w:style>
  <w:style w:type="paragraph" w:styleId="afa">
    <w:name w:val="footnote text"/>
    <w:basedOn w:val="a"/>
    <w:link w:val="afb"/>
    <w:uiPriority w:val="99"/>
    <w:semiHidden/>
    <w:unhideWhenUsed/>
    <w:rsid w:val="00210694"/>
    <w:rPr>
      <w:sz w:val="20"/>
      <w:szCs w:val="20"/>
      <w:lang w:eastAsia="ru-RU"/>
    </w:rPr>
  </w:style>
  <w:style w:type="character" w:customStyle="1" w:styleId="afb">
    <w:name w:val="Текст сноски Знак"/>
    <w:link w:val="afa"/>
    <w:uiPriority w:val="99"/>
    <w:semiHidden/>
    <w:locked/>
    <w:rsid w:val="00210694"/>
    <w:rPr>
      <w:rFonts w:ascii="Calibri" w:hAnsi="Calibri"/>
      <w:sz w:val="20"/>
    </w:rPr>
  </w:style>
  <w:style w:type="character" w:styleId="afc">
    <w:name w:val="footnote reference"/>
    <w:uiPriority w:val="99"/>
    <w:semiHidden/>
    <w:unhideWhenUsed/>
    <w:rsid w:val="00210694"/>
    <w:rPr>
      <w:vertAlign w:val="superscript"/>
    </w:rPr>
  </w:style>
  <w:style w:type="paragraph" w:styleId="afd">
    <w:name w:val="caption"/>
    <w:basedOn w:val="a"/>
    <w:next w:val="a"/>
    <w:uiPriority w:val="35"/>
    <w:unhideWhenUsed/>
    <w:qFormat/>
    <w:rsid w:val="00CC7D1C"/>
    <w:pPr>
      <w:spacing w:after="200"/>
    </w:pPr>
    <w:rPr>
      <w:i/>
      <w:iCs/>
      <w:color w:val="1F497D"/>
      <w:sz w:val="18"/>
      <w:szCs w:val="18"/>
    </w:rPr>
  </w:style>
  <w:style w:type="character" w:customStyle="1" w:styleId="51">
    <w:name w:val="Основной текст + Полужирный5"/>
    <w:rsid w:val="00714F27"/>
    <w:rPr>
      <w:rFonts w:ascii="Lucida Sans Unicode" w:hAnsi="Lucida Sans Unicode"/>
      <w:b/>
      <w:sz w:val="29"/>
      <w:u w:val="none"/>
    </w:rPr>
  </w:style>
  <w:style w:type="character" w:customStyle="1" w:styleId="afe">
    <w:name w:val="Основной текст + Полужирный"/>
    <w:rsid w:val="00714F27"/>
    <w:rPr>
      <w:rFonts w:ascii="Lucida Sans Unicode" w:hAnsi="Lucida Sans Unicode"/>
      <w:b/>
      <w:sz w:val="29"/>
      <w:u w:val="none"/>
    </w:rPr>
  </w:style>
  <w:style w:type="character" w:customStyle="1" w:styleId="apple-converted-space">
    <w:name w:val="apple-converted-space"/>
    <w:rsid w:val="00AE63F0"/>
  </w:style>
  <w:style w:type="paragraph" w:customStyle="1" w:styleId="aff">
    <w:name w:val="мой"/>
    <w:basedOn w:val="a"/>
    <w:link w:val="aff0"/>
    <w:qFormat/>
    <w:rsid w:val="001B3B64"/>
    <w:pPr>
      <w:ind w:firstLine="708"/>
    </w:pPr>
    <w:rPr>
      <w:rFonts w:ascii="Times New Roman" w:hAnsi="Times New Roman"/>
      <w:sz w:val="28"/>
      <w:szCs w:val="28"/>
    </w:rPr>
  </w:style>
  <w:style w:type="character" w:customStyle="1" w:styleId="aff0">
    <w:name w:val="мой Знак"/>
    <w:link w:val="aff"/>
    <w:locked/>
    <w:rsid w:val="001B3B64"/>
    <w:rPr>
      <w:rFonts w:ascii="Times New Roman" w:hAnsi="Times New Roman"/>
      <w:sz w:val="28"/>
      <w:lang w:eastAsia="en-US"/>
    </w:rPr>
  </w:style>
  <w:style w:type="paragraph" w:styleId="aff1">
    <w:name w:val="Body Text"/>
    <w:basedOn w:val="a"/>
    <w:link w:val="aff2"/>
    <w:uiPriority w:val="99"/>
    <w:semiHidden/>
    <w:unhideWhenUsed/>
    <w:rsid w:val="00FE24DA"/>
    <w:pPr>
      <w:spacing w:after="120"/>
    </w:pPr>
  </w:style>
  <w:style w:type="character" w:customStyle="1" w:styleId="aff2">
    <w:name w:val="Основной текст Знак"/>
    <w:link w:val="aff1"/>
    <w:uiPriority w:val="99"/>
    <w:semiHidden/>
    <w:locked/>
    <w:rsid w:val="00FE24DA"/>
    <w:rPr>
      <w:sz w:val="22"/>
      <w:lang w:eastAsia="en-US"/>
    </w:rPr>
  </w:style>
  <w:style w:type="paragraph" w:customStyle="1" w:styleId="13">
    <w:name w:val="Абзац списка1"/>
    <w:basedOn w:val="a"/>
    <w:rsid w:val="0032636E"/>
    <w:pPr>
      <w:spacing w:after="200" w:line="276" w:lineRule="auto"/>
      <w:ind w:left="720"/>
      <w:jc w:val="left"/>
    </w:pPr>
    <w:rPr>
      <w:lang w:eastAsia="ru-RU"/>
    </w:rPr>
  </w:style>
  <w:style w:type="paragraph" w:styleId="aff3">
    <w:name w:val="Title"/>
    <w:basedOn w:val="a"/>
    <w:link w:val="aff4"/>
    <w:uiPriority w:val="99"/>
    <w:qFormat/>
    <w:rsid w:val="004A1643"/>
    <w:pPr>
      <w:jc w:val="center"/>
    </w:pPr>
    <w:rPr>
      <w:rFonts w:ascii="Times New Roman" w:hAnsi="Times New Roman"/>
      <w:b/>
      <w:bCs/>
      <w:sz w:val="24"/>
      <w:szCs w:val="24"/>
      <w:lang w:eastAsia="ru-RU"/>
    </w:rPr>
  </w:style>
  <w:style w:type="character" w:customStyle="1" w:styleId="aff4">
    <w:name w:val="Название Знак"/>
    <w:link w:val="aff3"/>
    <w:uiPriority w:val="99"/>
    <w:locked/>
    <w:rsid w:val="004A1643"/>
    <w:rPr>
      <w:rFonts w:ascii="Times New Roman" w:eastAsia="Times New Roman" w:hAnsi="Times New Roman"/>
      <w:b/>
      <w:sz w:val="24"/>
    </w:rPr>
  </w:style>
  <w:style w:type="table" w:customStyle="1" w:styleId="25">
    <w:name w:val="Сетка таблицы2"/>
    <w:basedOn w:val="a1"/>
    <w:next w:val="af3"/>
    <w:uiPriority w:val="59"/>
    <w:rsid w:val="00614A2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ndnote text"/>
    <w:basedOn w:val="a"/>
    <w:link w:val="aff6"/>
    <w:uiPriority w:val="99"/>
    <w:unhideWhenUsed/>
    <w:rsid w:val="00304882"/>
    <w:pPr>
      <w:jc w:val="left"/>
    </w:pPr>
    <w:rPr>
      <w:rFonts w:asciiTheme="minorHAnsi" w:eastAsiaTheme="minorEastAsia" w:hAnsiTheme="minorHAnsi" w:cstheme="minorBidi"/>
      <w:sz w:val="20"/>
      <w:szCs w:val="20"/>
      <w:lang w:eastAsia="ru-RU"/>
    </w:rPr>
  </w:style>
  <w:style w:type="character" w:customStyle="1" w:styleId="aff6">
    <w:name w:val="Текст концевой сноски Знак"/>
    <w:basedOn w:val="a0"/>
    <w:link w:val="aff5"/>
    <w:uiPriority w:val="99"/>
    <w:rsid w:val="00304882"/>
    <w:rPr>
      <w:rFonts w:asciiTheme="minorHAnsi" w:eastAsiaTheme="minorEastAsia" w:hAnsiTheme="minorHAnsi" w:cstheme="minorBidi"/>
    </w:rPr>
  </w:style>
  <w:style w:type="character" w:styleId="aff7">
    <w:name w:val="endnote reference"/>
    <w:basedOn w:val="a0"/>
    <w:uiPriority w:val="99"/>
    <w:semiHidden/>
    <w:unhideWhenUsed/>
    <w:rsid w:val="00304882"/>
    <w:rPr>
      <w:vertAlign w:val="superscript"/>
    </w:rPr>
  </w:style>
  <w:style w:type="character" w:styleId="aff8">
    <w:name w:val="annotation reference"/>
    <w:basedOn w:val="a0"/>
    <w:uiPriority w:val="99"/>
    <w:semiHidden/>
    <w:unhideWhenUsed/>
    <w:rsid w:val="00156075"/>
    <w:rPr>
      <w:sz w:val="16"/>
      <w:szCs w:val="16"/>
    </w:rPr>
  </w:style>
  <w:style w:type="paragraph" w:styleId="aff9">
    <w:name w:val="annotation text"/>
    <w:basedOn w:val="a"/>
    <w:link w:val="affa"/>
    <w:uiPriority w:val="99"/>
    <w:semiHidden/>
    <w:unhideWhenUsed/>
    <w:rsid w:val="00156075"/>
    <w:rPr>
      <w:sz w:val="20"/>
      <w:szCs w:val="20"/>
    </w:rPr>
  </w:style>
  <w:style w:type="character" w:customStyle="1" w:styleId="affa">
    <w:name w:val="Текст примечания Знак"/>
    <w:basedOn w:val="a0"/>
    <w:link w:val="aff9"/>
    <w:uiPriority w:val="99"/>
    <w:semiHidden/>
    <w:rsid w:val="00156075"/>
    <w:rPr>
      <w:rFonts w:cs="Times New Roman"/>
      <w:lang w:eastAsia="en-US"/>
    </w:rPr>
  </w:style>
  <w:style w:type="paragraph" w:styleId="affb">
    <w:name w:val="annotation subject"/>
    <w:basedOn w:val="aff9"/>
    <w:next w:val="aff9"/>
    <w:link w:val="affc"/>
    <w:uiPriority w:val="99"/>
    <w:semiHidden/>
    <w:unhideWhenUsed/>
    <w:rsid w:val="00156075"/>
    <w:rPr>
      <w:b/>
      <w:bCs/>
    </w:rPr>
  </w:style>
  <w:style w:type="character" w:customStyle="1" w:styleId="affc">
    <w:name w:val="Тема примечания Знак"/>
    <w:basedOn w:val="affa"/>
    <w:link w:val="affb"/>
    <w:uiPriority w:val="99"/>
    <w:semiHidden/>
    <w:rsid w:val="00156075"/>
    <w:rPr>
      <w:rFonts w:cs="Times New Roman"/>
      <w:b/>
      <w:bCs/>
      <w:lang w:eastAsia="en-US"/>
    </w:rPr>
  </w:style>
  <w:style w:type="paragraph" w:customStyle="1" w:styleId="affd">
    <w:name w:val="Знак"/>
    <w:basedOn w:val="a"/>
    <w:autoRedefine/>
    <w:rsid w:val="005C281B"/>
    <w:pPr>
      <w:spacing w:after="160" w:line="240" w:lineRule="exact"/>
      <w:jc w:val="left"/>
    </w:pPr>
    <w:rPr>
      <w:rFonts w:ascii="Times New Roman" w:eastAsia="SimSun" w:hAnsi="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46670">
      <w:bodyDiv w:val="1"/>
      <w:marLeft w:val="0"/>
      <w:marRight w:val="0"/>
      <w:marTop w:val="0"/>
      <w:marBottom w:val="0"/>
      <w:divBdr>
        <w:top w:val="none" w:sz="0" w:space="0" w:color="auto"/>
        <w:left w:val="none" w:sz="0" w:space="0" w:color="auto"/>
        <w:bottom w:val="none" w:sz="0" w:space="0" w:color="auto"/>
        <w:right w:val="none" w:sz="0" w:space="0" w:color="auto"/>
      </w:divBdr>
    </w:div>
    <w:div w:id="583683635">
      <w:bodyDiv w:val="1"/>
      <w:marLeft w:val="0"/>
      <w:marRight w:val="0"/>
      <w:marTop w:val="0"/>
      <w:marBottom w:val="0"/>
      <w:divBdr>
        <w:top w:val="none" w:sz="0" w:space="0" w:color="auto"/>
        <w:left w:val="none" w:sz="0" w:space="0" w:color="auto"/>
        <w:bottom w:val="none" w:sz="0" w:space="0" w:color="auto"/>
        <w:right w:val="none" w:sz="0" w:space="0" w:color="auto"/>
      </w:divBdr>
    </w:div>
    <w:div w:id="1463034866">
      <w:marLeft w:val="0"/>
      <w:marRight w:val="0"/>
      <w:marTop w:val="0"/>
      <w:marBottom w:val="0"/>
      <w:divBdr>
        <w:top w:val="none" w:sz="0" w:space="0" w:color="auto"/>
        <w:left w:val="none" w:sz="0" w:space="0" w:color="auto"/>
        <w:bottom w:val="none" w:sz="0" w:space="0" w:color="auto"/>
        <w:right w:val="none" w:sz="0" w:space="0" w:color="auto"/>
      </w:divBdr>
    </w:div>
    <w:div w:id="1463034867">
      <w:marLeft w:val="0"/>
      <w:marRight w:val="0"/>
      <w:marTop w:val="0"/>
      <w:marBottom w:val="0"/>
      <w:divBdr>
        <w:top w:val="none" w:sz="0" w:space="0" w:color="auto"/>
        <w:left w:val="none" w:sz="0" w:space="0" w:color="auto"/>
        <w:bottom w:val="none" w:sz="0" w:space="0" w:color="auto"/>
        <w:right w:val="none" w:sz="0" w:space="0" w:color="auto"/>
      </w:divBdr>
    </w:div>
    <w:div w:id="1463034868">
      <w:marLeft w:val="0"/>
      <w:marRight w:val="0"/>
      <w:marTop w:val="0"/>
      <w:marBottom w:val="0"/>
      <w:divBdr>
        <w:top w:val="none" w:sz="0" w:space="0" w:color="auto"/>
        <w:left w:val="none" w:sz="0" w:space="0" w:color="auto"/>
        <w:bottom w:val="none" w:sz="0" w:space="0" w:color="auto"/>
        <w:right w:val="none" w:sz="0" w:space="0" w:color="auto"/>
      </w:divBdr>
    </w:div>
    <w:div w:id="1463034869">
      <w:marLeft w:val="0"/>
      <w:marRight w:val="0"/>
      <w:marTop w:val="0"/>
      <w:marBottom w:val="0"/>
      <w:divBdr>
        <w:top w:val="none" w:sz="0" w:space="0" w:color="auto"/>
        <w:left w:val="none" w:sz="0" w:space="0" w:color="auto"/>
        <w:bottom w:val="none" w:sz="0" w:space="0" w:color="auto"/>
        <w:right w:val="none" w:sz="0" w:space="0" w:color="auto"/>
      </w:divBdr>
    </w:div>
    <w:div w:id="1463034870">
      <w:marLeft w:val="0"/>
      <w:marRight w:val="0"/>
      <w:marTop w:val="0"/>
      <w:marBottom w:val="0"/>
      <w:divBdr>
        <w:top w:val="none" w:sz="0" w:space="0" w:color="auto"/>
        <w:left w:val="none" w:sz="0" w:space="0" w:color="auto"/>
        <w:bottom w:val="none" w:sz="0" w:space="0" w:color="auto"/>
        <w:right w:val="none" w:sz="0" w:space="0" w:color="auto"/>
      </w:divBdr>
    </w:div>
    <w:div w:id="1463034871">
      <w:marLeft w:val="0"/>
      <w:marRight w:val="0"/>
      <w:marTop w:val="0"/>
      <w:marBottom w:val="0"/>
      <w:divBdr>
        <w:top w:val="none" w:sz="0" w:space="0" w:color="auto"/>
        <w:left w:val="none" w:sz="0" w:space="0" w:color="auto"/>
        <w:bottom w:val="none" w:sz="0" w:space="0" w:color="auto"/>
        <w:right w:val="none" w:sz="0" w:space="0" w:color="auto"/>
      </w:divBdr>
    </w:div>
    <w:div w:id="1463034872">
      <w:marLeft w:val="0"/>
      <w:marRight w:val="0"/>
      <w:marTop w:val="0"/>
      <w:marBottom w:val="0"/>
      <w:divBdr>
        <w:top w:val="none" w:sz="0" w:space="0" w:color="auto"/>
        <w:left w:val="none" w:sz="0" w:space="0" w:color="auto"/>
        <w:bottom w:val="none" w:sz="0" w:space="0" w:color="auto"/>
        <w:right w:val="none" w:sz="0" w:space="0" w:color="auto"/>
      </w:divBdr>
    </w:div>
    <w:div w:id="1463034873">
      <w:marLeft w:val="0"/>
      <w:marRight w:val="0"/>
      <w:marTop w:val="0"/>
      <w:marBottom w:val="0"/>
      <w:divBdr>
        <w:top w:val="none" w:sz="0" w:space="0" w:color="auto"/>
        <w:left w:val="none" w:sz="0" w:space="0" w:color="auto"/>
        <w:bottom w:val="none" w:sz="0" w:space="0" w:color="auto"/>
        <w:right w:val="none" w:sz="0" w:space="0" w:color="auto"/>
      </w:divBdr>
    </w:div>
    <w:div w:id="1463034874">
      <w:marLeft w:val="0"/>
      <w:marRight w:val="0"/>
      <w:marTop w:val="0"/>
      <w:marBottom w:val="0"/>
      <w:divBdr>
        <w:top w:val="none" w:sz="0" w:space="0" w:color="auto"/>
        <w:left w:val="none" w:sz="0" w:space="0" w:color="auto"/>
        <w:bottom w:val="none" w:sz="0" w:space="0" w:color="auto"/>
        <w:right w:val="none" w:sz="0" w:space="0" w:color="auto"/>
      </w:divBdr>
    </w:div>
    <w:div w:id="1463034875">
      <w:marLeft w:val="0"/>
      <w:marRight w:val="0"/>
      <w:marTop w:val="0"/>
      <w:marBottom w:val="0"/>
      <w:divBdr>
        <w:top w:val="none" w:sz="0" w:space="0" w:color="auto"/>
        <w:left w:val="none" w:sz="0" w:space="0" w:color="auto"/>
        <w:bottom w:val="none" w:sz="0" w:space="0" w:color="auto"/>
        <w:right w:val="none" w:sz="0" w:space="0" w:color="auto"/>
      </w:divBdr>
    </w:div>
    <w:div w:id="1463034876">
      <w:marLeft w:val="0"/>
      <w:marRight w:val="0"/>
      <w:marTop w:val="0"/>
      <w:marBottom w:val="0"/>
      <w:divBdr>
        <w:top w:val="none" w:sz="0" w:space="0" w:color="auto"/>
        <w:left w:val="none" w:sz="0" w:space="0" w:color="auto"/>
        <w:bottom w:val="none" w:sz="0" w:space="0" w:color="auto"/>
        <w:right w:val="none" w:sz="0" w:space="0" w:color="auto"/>
      </w:divBdr>
    </w:div>
    <w:div w:id="1463034877">
      <w:marLeft w:val="0"/>
      <w:marRight w:val="0"/>
      <w:marTop w:val="0"/>
      <w:marBottom w:val="0"/>
      <w:divBdr>
        <w:top w:val="none" w:sz="0" w:space="0" w:color="auto"/>
        <w:left w:val="none" w:sz="0" w:space="0" w:color="auto"/>
        <w:bottom w:val="none" w:sz="0" w:space="0" w:color="auto"/>
        <w:right w:val="none" w:sz="0" w:space="0" w:color="auto"/>
      </w:divBdr>
    </w:div>
    <w:div w:id="1463034878">
      <w:marLeft w:val="0"/>
      <w:marRight w:val="0"/>
      <w:marTop w:val="0"/>
      <w:marBottom w:val="0"/>
      <w:divBdr>
        <w:top w:val="none" w:sz="0" w:space="0" w:color="auto"/>
        <w:left w:val="none" w:sz="0" w:space="0" w:color="auto"/>
        <w:bottom w:val="none" w:sz="0" w:space="0" w:color="auto"/>
        <w:right w:val="none" w:sz="0" w:space="0" w:color="auto"/>
      </w:divBdr>
    </w:div>
    <w:div w:id="1463034879">
      <w:marLeft w:val="0"/>
      <w:marRight w:val="0"/>
      <w:marTop w:val="0"/>
      <w:marBottom w:val="0"/>
      <w:divBdr>
        <w:top w:val="none" w:sz="0" w:space="0" w:color="auto"/>
        <w:left w:val="none" w:sz="0" w:space="0" w:color="auto"/>
        <w:bottom w:val="none" w:sz="0" w:space="0" w:color="auto"/>
        <w:right w:val="none" w:sz="0" w:space="0" w:color="auto"/>
      </w:divBdr>
    </w:div>
    <w:div w:id="1463034880">
      <w:marLeft w:val="0"/>
      <w:marRight w:val="0"/>
      <w:marTop w:val="0"/>
      <w:marBottom w:val="0"/>
      <w:divBdr>
        <w:top w:val="none" w:sz="0" w:space="0" w:color="auto"/>
        <w:left w:val="none" w:sz="0" w:space="0" w:color="auto"/>
        <w:bottom w:val="none" w:sz="0" w:space="0" w:color="auto"/>
        <w:right w:val="none" w:sz="0" w:space="0" w:color="auto"/>
      </w:divBdr>
    </w:div>
    <w:div w:id="1463034881">
      <w:marLeft w:val="0"/>
      <w:marRight w:val="0"/>
      <w:marTop w:val="0"/>
      <w:marBottom w:val="0"/>
      <w:divBdr>
        <w:top w:val="none" w:sz="0" w:space="0" w:color="auto"/>
        <w:left w:val="none" w:sz="0" w:space="0" w:color="auto"/>
        <w:bottom w:val="none" w:sz="0" w:space="0" w:color="auto"/>
        <w:right w:val="none" w:sz="0" w:space="0" w:color="auto"/>
      </w:divBdr>
    </w:div>
    <w:div w:id="1463034882">
      <w:marLeft w:val="0"/>
      <w:marRight w:val="0"/>
      <w:marTop w:val="0"/>
      <w:marBottom w:val="0"/>
      <w:divBdr>
        <w:top w:val="none" w:sz="0" w:space="0" w:color="auto"/>
        <w:left w:val="none" w:sz="0" w:space="0" w:color="auto"/>
        <w:bottom w:val="none" w:sz="0" w:space="0" w:color="auto"/>
        <w:right w:val="none" w:sz="0" w:space="0" w:color="auto"/>
      </w:divBdr>
    </w:div>
    <w:div w:id="1463034883">
      <w:marLeft w:val="0"/>
      <w:marRight w:val="0"/>
      <w:marTop w:val="0"/>
      <w:marBottom w:val="0"/>
      <w:divBdr>
        <w:top w:val="none" w:sz="0" w:space="0" w:color="auto"/>
        <w:left w:val="none" w:sz="0" w:space="0" w:color="auto"/>
        <w:bottom w:val="none" w:sz="0" w:space="0" w:color="auto"/>
        <w:right w:val="none" w:sz="0" w:space="0" w:color="auto"/>
      </w:divBdr>
    </w:div>
    <w:div w:id="1463034884">
      <w:marLeft w:val="0"/>
      <w:marRight w:val="0"/>
      <w:marTop w:val="0"/>
      <w:marBottom w:val="0"/>
      <w:divBdr>
        <w:top w:val="none" w:sz="0" w:space="0" w:color="auto"/>
        <w:left w:val="none" w:sz="0" w:space="0" w:color="auto"/>
        <w:bottom w:val="none" w:sz="0" w:space="0" w:color="auto"/>
        <w:right w:val="none" w:sz="0" w:space="0" w:color="auto"/>
      </w:divBdr>
    </w:div>
    <w:div w:id="1463034885">
      <w:marLeft w:val="0"/>
      <w:marRight w:val="0"/>
      <w:marTop w:val="0"/>
      <w:marBottom w:val="0"/>
      <w:divBdr>
        <w:top w:val="none" w:sz="0" w:space="0" w:color="auto"/>
        <w:left w:val="none" w:sz="0" w:space="0" w:color="auto"/>
        <w:bottom w:val="none" w:sz="0" w:space="0" w:color="auto"/>
        <w:right w:val="none" w:sz="0" w:space="0" w:color="auto"/>
      </w:divBdr>
    </w:div>
    <w:div w:id="1463034886">
      <w:marLeft w:val="0"/>
      <w:marRight w:val="0"/>
      <w:marTop w:val="0"/>
      <w:marBottom w:val="0"/>
      <w:divBdr>
        <w:top w:val="none" w:sz="0" w:space="0" w:color="auto"/>
        <w:left w:val="none" w:sz="0" w:space="0" w:color="auto"/>
        <w:bottom w:val="none" w:sz="0" w:space="0" w:color="auto"/>
        <w:right w:val="none" w:sz="0" w:space="0" w:color="auto"/>
      </w:divBdr>
    </w:div>
    <w:div w:id="1463034887">
      <w:marLeft w:val="0"/>
      <w:marRight w:val="0"/>
      <w:marTop w:val="0"/>
      <w:marBottom w:val="0"/>
      <w:divBdr>
        <w:top w:val="none" w:sz="0" w:space="0" w:color="auto"/>
        <w:left w:val="none" w:sz="0" w:space="0" w:color="auto"/>
        <w:bottom w:val="none" w:sz="0" w:space="0" w:color="auto"/>
        <w:right w:val="none" w:sz="0" w:space="0" w:color="auto"/>
      </w:divBdr>
    </w:div>
    <w:div w:id="1463034888">
      <w:marLeft w:val="0"/>
      <w:marRight w:val="0"/>
      <w:marTop w:val="0"/>
      <w:marBottom w:val="0"/>
      <w:divBdr>
        <w:top w:val="none" w:sz="0" w:space="0" w:color="auto"/>
        <w:left w:val="none" w:sz="0" w:space="0" w:color="auto"/>
        <w:bottom w:val="none" w:sz="0" w:space="0" w:color="auto"/>
        <w:right w:val="none" w:sz="0" w:space="0" w:color="auto"/>
      </w:divBdr>
    </w:div>
    <w:div w:id="1463034889">
      <w:marLeft w:val="0"/>
      <w:marRight w:val="0"/>
      <w:marTop w:val="0"/>
      <w:marBottom w:val="0"/>
      <w:divBdr>
        <w:top w:val="none" w:sz="0" w:space="0" w:color="auto"/>
        <w:left w:val="none" w:sz="0" w:space="0" w:color="auto"/>
        <w:bottom w:val="none" w:sz="0" w:space="0" w:color="auto"/>
        <w:right w:val="none" w:sz="0" w:space="0" w:color="auto"/>
      </w:divBdr>
    </w:div>
    <w:div w:id="1463034890">
      <w:marLeft w:val="0"/>
      <w:marRight w:val="0"/>
      <w:marTop w:val="0"/>
      <w:marBottom w:val="0"/>
      <w:divBdr>
        <w:top w:val="none" w:sz="0" w:space="0" w:color="auto"/>
        <w:left w:val="none" w:sz="0" w:space="0" w:color="auto"/>
        <w:bottom w:val="none" w:sz="0" w:space="0" w:color="auto"/>
        <w:right w:val="none" w:sz="0" w:space="0" w:color="auto"/>
      </w:divBdr>
    </w:div>
    <w:div w:id="1463034891">
      <w:marLeft w:val="0"/>
      <w:marRight w:val="0"/>
      <w:marTop w:val="0"/>
      <w:marBottom w:val="0"/>
      <w:divBdr>
        <w:top w:val="none" w:sz="0" w:space="0" w:color="auto"/>
        <w:left w:val="none" w:sz="0" w:space="0" w:color="auto"/>
        <w:bottom w:val="none" w:sz="0" w:space="0" w:color="auto"/>
        <w:right w:val="none" w:sz="0" w:space="0" w:color="auto"/>
      </w:divBdr>
    </w:div>
    <w:div w:id="1463034892">
      <w:marLeft w:val="0"/>
      <w:marRight w:val="0"/>
      <w:marTop w:val="0"/>
      <w:marBottom w:val="0"/>
      <w:divBdr>
        <w:top w:val="none" w:sz="0" w:space="0" w:color="auto"/>
        <w:left w:val="none" w:sz="0" w:space="0" w:color="auto"/>
        <w:bottom w:val="none" w:sz="0" w:space="0" w:color="auto"/>
        <w:right w:val="none" w:sz="0" w:space="0" w:color="auto"/>
      </w:divBdr>
    </w:div>
    <w:div w:id="1463034893">
      <w:marLeft w:val="0"/>
      <w:marRight w:val="0"/>
      <w:marTop w:val="0"/>
      <w:marBottom w:val="0"/>
      <w:divBdr>
        <w:top w:val="none" w:sz="0" w:space="0" w:color="auto"/>
        <w:left w:val="none" w:sz="0" w:space="0" w:color="auto"/>
        <w:bottom w:val="none" w:sz="0" w:space="0" w:color="auto"/>
        <w:right w:val="none" w:sz="0" w:space="0" w:color="auto"/>
      </w:divBdr>
    </w:div>
    <w:div w:id="1463034894">
      <w:marLeft w:val="0"/>
      <w:marRight w:val="0"/>
      <w:marTop w:val="0"/>
      <w:marBottom w:val="0"/>
      <w:divBdr>
        <w:top w:val="none" w:sz="0" w:space="0" w:color="auto"/>
        <w:left w:val="none" w:sz="0" w:space="0" w:color="auto"/>
        <w:bottom w:val="none" w:sz="0" w:space="0" w:color="auto"/>
        <w:right w:val="none" w:sz="0" w:space="0" w:color="auto"/>
      </w:divBdr>
    </w:div>
    <w:div w:id="1463034895">
      <w:marLeft w:val="0"/>
      <w:marRight w:val="0"/>
      <w:marTop w:val="0"/>
      <w:marBottom w:val="0"/>
      <w:divBdr>
        <w:top w:val="none" w:sz="0" w:space="0" w:color="auto"/>
        <w:left w:val="none" w:sz="0" w:space="0" w:color="auto"/>
        <w:bottom w:val="none" w:sz="0" w:space="0" w:color="auto"/>
        <w:right w:val="none" w:sz="0" w:space="0" w:color="auto"/>
      </w:divBdr>
    </w:div>
    <w:div w:id="1463034896">
      <w:marLeft w:val="0"/>
      <w:marRight w:val="0"/>
      <w:marTop w:val="0"/>
      <w:marBottom w:val="0"/>
      <w:divBdr>
        <w:top w:val="none" w:sz="0" w:space="0" w:color="auto"/>
        <w:left w:val="none" w:sz="0" w:space="0" w:color="auto"/>
        <w:bottom w:val="none" w:sz="0" w:space="0" w:color="auto"/>
        <w:right w:val="none" w:sz="0" w:space="0" w:color="auto"/>
      </w:divBdr>
    </w:div>
    <w:div w:id="1463034897">
      <w:marLeft w:val="0"/>
      <w:marRight w:val="0"/>
      <w:marTop w:val="0"/>
      <w:marBottom w:val="0"/>
      <w:divBdr>
        <w:top w:val="none" w:sz="0" w:space="0" w:color="auto"/>
        <w:left w:val="none" w:sz="0" w:space="0" w:color="auto"/>
        <w:bottom w:val="none" w:sz="0" w:space="0" w:color="auto"/>
        <w:right w:val="none" w:sz="0" w:space="0" w:color="auto"/>
      </w:divBdr>
    </w:div>
    <w:div w:id="1463034898">
      <w:marLeft w:val="0"/>
      <w:marRight w:val="0"/>
      <w:marTop w:val="0"/>
      <w:marBottom w:val="0"/>
      <w:divBdr>
        <w:top w:val="none" w:sz="0" w:space="0" w:color="auto"/>
        <w:left w:val="none" w:sz="0" w:space="0" w:color="auto"/>
        <w:bottom w:val="none" w:sz="0" w:space="0" w:color="auto"/>
        <w:right w:val="none" w:sz="0" w:space="0" w:color="auto"/>
      </w:divBdr>
    </w:div>
    <w:div w:id="1463034899">
      <w:marLeft w:val="0"/>
      <w:marRight w:val="0"/>
      <w:marTop w:val="0"/>
      <w:marBottom w:val="0"/>
      <w:divBdr>
        <w:top w:val="none" w:sz="0" w:space="0" w:color="auto"/>
        <w:left w:val="none" w:sz="0" w:space="0" w:color="auto"/>
        <w:bottom w:val="none" w:sz="0" w:space="0" w:color="auto"/>
        <w:right w:val="none" w:sz="0" w:space="0" w:color="auto"/>
      </w:divBdr>
    </w:div>
    <w:div w:id="1463034900">
      <w:marLeft w:val="0"/>
      <w:marRight w:val="0"/>
      <w:marTop w:val="0"/>
      <w:marBottom w:val="0"/>
      <w:divBdr>
        <w:top w:val="none" w:sz="0" w:space="0" w:color="auto"/>
        <w:left w:val="none" w:sz="0" w:space="0" w:color="auto"/>
        <w:bottom w:val="none" w:sz="0" w:space="0" w:color="auto"/>
        <w:right w:val="none" w:sz="0" w:space="0" w:color="auto"/>
      </w:divBdr>
    </w:div>
    <w:div w:id="1463034901">
      <w:marLeft w:val="0"/>
      <w:marRight w:val="0"/>
      <w:marTop w:val="0"/>
      <w:marBottom w:val="0"/>
      <w:divBdr>
        <w:top w:val="none" w:sz="0" w:space="0" w:color="auto"/>
        <w:left w:val="none" w:sz="0" w:space="0" w:color="auto"/>
        <w:bottom w:val="none" w:sz="0" w:space="0" w:color="auto"/>
        <w:right w:val="none" w:sz="0" w:space="0" w:color="auto"/>
      </w:divBdr>
    </w:div>
    <w:div w:id="1463034902">
      <w:marLeft w:val="0"/>
      <w:marRight w:val="0"/>
      <w:marTop w:val="0"/>
      <w:marBottom w:val="0"/>
      <w:divBdr>
        <w:top w:val="none" w:sz="0" w:space="0" w:color="auto"/>
        <w:left w:val="none" w:sz="0" w:space="0" w:color="auto"/>
        <w:bottom w:val="none" w:sz="0" w:space="0" w:color="auto"/>
        <w:right w:val="none" w:sz="0" w:space="0" w:color="auto"/>
      </w:divBdr>
    </w:div>
    <w:div w:id="1463034903">
      <w:marLeft w:val="0"/>
      <w:marRight w:val="0"/>
      <w:marTop w:val="0"/>
      <w:marBottom w:val="0"/>
      <w:divBdr>
        <w:top w:val="none" w:sz="0" w:space="0" w:color="auto"/>
        <w:left w:val="none" w:sz="0" w:space="0" w:color="auto"/>
        <w:bottom w:val="none" w:sz="0" w:space="0" w:color="auto"/>
        <w:right w:val="none" w:sz="0" w:space="0" w:color="auto"/>
      </w:divBdr>
    </w:div>
    <w:div w:id="1463034904">
      <w:marLeft w:val="0"/>
      <w:marRight w:val="0"/>
      <w:marTop w:val="0"/>
      <w:marBottom w:val="0"/>
      <w:divBdr>
        <w:top w:val="none" w:sz="0" w:space="0" w:color="auto"/>
        <w:left w:val="none" w:sz="0" w:space="0" w:color="auto"/>
        <w:bottom w:val="none" w:sz="0" w:space="0" w:color="auto"/>
        <w:right w:val="none" w:sz="0" w:space="0" w:color="auto"/>
      </w:divBdr>
    </w:div>
    <w:div w:id="2134470456">
      <w:bodyDiv w:val="1"/>
      <w:marLeft w:val="0"/>
      <w:marRight w:val="0"/>
      <w:marTop w:val="0"/>
      <w:marBottom w:val="0"/>
      <w:divBdr>
        <w:top w:val="none" w:sz="0" w:space="0" w:color="auto"/>
        <w:left w:val="none" w:sz="0" w:space="0" w:color="auto"/>
        <w:bottom w:val="none" w:sz="0" w:space="0" w:color="auto"/>
        <w:right w:val="none" w:sz="0" w:space="0" w:color="auto"/>
      </w:divBdr>
    </w:div>
    <w:div w:id="21460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99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1">
                <a:lumMod val="60000"/>
                <a:lumOff val="40000"/>
              </a:schemeClr>
            </a:solidFill>
          </c:spPr>
          <c:invertIfNegative val="0"/>
          <c:dLbls>
            <c:dLbl>
              <c:idx val="0"/>
              <c:layout>
                <c:manualLayout>
                  <c:x val="2.5000000000000001E-2"/>
                  <c:y val="-2.7777777777777842E-2"/>
                </c:manualLayout>
              </c:layout>
              <c:showLegendKey val="0"/>
              <c:showVal val="1"/>
              <c:showCatName val="0"/>
              <c:showSerName val="0"/>
              <c:showPercent val="0"/>
              <c:showBubbleSize val="0"/>
            </c:dLbl>
            <c:dLbl>
              <c:idx val="1"/>
              <c:layout>
                <c:manualLayout>
                  <c:x val="3.3333333333333284E-2"/>
                  <c:y val="-2.7777777777777842E-2"/>
                </c:manualLayout>
              </c:layout>
              <c:showLegendKey val="0"/>
              <c:showVal val="1"/>
              <c:showCatName val="0"/>
              <c:showSerName val="0"/>
              <c:showPercent val="0"/>
              <c:showBubbleSize val="0"/>
            </c:dLbl>
            <c:dLbl>
              <c:idx val="2"/>
              <c:layout>
                <c:manualLayout>
                  <c:x val="3.333333333333334E-2"/>
                  <c:y val="-2.7777777777777842E-2"/>
                </c:manualLayout>
              </c:layout>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Лист1!$E$5:$E$7</c:f>
              <c:strCache>
                <c:ptCount val="3"/>
                <c:pt idx="0">
                  <c:v>сифилис</c:v>
                </c:pt>
                <c:pt idx="1">
                  <c:v>гонококковая инфекция</c:v>
                </c:pt>
                <c:pt idx="2">
                  <c:v>трихомониаз</c:v>
                </c:pt>
              </c:strCache>
            </c:strRef>
          </c:cat>
          <c:val>
            <c:numRef>
              <c:f>Лист1!$F$5:$F$7</c:f>
              <c:numCache>
                <c:formatCode>General</c:formatCode>
                <c:ptCount val="3"/>
                <c:pt idx="0">
                  <c:v>3484</c:v>
                </c:pt>
                <c:pt idx="1">
                  <c:v>1950</c:v>
                </c:pt>
                <c:pt idx="2">
                  <c:v>5571</c:v>
                </c:pt>
              </c:numCache>
            </c:numRef>
          </c:val>
        </c:ser>
        <c:dLbls>
          <c:showLegendKey val="0"/>
          <c:showVal val="0"/>
          <c:showCatName val="0"/>
          <c:showSerName val="0"/>
          <c:showPercent val="0"/>
          <c:showBubbleSize val="0"/>
        </c:dLbls>
        <c:gapWidth val="150"/>
        <c:shape val="box"/>
        <c:axId val="134637824"/>
        <c:axId val="134639616"/>
        <c:axId val="0"/>
      </c:bar3DChart>
      <c:catAx>
        <c:axId val="134637824"/>
        <c:scaling>
          <c:orientation val="minMax"/>
        </c:scaling>
        <c:delete val="0"/>
        <c:axPos val="b"/>
        <c:majorTickMark val="out"/>
        <c:minorTickMark val="none"/>
        <c:tickLblPos val="nextTo"/>
        <c:txPr>
          <a:bodyPr/>
          <a:lstStyle/>
          <a:p>
            <a:pPr>
              <a:defRPr b="0">
                <a:latin typeface="Times New Roman" pitchFamily="18" charset="0"/>
                <a:cs typeface="Times New Roman" pitchFamily="18" charset="0"/>
              </a:defRPr>
            </a:pPr>
            <a:endParaRPr lang="ru-RU"/>
          </a:p>
        </c:txPr>
        <c:crossAx val="134639616"/>
        <c:crosses val="autoZero"/>
        <c:auto val="1"/>
        <c:lblAlgn val="ctr"/>
        <c:lblOffset val="100"/>
        <c:noMultiLvlLbl val="0"/>
      </c:catAx>
      <c:valAx>
        <c:axId val="13463961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46378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5.1400554097404488E-2"/>
          <c:w val="0.89745603674540686"/>
          <c:h val="0.689617964421114"/>
        </c:manualLayout>
      </c:layout>
      <c:bar3DChart>
        <c:barDir val="col"/>
        <c:grouping val="clustered"/>
        <c:varyColors val="0"/>
        <c:ser>
          <c:idx val="0"/>
          <c:order val="0"/>
          <c:spPr>
            <a:solidFill>
              <a:schemeClr val="accent1">
                <a:lumMod val="60000"/>
                <a:lumOff val="40000"/>
              </a:schemeClr>
            </a:solidFill>
          </c:spPr>
          <c:invertIfNegative val="0"/>
          <c:dLbls>
            <c:dLbl>
              <c:idx val="0"/>
              <c:layout>
                <c:manualLayout>
                  <c:x val="4.1666666666666664E-2"/>
                  <c:y val="-4.1667031204432804E-2"/>
                </c:manualLayout>
              </c:layou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6.3888888888888884E-2"/>
                  <c:y val="-6.0185185185185147E-2"/>
                </c:manualLayout>
              </c:layou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Лист1!$K$7:$K$8</c:f>
              <c:strCache>
                <c:ptCount val="2"/>
                <c:pt idx="0">
                  <c:v>2018 год </c:v>
                </c:pt>
                <c:pt idx="1">
                  <c:v>2019 год </c:v>
                </c:pt>
              </c:strCache>
            </c:strRef>
          </c:cat>
          <c:val>
            <c:numRef>
              <c:f>Лист1!$L$7:$L$8</c:f>
              <c:numCache>
                <c:formatCode>General</c:formatCode>
                <c:ptCount val="2"/>
                <c:pt idx="0">
                  <c:v>18</c:v>
                </c:pt>
                <c:pt idx="1">
                  <c:v>7</c:v>
                </c:pt>
              </c:numCache>
            </c:numRef>
          </c:val>
        </c:ser>
        <c:dLbls>
          <c:showLegendKey val="0"/>
          <c:showVal val="0"/>
          <c:showCatName val="0"/>
          <c:showSerName val="0"/>
          <c:showPercent val="0"/>
          <c:showBubbleSize val="0"/>
        </c:dLbls>
        <c:gapWidth val="150"/>
        <c:shape val="box"/>
        <c:axId val="134673152"/>
        <c:axId val="134674688"/>
        <c:axId val="0"/>
      </c:bar3DChart>
      <c:catAx>
        <c:axId val="13467315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4674688"/>
        <c:crosses val="autoZero"/>
        <c:auto val="1"/>
        <c:lblAlgn val="ctr"/>
        <c:lblOffset val="100"/>
        <c:noMultiLvlLbl val="0"/>
      </c:catAx>
      <c:valAx>
        <c:axId val="134674688"/>
        <c:scaling>
          <c:orientation val="minMax"/>
        </c:scaling>
        <c:delete val="0"/>
        <c:axPos val="l"/>
        <c:majorGridlines/>
        <c:numFmt formatCode="General" sourceLinked="1"/>
        <c:majorTickMark val="out"/>
        <c:minorTickMark val="none"/>
        <c:tickLblPos val="nextTo"/>
        <c:crossAx val="134673152"/>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0.29792</cdr:x>
      <cdr:y>0.85417</cdr:y>
    </cdr:from>
    <cdr:to>
      <cdr:x>0.88044</cdr:x>
      <cdr:y>0.93984</cdr:y>
    </cdr:to>
    <cdr:sp macro="" textlink="">
      <cdr:nvSpPr>
        <cdr:cNvPr id="2" name="TextBox 1"/>
        <cdr:cNvSpPr txBox="1"/>
      </cdr:nvSpPr>
      <cdr:spPr>
        <a:xfrm xmlns:a="http://schemas.openxmlformats.org/drawingml/2006/main">
          <a:off x="802308" y="1681435"/>
          <a:ext cx="1568751" cy="1686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itchFamily="18" charset="0"/>
              <a:cs typeface="Times New Roman" pitchFamily="18" charset="0"/>
            </a:rPr>
            <a:t>Врожденный сифилис</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B55C-8C60-44CF-A92E-26D054D7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31</Pages>
  <Words>8201</Words>
  <Characters>46751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Омарова С</dc:creator>
  <cp:lastModifiedBy>Сайрамбекова Г.</cp:lastModifiedBy>
  <cp:revision>22</cp:revision>
  <cp:lastPrinted>2020-03-04T03:53:00Z</cp:lastPrinted>
  <dcterms:created xsi:type="dcterms:W3CDTF">2020-06-08T09:43:00Z</dcterms:created>
  <dcterms:modified xsi:type="dcterms:W3CDTF">2020-06-18T08:38:00Z</dcterms:modified>
</cp:coreProperties>
</file>