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1" w:rsidRDefault="008B4574" w:rsidP="008B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В Казахский научный центр дерматологии и инфекционных заболеваний</w:t>
      </w:r>
      <w:r w:rsidRPr="008B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574">
        <w:rPr>
          <w:rFonts w:ascii="Times New Roman" w:hAnsi="Times New Roman" w:cs="Times New Roman"/>
          <w:b/>
          <w:sz w:val="28"/>
          <w:szCs w:val="28"/>
        </w:rPr>
        <w:t xml:space="preserve">требуется  </w:t>
      </w:r>
      <w:r w:rsidRPr="008B4574">
        <w:rPr>
          <w:rFonts w:ascii="Times New Roman" w:hAnsi="Times New Roman" w:cs="Times New Roman"/>
          <w:b/>
          <w:sz w:val="28"/>
          <w:szCs w:val="28"/>
        </w:rPr>
        <w:t xml:space="preserve">АУДИТОР в службу внутреннего аудита </w:t>
      </w:r>
    </w:p>
    <w:p w:rsidR="008B4574" w:rsidRPr="008B4574" w:rsidRDefault="008B4574" w:rsidP="008B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(далее СВА)</w:t>
      </w:r>
      <w:r w:rsidRPr="008B4574">
        <w:rPr>
          <w:rFonts w:ascii="Times New Roman" w:hAnsi="Times New Roman" w:cs="Times New Roman"/>
          <w:b/>
          <w:sz w:val="28"/>
          <w:szCs w:val="28"/>
        </w:rPr>
        <w:t>.</w:t>
      </w:r>
    </w:p>
    <w:p w:rsidR="008B4574" w:rsidRPr="008B4574" w:rsidRDefault="008B4574" w:rsidP="008B4574">
      <w:pPr>
        <w:pStyle w:val="a3"/>
        <w:ind w:left="567"/>
        <w:jc w:val="both"/>
        <w:rPr>
          <w:sz w:val="28"/>
          <w:szCs w:val="28"/>
        </w:rPr>
      </w:pPr>
    </w:p>
    <w:p w:rsidR="008B4574" w:rsidRPr="008B4574" w:rsidRDefault="008B4574" w:rsidP="008B4574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Основные обязанности:</w:t>
      </w:r>
    </w:p>
    <w:p w:rsidR="008B4574" w:rsidRPr="008B4574" w:rsidRDefault="008B4574" w:rsidP="008B4574">
      <w:pPr>
        <w:pStyle w:val="a3"/>
        <w:ind w:left="567"/>
        <w:jc w:val="both"/>
        <w:rPr>
          <w:rStyle w:val="a4"/>
          <w:b w:val="0"/>
          <w:sz w:val="28"/>
          <w:szCs w:val="28"/>
        </w:rPr>
      </w:pPr>
      <w:r w:rsidRPr="008B4574">
        <w:rPr>
          <w:sz w:val="28"/>
          <w:szCs w:val="28"/>
        </w:rPr>
        <w:t>СВА в соответствии с возложенными на нее задачами в установленном порядке выполняет следующие функции</w:t>
      </w:r>
      <w:r w:rsidRPr="008B4574">
        <w:rPr>
          <w:rStyle w:val="a4"/>
          <w:sz w:val="28"/>
          <w:szCs w:val="28"/>
        </w:rPr>
        <w:t>: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rStyle w:val="a4"/>
          <w:sz w:val="28"/>
          <w:szCs w:val="28"/>
        </w:rPr>
        <w:t>проверка, оценка и мониторинг адекватности и эффективности функционирования систем бухгалтерского учета и внутреннего контроля,</w:t>
      </w:r>
      <w:bookmarkStart w:id="0" w:name="883"/>
      <w:r w:rsidRPr="008B4574">
        <w:rPr>
          <w:sz w:val="28"/>
          <w:szCs w:val="28"/>
        </w:rPr>
        <w:t xml:space="preserve"> их мониторинг и разработка рекомендаций по улучшению этих систем;</w:t>
      </w:r>
      <w:bookmarkEnd w:id="0"/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proofErr w:type="gramStart"/>
      <w:r w:rsidRPr="008B4574">
        <w:rPr>
          <w:snapToGrid w:val="0"/>
          <w:sz w:val="28"/>
          <w:szCs w:val="28"/>
        </w:rPr>
        <w:t xml:space="preserve">проводит оценку эффективности использования бюджета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>, ориентированный на результат;</w:t>
      </w:r>
      <w:proofErr w:type="gramEnd"/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>при необходимости участие работников Службы во внутреннем государственном аудите в других подведомственных организациях Министерства здравоохранения РК, проводимым Департаментом внутреннего аудита МЗ РК;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проводит комплексные ревизии и проверки в подразделениях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 в соответствии с утвержденным планом;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исследует порядок расходования фондов по разным проектам или программам, анализирует доходы и расходы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>, оптимизирует и планирует с отделом планирования и экономического анализа.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>проводит выборочные ревизии с целью выявления и ликвидации задолженностей и недостач, анализирует дебиторскую и кредиторскую задолженности, дает оперативные указания по уменьшению задолженностей;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выполнение внеплановых аудиторских заданий, инициированных руководством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, на основании соответствующего решения Наблюдательного Совета; 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проверка соблюдения законов и других нормативных актов, а также требований учетной политики, инструкций, решений и указаний руководства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 или Наблюдательного Совета;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>оценка эффективности механизма внутреннего контроля, изучение и оценка контрольных проверок в филиалах, структурных подразделениях Предприятия;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t xml:space="preserve">проверка наличия, состояния и обеспечения сохранности имущества </w:t>
      </w:r>
      <w:r w:rsidRPr="008B4574">
        <w:rPr>
          <w:sz w:val="28"/>
          <w:szCs w:val="28"/>
        </w:rPr>
        <w:t>КНЦДИЗ</w:t>
      </w:r>
      <w:r w:rsidRPr="008B4574">
        <w:rPr>
          <w:snapToGrid w:val="0"/>
          <w:sz w:val="28"/>
          <w:szCs w:val="28"/>
        </w:rPr>
        <w:t xml:space="preserve">; работа и </w:t>
      </w:r>
      <w:proofErr w:type="gramStart"/>
      <w:r w:rsidRPr="008B4574">
        <w:rPr>
          <w:snapToGrid w:val="0"/>
          <w:sz w:val="28"/>
          <w:szCs w:val="28"/>
        </w:rPr>
        <w:t>контроль за</w:t>
      </w:r>
      <w:proofErr w:type="gramEnd"/>
      <w:r w:rsidRPr="008B4574">
        <w:rPr>
          <w:snapToGrid w:val="0"/>
          <w:sz w:val="28"/>
          <w:szCs w:val="28"/>
        </w:rPr>
        <w:t xml:space="preserve"> отдельными элементами структуры внутреннего контроля;</w:t>
      </w:r>
    </w:p>
    <w:p w:rsidR="008B4574" w:rsidRPr="008B4574" w:rsidRDefault="008B4574" w:rsidP="008B457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napToGrid w:val="0"/>
          <w:sz w:val="28"/>
          <w:szCs w:val="28"/>
        </w:rPr>
      </w:pPr>
      <w:r w:rsidRPr="008B4574">
        <w:rPr>
          <w:snapToGrid w:val="0"/>
          <w:sz w:val="28"/>
          <w:szCs w:val="28"/>
        </w:rPr>
        <w:lastRenderedPageBreak/>
        <w:t>осуществлять мониторинг за исполнением рекомендаций внешнего аудитора, уполномоченного государственного органа по контролю в сфере оказания медицинских услуг;</w:t>
      </w:r>
    </w:p>
    <w:p w:rsidR="008B4574" w:rsidRPr="008B4574" w:rsidRDefault="008B4574" w:rsidP="008B4574">
      <w:pPr>
        <w:pStyle w:val="a3"/>
        <w:numPr>
          <w:ilvl w:val="0"/>
          <w:numId w:val="2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разработка и представление предложений по устранению выявленных недостатков и рекомендаций по повышению эффективности управления;</w:t>
      </w:r>
    </w:p>
    <w:p w:rsidR="008B4574" w:rsidRPr="008B4574" w:rsidRDefault="008B4574" w:rsidP="008B4574">
      <w:pPr>
        <w:pStyle w:val="a3"/>
        <w:numPr>
          <w:ilvl w:val="0"/>
          <w:numId w:val="2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консультация Наблюдательного Совета, Руководства, структурных подразделений КНЦДИЗ по вопросам организации систем внутреннего контроля и внутреннего аудита;</w:t>
      </w:r>
    </w:p>
    <w:p w:rsidR="008B4574" w:rsidRPr="008B4574" w:rsidRDefault="008B4574" w:rsidP="008B4574">
      <w:pPr>
        <w:pStyle w:val="a3"/>
        <w:numPr>
          <w:ilvl w:val="0"/>
          <w:numId w:val="6"/>
        </w:numPr>
        <w:shd w:val="clear" w:color="auto" w:fill="FFFFFF"/>
        <w:spacing w:line="259" w:lineRule="auto"/>
        <w:ind w:left="0" w:firstLine="567"/>
        <w:jc w:val="both"/>
        <w:textAlignment w:val="baseline"/>
        <w:rPr>
          <w:sz w:val="28"/>
          <w:szCs w:val="28"/>
        </w:rPr>
      </w:pPr>
      <w:r w:rsidRPr="008B4574">
        <w:rPr>
          <w:sz w:val="28"/>
          <w:szCs w:val="28"/>
        </w:rPr>
        <w:t>при необходимости содействует проведению аудитов КНЦДИЗ, осуществляемых внешним аудитором;</w:t>
      </w:r>
    </w:p>
    <w:p w:rsidR="008B4574" w:rsidRPr="008B4574" w:rsidRDefault="008B4574" w:rsidP="008B4574">
      <w:pPr>
        <w:pStyle w:val="a3"/>
        <w:numPr>
          <w:ilvl w:val="0"/>
          <w:numId w:val="6"/>
        </w:numPr>
        <w:shd w:val="clear" w:color="auto" w:fill="FFFFFF"/>
        <w:spacing w:after="160" w:line="259" w:lineRule="auto"/>
        <w:ind w:left="0" w:firstLine="567"/>
        <w:jc w:val="both"/>
        <w:textAlignment w:val="baseline"/>
        <w:rPr>
          <w:sz w:val="28"/>
          <w:szCs w:val="28"/>
        </w:rPr>
      </w:pPr>
      <w:r w:rsidRPr="008B4574">
        <w:rPr>
          <w:rStyle w:val="s0"/>
          <w:sz w:val="28"/>
          <w:szCs w:val="28"/>
        </w:rPr>
        <w:t>составляет отчеты о проделанной работе, аналитические и докладные записки, дает экспертные заключения</w:t>
      </w:r>
      <w:r w:rsidRPr="008B4574">
        <w:rPr>
          <w:sz w:val="28"/>
          <w:szCs w:val="28"/>
        </w:rPr>
        <w:t xml:space="preserve">; по итогам 1 и 2 полугодия текущего года осуществляет мониторинг и последующий </w:t>
      </w:r>
      <w:proofErr w:type="gramStart"/>
      <w:r w:rsidRPr="008B4574">
        <w:rPr>
          <w:sz w:val="28"/>
          <w:szCs w:val="28"/>
        </w:rPr>
        <w:t>контроль за</w:t>
      </w:r>
      <w:proofErr w:type="gramEnd"/>
      <w:r w:rsidRPr="008B4574">
        <w:rPr>
          <w:sz w:val="28"/>
          <w:szCs w:val="28"/>
        </w:rPr>
        <w:t xml:space="preserve"> выполнением рекомендаций Службы, выданных в установленном порядке;</w:t>
      </w:r>
    </w:p>
    <w:p w:rsidR="008B4574" w:rsidRPr="008B4574" w:rsidRDefault="008B4574" w:rsidP="008B4574">
      <w:pPr>
        <w:pStyle w:val="a3"/>
        <w:numPr>
          <w:ilvl w:val="0"/>
          <w:numId w:val="6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осуществляет иные функции, возложенные на СВА, в пределах ее компетенции и не влияющие на принцип ее независимости.</w:t>
      </w:r>
    </w:p>
    <w:p w:rsidR="008B4574" w:rsidRPr="008B4574" w:rsidRDefault="008B4574" w:rsidP="008B4574">
      <w:pPr>
        <w:pStyle w:val="a3"/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СВА не только дает информацию о деятельности самой организации, но и подтверждает правильность и достоверность отчетов менеджеров. Используя информацию внутреннего аудита, руководство КНЦДИЗ может оперативно и своевременно осуществлять необходимые изменения внутри КНЦДИЗ.</w:t>
      </w:r>
    </w:p>
    <w:p w:rsidR="008B4574" w:rsidRPr="008B4574" w:rsidRDefault="008B4574" w:rsidP="008B4574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574" w:rsidRPr="008B4574" w:rsidRDefault="008B4574" w:rsidP="008B45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4574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8B4574" w:rsidRPr="008B4574" w:rsidRDefault="008B4574" w:rsidP="008B4574">
      <w:pPr>
        <w:pStyle w:val="Default"/>
        <w:numPr>
          <w:ilvl w:val="0"/>
          <w:numId w:val="9"/>
        </w:numPr>
        <w:spacing w:after="36"/>
        <w:jc w:val="both"/>
        <w:rPr>
          <w:color w:val="auto"/>
          <w:sz w:val="28"/>
          <w:szCs w:val="28"/>
        </w:rPr>
      </w:pPr>
      <w:r w:rsidRPr="008B4574">
        <w:rPr>
          <w:color w:val="auto"/>
          <w:sz w:val="28"/>
          <w:szCs w:val="28"/>
          <w:lang w:eastAsia="ko-KR"/>
        </w:rPr>
        <w:t xml:space="preserve">СВА должен обладать следующими личными качествами: быть открытым, дипломатичным, наблюдательным, восприимчивым, решительным, уверенным, нравственным и уметь сосредотачиваться на достижении цели. </w:t>
      </w:r>
    </w:p>
    <w:p w:rsidR="008B4574" w:rsidRPr="008B4574" w:rsidRDefault="008B4574" w:rsidP="008B4574">
      <w:pPr>
        <w:pStyle w:val="Default"/>
        <w:numPr>
          <w:ilvl w:val="0"/>
          <w:numId w:val="9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 w:rsidRPr="008B4574">
        <w:rPr>
          <w:color w:val="auto"/>
          <w:sz w:val="28"/>
          <w:szCs w:val="28"/>
        </w:rPr>
        <w:t>Сотрудники СВА должны обладать необходимой профессиональной квалификацией и личными качествами, достаточными для выполнения возложенных на него обязанностей, в частности:</w:t>
      </w:r>
    </w:p>
    <w:p w:rsidR="008B4574" w:rsidRPr="008B4574" w:rsidRDefault="008B4574" w:rsidP="008B4574">
      <w:pPr>
        <w:pStyle w:val="Default"/>
        <w:numPr>
          <w:ilvl w:val="1"/>
          <w:numId w:val="9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 w:rsidRPr="008B4574">
        <w:rPr>
          <w:color w:val="auto"/>
          <w:sz w:val="28"/>
          <w:szCs w:val="28"/>
        </w:rPr>
        <w:t xml:space="preserve">Аудитор Службы должен иметь: </w:t>
      </w:r>
    </w:p>
    <w:p w:rsidR="008B4574" w:rsidRPr="008B4574" w:rsidRDefault="008B4574" w:rsidP="008B4574">
      <w:pPr>
        <w:pStyle w:val="a3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 xml:space="preserve">высшее профессиональное образование в областях бухгалтерского учета и аудита, и/или финансов, и/или экономики, и/или юриспруденции и дополнительную специальную подготовку; </w:t>
      </w:r>
    </w:p>
    <w:p w:rsidR="008B4574" w:rsidRPr="008B4574" w:rsidRDefault="008B4574" w:rsidP="008B4574">
      <w:pPr>
        <w:pStyle w:val="a3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 xml:space="preserve">опыт работы в сфере аудита, и/или бухгалтерского учета, и/или финансов - не менее пяти лет; </w:t>
      </w:r>
    </w:p>
    <w:p w:rsidR="008B4574" w:rsidRPr="008B4574" w:rsidRDefault="008B4574" w:rsidP="008B4574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знания международных стандартов финансовой отчетности и международных финансовых профессиональных стандартов внутреннего аудита, разработанных Институтом внутренних аудиторов (</w:t>
      </w:r>
      <w:proofErr w:type="spellStart"/>
      <w:r w:rsidRPr="008B4574">
        <w:rPr>
          <w:sz w:val="28"/>
          <w:szCs w:val="28"/>
          <w:lang w:val="en-US"/>
        </w:rPr>
        <w:t>TheInstituteofInternalAuditorsInc</w:t>
      </w:r>
      <w:proofErr w:type="spellEnd"/>
      <w:r w:rsidRPr="008B4574">
        <w:rPr>
          <w:sz w:val="28"/>
          <w:szCs w:val="28"/>
        </w:rPr>
        <w:t>);</w:t>
      </w:r>
    </w:p>
    <w:p w:rsidR="008B4574" w:rsidRPr="008B4574" w:rsidRDefault="008B4574" w:rsidP="008B4574">
      <w:pPr>
        <w:pStyle w:val="a3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lastRenderedPageBreak/>
        <w:t>знания нормативных правовых актов Республики Казахстан, в том числе по вопросам аудиторской деятельности, бухгалтерского учета, налогообложения;</w:t>
      </w:r>
    </w:p>
    <w:p w:rsidR="008B4574" w:rsidRPr="008B4574" w:rsidRDefault="008B4574" w:rsidP="008B4574">
      <w:pPr>
        <w:pStyle w:val="a3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proofErr w:type="gramStart"/>
      <w:r w:rsidRPr="008B4574">
        <w:rPr>
          <w:sz w:val="28"/>
          <w:szCs w:val="28"/>
        </w:rPr>
        <w:t>наличие одного из следующих свидетельств или сертификатов: сертификат в области внутреннего аудита CIA (</w:t>
      </w:r>
      <w:proofErr w:type="spellStart"/>
      <w:r w:rsidRPr="008B4574">
        <w:rPr>
          <w:sz w:val="28"/>
          <w:szCs w:val="28"/>
        </w:rPr>
        <w:t>CertifiedInternalAuditor</w:t>
      </w:r>
      <w:proofErr w:type="spellEnd"/>
      <w:r w:rsidRPr="008B4574">
        <w:rPr>
          <w:sz w:val="28"/>
          <w:szCs w:val="28"/>
        </w:rPr>
        <w:t>); квалификационное свидетельство аудитора или сертификат присяжного бухгалтера АССА (</w:t>
      </w:r>
      <w:proofErr w:type="spellStart"/>
      <w:r w:rsidRPr="008B4574">
        <w:rPr>
          <w:sz w:val="28"/>
          <w:szCs w:val="28"/>
        </w:rPr>
        <w:t>AssociationofCertifiedCharteredAccountants</w:t>
      </w:r>
      <w:proofErr w:type="spellEnd"/>
      <w:r w:rsidRPr="008B4574">
        <w:rPr>
          <w:sz w:val="28"/>
          <w:szCs w:val="28"/>
        </w:rPr>
        <w:t xml:space="preserve">), или сертификат профессионального бухгалтера в соответствии с законодательством Республики Казахстан, или диплом </w:t>
      </w:r>
      <w:proofErr w:type="spellStart"/>
      <w:r w:rsidRPr="008B4574">
        <w:rPr>
          <w:sz w:val="28"/>
          <w:szCs w:val="28"/>
        </w:rPr>
        <w:t>DipIFR</w:t>
      </w:r>
      <w:proofErr w:type="spellEnd"/>
      <w:r w:rsidRPr="008B4574">
        <w:rPr>
          <w:sz w:val="28"/>
          <w:szCs w:val="28"/>
        </w:rPr>
        <w:t xml:space="preserve"> (</w:t>
      </w:r>
      <w:proofErr w:type="spellStart"/>
      <w:r w:rsidRPr="008B4574">
        <w:rPr>
          <w:sz w:val="28"/>
          <w:szCs w:val="28"/>
        </w:rPr>
        <w:t>DiplomainInternationalFinancialReporting</w:t>
      </w:r>
      <w:proofErr w:type="spellEnd"/>
      <w:r w:rsidRPr="008B4574">
        <w:rPr>
          <w:sz w:val="28"/>
          <w:szCs w:val="28"/>
        </w:rPr>
        <w:t>), или сертификат международного профессионального бухгалтера CIPA (</w:t>
      </w:r>
      <w:proofErr w:type="spellStart"/>
      <w:r w:rsidRPr="008B4574">
        <w:rPr>
          <w:sz w:val="28"/>
          <w:szCs w:val="28"/>
        </w:rPr>
        <w:t>CertifiedInternationalProfessionalAccountant</w:t>
      </w:r>
      <w:proofErr w:type="spellEnd"/>
      <w:r w:rsidRPr="008B4574">
        <w:rPr>
          <w:sz w:val="28"/>
          <w:szCs w:val="28"/>
        </w:rPr>
        <w:t>); сертификат CISA (</w:t>
      </w:r>
      <w:proofErr w:type="spellStart"/>
      <w:r w:rsidRPr="008B4574">
        <w:rPr>
          <w:sz w:val="28"/>
          <w:szCs w:val="28"/>
        </w:rPr>
        <w:t>Certifiedinformationsystemsauditor</w:t>
      </w:r>
      <w:proofErr w:type="spellEnd"/>
      <w:r w:rsidRPr="008B4574">
        <w:rPr>
          <w:sz w:val="28"/>
          <w:szCs w:val="28"/>
        </w:rPr>
        <w:t>) или CISM (</w:t>
      </w:r>
      <w:proofErr w:type="spellStart"/>
      <w:r w:rsidRPr="008B4574">
        <w:rPr>
          <w:sz w:val="28"/>
          <w:szCs w:val="28"/>
        </w:rPr>
        <w:t>Certifiedinformationsecuritymanager</w:t>
      </w:r>
      <w:proofErr w:type="spellEnd"/>
      <w:r w:rsidRPr="008B4574">
        <w:rPr>
          <w:sz w:val="28"/>
          <w:szCs w:val="28"/>
        </w:rPr>
        <w:t>), или ITIL (</w:t>
      </w:r>
      <w:proofErr w:type="spellStart"/>
      <w:r w:rsidRPr="008B4574">
        <w:rPr>
          <w:sz w:val="28"/>
          <w:szCs w:val="28"/>
        </w:rPr>
        <w:t>Informationtechnologyinfrastructurelibrary</w:t>
      </w:r>
      <w:proofErr w:type="spellEnd"/>
      <w:r w:rsidRPr="008B4574">
        <w:rPr>
          <w:sz w:val="28"/>
          <w:szCs w:val="28"/>
        </w:rPr>
        <w:t xml:space="preserve">); </w:t>
      </w:r>
      <w:proofErr w:type="gramEnd"/>
    </w:p>
    <w:p w:rsidR="008B4574" w:rsidRPr="008B4574" w:rsidRDefault="008B4574" w:rsidP="008B4574">
      <w:pPr>
        <w:pStyle w:val="a3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иное аналогичное международно-признанное свидетельство или сертификат;</w:t>
      </w:r>
    </w:p>
    <w:p w:rsidR="008B4574" w:rsidRPr="008B4574" w:rsidRDefault="008B4574" w:rsidP="008B4574">
      <w:pPr>
        <w:pStyle w:val="a3"/>
        <w:numPr>
          <w:ilvl w:val="0"/>
          <w:numId w:val="4"/>
        </w:numPr>
        <w:spacing w:after="36" w:line="259" w:lineRule="auto"/>
        <w:ind w:left="0" w:firstLine="567"/>
        <w:jc w:val="both"/>
        <w:rPr>
          <w:sz w:val="28"/>
          <w:szCs w:val="28"/>
        </w:rPr>
      </w:pPr>
      <w:r w:rsidRPr="008B4574">
        <w:rPr>
          <w:sz w:val="28"/>
          <w:szCs w:val="28"/>
        </w:rPr>
        <w:t>желательно знание государственного и иностранного языка.</w:t>
      </w:r>
    </w:p>
    <w:p w:rsidR="008B4574" w:rsidRPr="008B4574" w:rsidRDefault="008B4574" w:rsidP="008B4574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</w:p>
    <w:p w:rsidR="008B4574" w:rsidRPr="008B4574" w:rsidRDefault="008B4574" w:rsidP="008B4574">
      <w:pPr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  <w:r w:rsidRPr="008B4574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B4574" w:rsidRPr="008B4574" w:rsidRDefault="008B4574" w:rsidP="008B4574">
      <w:pPr>
        <w:pStyle w:val="a3"/>
        <w:numPr>
          <w:ilvl w:val="0"/>
          <w:numId w:val="10"/>
        </w:numPr>
        <w:tabs>
          <w:tab w:val="left" w:pos="317"/>
        </w:tabs>
        <w:rPr>
          <w:sz w:val="28"/>
          <w:szCs w:val="28"/>
        </w:rPr>
      </w:pPr>
      <w:r w:rsidRPr="008B4574">
        <w:rPr>
          <w:sz w:val="28"/>
          <w:szCs w:val="28"/>
        </w:rPr>
        <w:t>Частичная занятость (0,5 ставки)</w:t>
      </w:r>
      <w:r w:rsidRPr="008B4574">
        <w:rPr>
          <w:sz w:val="28"/>
          <w:szCs w:val="28"/>
        </w:rPr>
        <w:t>.</w:t>
      </w:r>
    </w:p>
    <w:p w:rsidR="008B4574" w:rsidRPr="008B4574" w:rsidRDefault="008B4574" w:rsidP="008B4574">
      <w:pPr>
        <w:pStyle w:val="a3"/>
        <w:numPr>
          <w:ilvl w:val="0"/>
          <w:numId w:val="10"/>
        </w:numPr>
        <w:tabs>
          <w:tab w:val="left" w:pos="317"/>
        </w:tabs>
        <w:rPr>
          <w:sz w:val="28"/>
          <w:szCs w:val="28"/>
        </w:rPr>
      </w:pPr>
      <w:r w:rsidRPr="008B4574">
        <w:rPr>
          <w:sz w:val="28"/>
          <w:szCs w:val="28"/>
        </w:rPr>
        <w:t xml:space="preserve">Дисциплинированность, стрессоустойчивость, целеустремленность, </w:t>
      </w:r>
      <w:proofErr w:type="spellStart"/>
      <w:r w:rsidRPr="008B4574">
        <w:rPr>
          <w:sz w:val="28"/>
          <w:szCs w:val="28"/>
        </w:rPr>
        <w:t>легкообучаемость</w:t>
      </w:r>
      <w:proofErr w:type="spellEnd"/>
      <w:r w:rsidRPr="008B4574">
        <w:rPr>
          <w:sz w:val="28"/>
          <w:szCs w:val="28"/>
        </w:rPr>
        <w:t>.</w:t>
      </w:r>
    </w:p>
    <w:p w:rsidR="008B4574" w:rsidRPr="008B4574" w:rsidRDefault="008B4574" w:rsidP="008B4574">
      <w:pPr>
        <w:tabs>
          <w:tab w:val="left" w:pos="31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B4574" w:rsidRPr="008B4574" w:rsidRDefault="008B4574" w:rsidP="008B4574">
      <w:pPr>
        <w:jc w:val="both"/>
        <w:rPr>
          <w:rFonts w:ascii="Times New Roman" w:hAnsi="Times New Roman" w:cs="Times New Roman"/>
          <w:sz w:val="28"/>
          <w:szCs w:val="28"/>
        </w:rPr>
      </w:pPr>
      <w:r w:rsidRPr="008B4574">
        <w:rPr>
          <w:rFonts w:ascii="Times New Roman" w:hAnsi="Times New Roman" w:cs="Times New Roman"/>
          <w:sz w:val="28"/>
          <w:szCs w:val="28"/>
        </w:rPr>
        <w:t xml:space="preserve">Кандидатам предлагается в срок до </w:t>
      </w:r>
      <w:r w:rsidRPr="008B4574">
        <w:rPr>
          <w:rFonts w:ascii="Times New Roman" w:hAnsi="Times New Roman" w:cs="Times New Roman"/>
          <w:sz w:val="28"/>
          <w:szCs w:val="28"/>
        </w:rPr>
        <w:t>31</w:t>
      </w:r>
      <w:r w:rsidRPr="008B4574">
        <w:rPr>
          <w:rFonts w:ascii="Times New Roman" w:hAnsi="Times New Roman" w:cs="Times New Roman"/>
          <w:sz w:val="28"/>
          <w:szCs w:val="28"/>
        </w:rPr>
        <w:t>.0</w:t>
      </w:r>
      <w:r w:rsidRPr="008B4574">
        <w:rPr>
          <w:rFonts w:ascii="Times New Roman" w:hAnsi="Times New Roman" w:cs="Times New Roman"/>
          <w:sz w:val="28"/>
          <w:szCs w:val="28"/>
        </w:rPr>
        <w:t>3</w:t>
      </w:r>
      <w:r w:rsidRPr="008B4574">
        <w:rPr>
          <w:rFonts w:ascii="Times New Roman" w:hAnsi="Times New Roman" w:cs="Times New Roman"/>
          <w:sz w:val="28"/>
          <w:szCs w:val="28"/>
        </w:rPr>
        <w:t xml:space="preserve">.2020 года (до 12.00 ч. времени Астаны) предоставить резюме по электронной почте </w:t>
      </w:r>
      <w:bookmarkStart w:id="1" w:name="_GoBack"/>
      <w:bookmarkEnd w:id="1"/>
      <w:r w:rsidRPr="008B4574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8B45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kadry</w:t>
        </w:r>
        <w:r w:rsidRPr="008B457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45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kncdiz</w:t>
        </w:r>
        <w:r w:rsidRPr="008B45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45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8B4574">
        <w:rPr>
          <w:rFonts w:ascii="Times New Roman" w:hAnsi="Times New Roman" w:cs="Times New Roman"/>
          <w:sz w:val="28"/>
          <w:szCs w:val="28"/>
        </w:rPr>
        <w:t xml:space="preserve">  либо обращаться по </w:t>
      </w:r>
      <w:r w:rsidRPr="008B4574">
        <w:rPr>
          <w:rFonts w:ascii="Times New Roman" w:hAnsi="Times New Roman" w:cs="Times New Roman"/>
          <w:i/>
          <w:sz w:val="28"/>
          <w:szCs w:val="28"/>
        </w:rPr>
        <w:t>Тел: 397-42-11</w:t>
      </w:r>
      <w:r w:rsidRPr="008B45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4574">
        <w:rPr>
          <w:rFonts w:ascii="Times New Roman" w:hAnsi="Times New Roman" w:cs="Times New Roman"/>
          <w:sz w:val="28"/>
          <w:szCs w:val="28"/>
        </w:rPr>
        <w:t>+77014967405</w:t>
      </w:r>
    </w:p>
    <w:p w:rsidR="0079476E" w:rsidRPr="008B4574" w:rsidRDefault="0079476E">
      <w:pPr>
        <w:rPr>
          <w:rFonts w:ascii="Times New Roman" w:hAnsi="Times New Roman" w:cs="Times New Roman"/>
          <w:sz w:val="28"/>
          <w:szCs w:val="28"/>
        </w:rPr>
      </w:pPr>
    </w:p>
    <w:sectPr w:rsidR="0079476E" w:rsidRPr="008B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73"/>
    <w:multiLevelType w:val="hybridMultilevel"/>
    <w:tmpl w:val="D3C86078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7B9"/>
    <w:multiLevelType w:val="multilevel"/>
    <w:tmpl w:val="24A88CC0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">
    <w:nsid w:val="1B2C17D5"/>
    <w:multiLevelType w:val="hybridMultilevel"/>
    <w:tmpl w:val="F866256E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73F"/>
    <w:multiLevelType w:val="hybridMultilevel"/>
    <w:tmpl w:val="FB9045B6"/>
    <w:lvl w:ilvl="0" w:tplc="472E0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729"/>
    <w:multiLevelType w:val="hybridMultilevel"/>
    <w:tmpl w:val="82D8196C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6AC0"/>
    <w:multiLevelType w:val="multilevel"/>
    <w:tmpl w:val="29EA5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4F275C5A"/>
    <w:multiLevelType w:val="hybridMultilevel"/>
    <w:tmpl w:val="5E20704A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4D87"/>
    <w:multiLevelType w:val="multilevel"/>
    <w:tmpl w:val="9D9C1994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64525AA4"/>
    <w:multiLevelType w:val="multilevel"/>
    <w:tmpl w:val="13CE368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75B49A1"/>
    <w:multiLevelType w:val="hybridMultilevel"/>
    <w:tmpl w:val="DE5AB62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4.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4"/>
    <w:rsid w:val="00012521"/>
    <w:rsid w:val="00020AF5"/>
    <w:rsid w:val="000361AC"/>
    <w:rsid w:val="00055A01"/>
    <w:rsid w:val="00064719"/>
    <w:rsid w:val="00082081"/>
    <w:rsid w:val="000B00B6"/>
    <w:rsid w:val="000B3CDF"/>
    <w:rsid w:val="000C25D7"/>
    <w:rsid w:val="000C3694"/>
    <w:rsid w:val="001014DF"/>
    <w:rsid w:val="00116280"/>
    <w:rsid w:val="00137EC9"/>
    <w:rsid w:val="001A63D4"/>
    <w:rsid w:val="001D0932"/>
    <w:rsid w:val="001E608A"/>
    <w:rsid w:val="001F2093"/>
    <w:rsid w:val="00200CE7"/>
    <w:rsid w:val="002045B5"/>
    <w:rsid w:val="00214A6D"/>
    <w:rsid w:val="00255B2B"/>
    <w:rsid w:val="00277B76"/>
    <w:rsid w:val="003008A3"/>
    <w:rsid w:val="00321D70"/>
    <w:rsid w:val="003227A8"/>
    <w:rsid w:val="00352E59"/>
    <w:rsid w:val="00371AC7"/>
    <w:rsid w:val="003750EC"/>
    <w:rsid w:val="00376792"/>
    <w:rsid w:val="00384DA4"/>
    <w:rsid w:val="00391287"/>
    <w:rsid w:val="003C3D6B"/>
    <w:rsid w:val="003C6D85"/>
    <w:rsid w:val="003F161D"/>
    <w:rsid w:val="00403D4A"/>
    <w:rsid w:val="00410B47"/>
    <w:rsid w:val="004133E5"/>
    <w:rsid w:val="00457858"/>
    <w:rsid w:val="00473737"/>
    <w:rsid w:val="0047784E"/>
    <w:rsid w:val="004A5417"/>
    <w:rsid w:val="004F211F"/>
    <w:rsid w:val="00514F32"/>
    <w:rsid w:val="005339DD"/>
    <w:rsid w:val="005372CE"/>
    <w:rsid w:val="00567334"/>
    <w:rsid w:val="005714FB"/>
    <w:rsid w:val="0059184E"/>
    <w:rsid w:val="005B1E82"/>
    <w:rsid w:val="005D5D02"/>
    <w:rsid w:val="00613A86"/>
    <w:rsid w:val="0062523B"/>
    <w:rsid w:val="00634266"/>
    <w:rsid w:val="0064015A"/>
    <w:rsid w:val="0064779B"/>
    <w:rsid w:val="00663272"/>
    <w:rsid w:val="006639FB"/>
    <w:rsid w:val="00676197"/>
    <w:rsid w:val="00685433"/>
    <w:rsid w:val="00692591"/>
    <w:rsid w:val="006931EC"/>
    <w:rsid w:val="006B40BD"/>
    <w:rsid w:val="006B7CD3"/>
    <w:rsid w:val="006E793E"/>
    <w:rsid w:val="0077488B"/>
    <w:rsid w:val="0079476E"/>
    <w:rsid w:val="007A4DAB"/>
    <w:rsid w:val="007B5991"/>
    <w:rsid w:val="007C06B9"/>
    <w:rsid w:val="007C31BD"/>
    <w:rsid w:val="007C4B12"/>
    <w:rsid w:val="007E69CB"/>
    <w:rsid w:val="007F14BB"/>
    <w:rsid w:val="007F647E"/>
    <w:rsid w:val="008151B2"/>
    <w:rsid w:val="00826BB9"/>
    <w:rsid w:val="0082747F"/>
    <w:rsid w:val="00840550"/>
    <w:rsid w:val="00842AF0"/>
    <w:rsid w:val="008705ED"/>
    <w:rsid w:val="00871E4D"/>
    <w:rsid w:val="008B4574"/>
    <w:rsid w:val="008D49FC"/>
    <w:rsid w:val="008D7CD3"/>
    <w:rsid w:val="008F74FF"/>
    <w:rsid w:val="00932C51"/>
    <w:rsid w:val="00950A5D"/>
    <w:rsid w:val="00975969"/>
    <w:rsid w:val="00987766"/>
    <w:rsid w:val="009D78E1"/>
    <w:rsid w:val="00A33B93"/>
    <w:rsid w:val="00A37490"/>
    <w:rsid w:val="00A53D65"/>
    <w:rsid w:val="00A569DA"/>
    <w:rsid w:val="00A8103B"/>
    <w:rsid w:val="00AA5BA0"/>
    <w:rsid w:val="00AB0E97"/>
    <w:rsid w:val="00AD61F7"/>
    <w:rsid w:val="00AD78FB"/>
    <w:rsid w:val="00B065DB"/>
    <w:rsid w:val="00B124CD"/>
    <w:rsid w:val="00B1640A"/>
    <w:rsid w:val="00B364FA"/>
    <w:rsid w:val="00B60100"/>
    <w:rsid w:val="00B653F7"/>
    <w:rsid w:val="00B76306"/>
    <w:rsid w:val="00B9239B"/>
    <w:rsid w:val="00BA310C"/>
    <w:rsid w:val="00BC758D"/>
    <w:rsid w:val="00BC7EDF"/>
    <w:rsid w:val="00BF2305"/>
    <w:rsid w:val="00C7365F"/>
    <w:rsid w:val="00C8484F"/>
    <w:rsid w:val="00CA0D29"/>
    <w:rsid w:val="00CC4B1D"/>
    <w:rsid w:val="00CF5089"/>
    <w:rsid w:val="00CF7C77"/>
    <w:rsid w:val="00CF7FAF"/>
    <w:rsid w:val="00D07CA1"/>
    <w:rsid w:val="00D379D6"/>
    <w:rsid w:val="00D42029"/>
    <w:rsid w:val="00D65D92"/>
    <w:rsid w:val="00D76311"/>
    <w:rsid w:val="00DD1AC5"/>
    <w:rsid w:val="00DD6CA3"/>
    <w:rsid w:val="00DF208B"/>
    <w:rsid w:val="00DF5F34"/>
    <w:rsid w:val="00E07A83"/>
    <w:rsid w:val="00E15B99"/>
    <w:rsid w:val="00E910D0"/>
    <w:rsid w:val="00EA7B81"/>
    <w:rsid w:val="00EB75E8"/>
    <w:rsid w:val="00EC041B"/>
    <w:rsid w:val="00EF05AA"/>
    <w:rsid w:val="00EF795D"/>
    <w:rsid w:val="00F00916"/>
    <w:rsid w:val="00F015F4"/>
    <w:rsid w:val="00F04B94"/>
    <w:rsid w:val="00F32E91"/>
    <w:rsid w:val="00F41571"/>
    <w:rsid w:val="00F420AF"/>
    <w:rsid w:val="00F47099"/>
    <w:rsid w:val="00F61D4C"/>
    <w:rsid w:val="00F66535"/>
    <w:rsid w:val="00F82719"/>
    <w:rsid w:val="00F85628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B4574"/>
    <w:rPr>
      <w:b/>
      <w:bCs/>
    </w:rPr>
  </w:style>
  <w:style w:type="character" w:customStyle="1" w:styleId="s0">
    <w:name w:val="s0"/>
    <w:basedOn w:val="a0"/>
    <w:rsid w:val="008B4574"/>
  </w:style>
  <w:style w:type="character" w:styleId="a5">
    <w:name w:val="Hyperlink"/>
    <w:uiPriority w:val="99"/>
    <w:rsid w:val="008B4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B4574"/>
    <w:rPr>
      <w:b/>
      <w:bCs/>
    </w:rPr>
  </w:style>
  <w:style w:type="character" w:customStyle="1" w:styleId="s0">
    <w:name w:val="s0"/>
    <w:basedOn w:val="a0"/>
    <w:rsid w:val="008B4574"/>
  </w:style>
  <w:style w:type="character" w:styleId="a5">
    <w:name w:val="Hyperlink"/>
    <w:uiPriority w:val="99"/>
    <w:rsid w:val="008B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Otdel.Kadrov</dc:creator>
  <cp:lastModifiedBy>Otdel.Kadrov</cp:lastModifiedBy>
  <cp:revision>3</cp:revision>
  <dcterms:created xsi:type="dcterms:W3CDTF">2021-04-08T05:58:00Z</dcterms:created>
  <dcterms:modified xsi:type="dcterms:W3CDTF">2021-04-08T05:59:00Z</dcterms:modified>
</cp:coreProperties>
</file>