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7E" w:rsidRDefault="00E24C0B" w:rsidP="00A34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  <w:lang w:val="ru-RU"/>
        </w:rPr>
      </w:pPr>
      <w:r w:rsidRPr="00E24C0B">
        <w:rPr>
          <w:rFonts w:ascii="Arial" w:eastAsia="Times New Roman" w:hAnsi="Arial" w:cs="Arial"/>
          <w:noProof/>
          <w:color w:val="C00000"/>
          <w:sz w:val="24"/>
          <w:szCs w:val="24"/>
          <w:lang w:val="ru-RU" w:eastAsia="ru-RU"/>
        </w:rPr>
        <w:drawing>
          <wp:inline distT="0" distB="0" distL="0" distR="0">
            <wp:extent cx="556950" cy="532800"/>
            <wp:effectExtent l="19050" t="0" r="0" b="0"/>
            <wp:docPr id="1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81" w:rsidRDefault="004D1481" w:rsidP="00A34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  <w:lang w:val="ru-RU"/>
        </w:rPr>
      </w:pPr>
    </w:p>
    <w:p w:rsidR="004D1481" w:rsidRPr="00D137E7" w:rsidRDefault="009165CF" w:rsidP="00A34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Баспасөз р</w:t>
      </w:r>
      <w:proofErr w:type="spellStart"/>
      <w:r w:rsidR="004D1481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елиз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="004D1481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328C3" w:rsidRPr="00D13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26/02/21</w:t>
      </w:r>
    </w:p>
    <w:p w:rsidR="004D1481" w:rsidRPr="00B328C3" w:rsidRDefault="004D1481" w:rsidP="00A34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6EA9" w:rsidRDefault="00AC7791" w:rsidP="00262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Қазақстан</w:t>
      </w:r>
      <w:proofErr w:type="spellEnd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АИТВ-</w:t>
      </w:r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инфекциясына</w:t>
      </w:r>
      <w:proofErr w:type="spellEnd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байланысты</w:t>
      </w:r>
      <w:proofErr w:type="spellEnd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стигма мен </w:t>
      </w:r>
      <w:proofErr w:type="spellStart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кемсітуші</w:t>
      </w:r>
      <w:proofErr w:type="gramStart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proofErr w:type="gramEnd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іктің</w:t>
      </w:r>
      <w:proofErr w:type="spellEnd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барлық</w:t>
      </w:r>
      <w:proofErr w:type="spellEnd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түрлерін</w:t>
      </w:r>
      <w:proofErr w:type="spellEnd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жою</w:t>
      </w:r>
      <w:proofErr w:type="spellEnd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жөніндегі</w:t>
      </w:r>
      <w:proofErr w:type="spellEnd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Жаһандық</w:t>
      </w:r>
      <w:proofErr w:type="spellEnd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серіктестік</w:t>
      </w:r>
      <w:proofErr w:type="spellEnd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бастамасына</w:t>
      </w:r>
      <w:proofErr w:type="spellEnd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қосылды</w:t>
      </w:r>
      <w:bookmarkStart w:id="0" w:name="_GoBack"/>
      <w:bookmarkEnd w:id="0"/>
      <w:proofErr w:type="spellEnd"/>
    </w:p>
    <w:p w:rsidR="00AC7791" w:rsidRPr="00B328C3" w:rsidRDefault="00AC7791" w:rsidP="00262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2100" w:rsidRDefault="00AC7791" w:rsidP="00A3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БҰҰ-ның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АИТВ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ЖИТС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жөніндегі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біріккен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бағдарламасы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ЮНЭЙДС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 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нөл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кемсітушілік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proofErr w:type="gram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үні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деп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жариялаған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1 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наурыз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қарсаңында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Қазақстан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Республикасы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АИТВ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инфекциясына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байланысты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стигма мен 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кемсітушіліктің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барлық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түрлерін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жою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жөніндегі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аһандық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серіктестік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бағдарламасына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қосылды</w:t>
      </w:r>
      <w:proofErr w:type="spellEnd"/>
      <w:r w:rsidRPr="00AC77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AC7791" w:rsidRPr="00B328C3" w:rsidRDefault="00AC7791" w:rsidP="00A3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65CF" w:rsidRPr="009165CF" w:rsidRDefault="009165CF" w:rsidP="00916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Елде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ЮНЭЙДС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90-90-90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стратегиясы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іске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асырылуда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АИТВ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инфекциясына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байланысты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алдын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алуды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тестілеуді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емдеуді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күтімді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қамтамасыз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етуге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ба</w:t>
      </w:r>
      <w:proofErr w:type="gram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ғытталған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Бүгінде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халықты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тестілеумен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қамту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пайыздан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асады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Дүниежүзілік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денсаулық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сақтау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ұйымы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ұсынған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көрсеткіш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10%.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Жыл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сайын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топтардың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өкілдері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инъекциялық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есірткіні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қолданатын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адамдар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, секс-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жұмыскерлер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ер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адамдармен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жыныстық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</w:t>
      </w:r>
      <w:proofErr w:type="gram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атынас</w:t>
      </w:r>
      <w:proofErr w:type="gram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түсетін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ер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жүкті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әйелдер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көбірек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тестіленеді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АИТВ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әйелдер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99,6%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-да</w:t>
      </w:r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балалар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дүниеге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келеді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Олардың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көпшілігі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екінші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үшінші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рет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ана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болады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Антиретровирустық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терапия (</w:t>
      </w:r>
      <w:proofErr w:type="gram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АРТ</w:t>
      </w:r>
      <w:proofErr w:type="gram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қол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жетімді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бол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уда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науқастарға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диагноздан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кейін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бірден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тағайындалады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тегін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беріледі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ҚР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Денсаулық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сақтауды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дамытуд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2020-2025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жылдарға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емлекеттік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бағдарламасының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нысаналы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көрсеткіші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кезінде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АРТ-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мен</w:t>
      </w:r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қамту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71%,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бүгінде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73%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құрайды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165CF" w:rsidRPr="009165CF" w:rsidRDefault="009165CF" w:rsidP="00916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Егер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қоғамда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АИТВ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-мен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байланысты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стигма мен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кемсітушілік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деңгейі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жоғары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болмаса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бұл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нәтижелер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әлдеқайда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маңызды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болуы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мүмкін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Бүгінгі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таңда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адам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құқықтарын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қорғау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саласындағы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міндеттемелерге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АИТВ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-мен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байланысты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саяси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бастамалар</w:t>
      </w:r>
      <w:proofErr w:type="gram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ға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қарамастан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стигматизация мен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кемсітушілік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бүкіл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әлемде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таралуда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Бұ</w:t>
      </w:r>
      <w:proofErr w:type="gram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proofErr w:type="spellEnd"/>
      <w:proofErr w:type="gram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мәселеде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ортақ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прогреске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қол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жеткізу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тиімді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бағдарламалар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бастамалар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қажет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9165CF" w:rsidRPr="009165CF" w:rsidRDefault="009165CF" w:rsidP="00916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Олардың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бі</w:t>
      </w:r>
      <w:proofErr w:type="gram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Жаһандық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серіктестік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бағдарлама</w:t>
      </w:r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сы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желтоқсанда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Женевада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адам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құқықтарының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жалпыға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бірдей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Декларациясының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қабылдануының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70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жылдығында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басталды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Жаһандық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бастаманың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танысты</w:t>
      </w:r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рылымында</w:t>
      </w:r>
      <w:proofErr w:type="spellEnd"/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қауымдастық</w:t>
      </w:r>
      <w:proofErr w:type="spellEnd"/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өкілдері</w:t>
      </w:r>
      <w:proofErr w:type="spellEnd"/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едициналық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оқу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орындарын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орындарын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отбасыларды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қоса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алғанда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түрлі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салаларда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АИТВ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-мен (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АӨ</w:t>
      </w:r>
      <w:proofErr w:type="gramStart"/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proofErr w:type="gramEnd"/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өмір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сүретін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адамдардың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стигмат</w:t>
      </w:r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изациясы</w:t>
      </w:r>
      <w:proofErr w:type="spellEnd"/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кемсітушіліктерінің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деңгейін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төмендету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өзінің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тиімділігін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дәлелдеген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бағдарламаларды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ұсынды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165CF" w:rsidRPr="009165CF" w:rsidRDefault="009165CF" w:rsidP="00916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-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Қазақстан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АИТВ-инфекциясымен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байланысты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стигма мен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кемсітуші</w:t>
      </w:r>
      <w:proofErr w:type="gram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proofErr w:type="gram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іктің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барлық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нысандарын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жою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Жаһандық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серіктестіктің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халықаралық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бастамасын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қолдайды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Мыңжылдық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декларациясында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белгіленген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даму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саласындағы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мақ</w:t>
      </w:r>
      <w:proofErr w:type="gram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саттар</w:t>
      </w:r>
      <w:proofErr w:type="gram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ға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қол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жеткізуге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көмектесетініне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сенімдімін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9165CF" w:rsidRPr="009165CF" w:rsidRDefault="009165CF" w:rsidP="00916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Бастаманы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іске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асырудың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оң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нәтижелері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бірінші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кезекте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Ө</w:t>
      </w:r>
      <w:proofErr w:type="gramStart"/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proofErr w:type="gram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тұтқындар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мигранттар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халықтың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топтарының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басқа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өкілдеріне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қатысты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луы</w:t>
      </w:r>
      <w:proofErr w:type="spellEnd"/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тиіс</w:t>
      </w:r>
      <w:proofErr w:type="spellEnd"/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- </w:t>
      </w:r>
      <w:proofErr w:type="spellStart"/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дейді</w:t>
      </w:r>
      <w:proofErr w:type="spellEnd"/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ҚР</w:t>
      </w:r>
      <w:proofErr w:type="spellEnd"/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ДСМ</w:t>
      </w:r>
      <w:proofErr w:type="spellEnd"/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>Қазақ</w:t>
      </w:r>
      <w:proofErr w:type="spellEnd"/>
      <w:r w:rsidR="00AC7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ерматология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инфекциялық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аурулар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ғылыми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орталығының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директоры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Бауыржан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Байсеркин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165CF" w:rsidRPr="009165CF" w:rsidRDefault="009165CF" w:rsidP="00916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ҚДИАҒО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баспасөз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қызметі</w:t>
      </w:r>
      <w:proofErr w:type="spellEnd"/>
    </w:p>
    <w:p w:rsidR="00FE0D9F" w:rsidRPr="00B328C3" w:rsidRDefault="009165CF" w:rsidP="0091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Байланыс</w:t>
      </w:r>
      <w:proofErr w:type="spellEnd"/>
      <w:r w:rsidRPr="009165CF">
        <w:rPr>
          <w:rFonts w:ascii="Times New Roman" w:eastAsia="Times New Roman" w:hAnsi="Times New Roman" w:cs="Times New Roman"/>
          <w:sz w:val="24"/>
          <w:szCs w:val="24"/>
          <w:lang w:val="ru-RU"/>
        </w:rPr>
        <w:t>: Марина Максимова +7 7772254601 marina_maximova@rambler.ru</w:t>
      </w:r>
    </w:p>
    <w:sectPr w:rsidR="00FE0D9F" w:rsidRPr="00B328C3" w:rsidSect="005B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6B45"/>
    <w:rsid w:val="000856EF"/>
    <w:rsid w:val="00147FBB"/>
    <w:rsid w:val="00232C0E"/>
    <w:rsid w:val="00236789"/>
    <w:rsid w:val="00257F7C"/>
    <w:rsid w:val="0026278B"/>
    <w:rsid w:val="002932C2"/>
    <w:rsid w:val="002B2100"/>
    <w:rsid w:val="002E4D54"/>
    <w:rsid w:val="00337252"/>
    <w:rsid w:val="00363F94"/>
    <w:rsid w:val="003873CD"/>
    <w:rsid w:val="004C3665"/>
    <w:rsid w:val="004D1481"/>
    <w:rsid w:val="0053255A"/>
    <w:rsid w:val="005B2C22"/>
    <w:rsid w:val="005F3A20"/>
    <w:rsid w:val="007E1754"/>
    <w:rsid w:val="00801059"/>
    <w:rsid w:val="00820D80"/>
    <w:rsid w:val="009165CF"/>
    <w:rsid w:val="009511EB"/>
    <w:rsid w:val="009E7437"/>
    <w:rsid w:val="00A34D7E"/>
    <w:rsid w:val="00A36E2C"/>
    <w:rsid w:val="00A54AFF"/>
    <w:rsid w:val="00AA7D6E"/>
    <w:rsid w:val="00AC7791"/>
    <w:rsid w:val="00AD71E9"/>
    <w:rsid w:val="00AE081B"/>
    <w:rsid w:val="00B328C3"/>
    <w:rsid w:val="00B60559"/>
    <w:rsid w:val="00BE1922"/>
    <w:rsid w:val="00C86EA9"/>
    <w:rsid w:val="00CB0EBD"/>
    <w:rsid w:val="00D137E7"/>
    <w:rsid w:val="00D45484"/>
    <w:rsid w:val="00D82E43"/>
    <w:rsid w:val="00DC1ABB"/>
    <w:rsid w:val="00E24C0B"/>
    <w:rsid w:val="00F26B45"/>
    <w:rsid w:val="00FE0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22"/>
  </w:style>
  <w:style w:type="paragraph" w:styleId="3">
    <w:name w:val="heading 3"/>
    <w:basedOn w:val="a"/>
    <w:link w:val="30"/>
    <w:uiPriority w:val="9"/>
    <w:qFormat/>
    <w:rsid w:val="00F26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6B4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Дата1"/>
    <w:basedOn w:val="a"/>
    <w:rsid w:val="00F2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shareable">
    <w:name w:val="selectionshareable"/>
    <w:basedOn w:val="a"/>
    <w:rsid w:val="00F2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C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252"/>
    <w:pPr>
      <w:spacing w:after="20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    </vt:lpstr>
      <vt:lpstr>        На сегодняшний день несмотря на обязательства в области защиты прав человека и п</vt:lpstr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BOKAZHANOVA, Aliya</dc:creator>
  <cp:keywords/>
  <dc:description/>
  <cp:lastModifiedBy>It</cp:lastModifiedBy>
  <cp:revision>35</cp:revision>
  <dcterms:created xsi:type="dcterms:W3CDTF">2021-02-24T16:21:00Z</dcterms:created>
  <dcterms:modified xsi:type="dcterms:W3CDTF">2021-02-26T04:21:00Z</dcterms:modified>
</cp:coreProperties>
</file>