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0F" w:rsidRDefault="00AC670F" w:rsidP="008B5B67">
      <w:pPr>
        <w:spacing w:after="0"/>
        <w:jc w:val="center"/>
        <w:rPr>
          <w:rFonts w:ascii="Times New Roman" w:hAnsi="Times New Roman"/>
          <w:b/>
          <w:sz w:val="28"/>
          <w:szCs w:val="28"/>
        </w:rPr>
      </w:pPr>
    </w:p>
    <w:p w:rsidR="008B5B67" w:rsidRPr="005B7C3B" w:rsidRDefault="008B5B67" w:rsidP="008B5B67">
      <w:pPr>
        <w:spacing w:after="0"/>
        <w:jc w:val="center"/>
        <w:rPr>
          <w:rFonts w:ascii="Times New Roman" w:hAnsi="Times New Roman"/>
          <w:b/>
          <w:sz w:val="28"/>
          <w:szCs w:val="28"/>
        </w:rPr>
      </w:pPr>
      <w:r w:rsidRPr="005B7C3B">
        <w:rPr>
          <w:rFonts w:ascii="Times New Roman" w:hAnsi="Times New Roman"/>
          <w:b/>
          <w:sz w:val="28"/>
          <w:szCs w:val="28"/>
        </w:rPr>
        <w:t>КЛИНИЧЕСКИЙ ПРОТОКОЛ ДИАГНОСТИКИ И ЛЕЧЕНИЯ</w:t>
      </w:r>
    </w:p>
    <w:p w:rsidR="008B5B67" w:rsidRPr="005B7C3B" w:rsidRDefault="008B5B67" w:rsidP="008B5B67">
      <w:pPr>
        <w:spacing w:after="0" w:line="240" w:lineRule="auto"/>
        <w:jc w:val="center"/>
        <w:outlineLvl w:val="0"/>
        <w:rPr>
          <w:rFonts w:ascii="Times New Roman" w:hAnsi="Times New Roman"/>
          <w:b/>
          <w:bCs/>
          <w:color w:val="000000"/>
          <w:sz w:val="28"/>
          <w:szCs w:val="28"/>
        </w:rPr>
      </w:pPr>
      <w:r w:rsidRPr="005B7C3B">
        <w:rPr>
          <w:rFonts w:ascii="Times New Roman" w:hAnsi="Times New Roman"/>
          <w:b/>
          <w:bCs/>
          <w:color w:val="000000"/>
          <w:sz w:val="28"/>
          <w:szCs w:val="28"/>
        </w:rPr>
        <w:t xml:space="preserve">  </w:t>
      </w:r>
      <w:r w:rsidR="00742151">
        <w:rPr>
          <w:rFonts w:ascii="Times New Roman" w:hAnsi="Times New Roman"/>
          <w:b/>
          <w:bCs/>
          <w:color w:val="000000"/>
          <w:sz w:val="28"/>
          <w:szCs w:val="28"/>
        </w:rPr>
        <w:t>СОЧЕТАННОЙ ВИЧ/ТБ ИНФЕКЦИИ</w:t>
      </w:r>
      <w:r w:rsidRPr="005B7C3B">
        <w:rPr>
          <w:rFonts w:ascii="Times New Roman" w:hAnsi="Times New Roman"/>
          <w:b/>
          <w:bCs/>
          <w:color w:val="000000"/>
          <w:sz w:val="28"/>
          <w:szCs w:val="28"/>
        </w:rPr>
        <w:t xml:space="preserve"> </w:t>
      </w:r>
    </w:p>
    <w:p w:rsidR="008B5B67" w:rsidRPr="005B7C3B" w:rsidRDefault="008B5B67" w:rsidP="008B5B67">
      <w:pPr>
        <w:spacing w:after="0" w:line="240" w:lineRule="auto"/>
        <w:jc w:val="center"/>
        <w:rPr>
          <w:rFonts w:ascii="Times New Roman" w:hAnsi="Times New Roman"/>
          <w:b/>
          <w:bCs/>
          <w:color w:val="000000"/>
          <w:sz w:val="28"/>
          <w:szCs w:val="28"/>
        </w:rPr>
      </w:pPr>
    </w:p>
    <w:p w:rsidR="00E12F46" w:rsidRPr="00683038" w:rsidRDefault="00E12F46" w:rsidP="00377704">
      <w:pPr>
        <w:pStyle w:val="ad"/>
        <w:numPr>
          <w:ilvl w:val="0"/>
          <w:numId w:val="7"/>
        </w:numPr>
        <w:tabs>
          <w:tab w:val="left" w:pos="284"/>
        </w:tabs>
        <w:rPr>
          <w:b/>
          <w:sz w:val="28"/>
          <w:szCs w:val="28"/>
        </w:rPr>
      </w:pPr>
      <w:r w:rsidRPr="00683038">
        <w:rPr>
          <w:b/>
          <w:sz w:val="28"/>
          <w:szCs w:val="28"/>
        </w:rPr>
        <w:t>ВВОДНАЯ ЧАСТЬ</w:t>
      </w:r>
    </w:p>
    <w:p w:rsidR="00904642" w:rsidRPr="00E12F46" w:rsidRDefault="00E12F46" w:rsidP="00377704">
      <w:pPr>
        <w:pStyle w:val="ad"/>
        <w:numPr>
          <w:ilvl w:val="1"/>
          <w:numId w:val="9"/>
        </w:numPr>
        <w:tabs>
          <w:tab w:val="left" w:pos="284"/>
        </w:tabs>
        <w:rPr>
          <w:sz w:val="28"/>
          <w:szCs w:val="28"/>
        </w:rPr>
      </w:pPr>
      <w:r w:rsidRPr="00E12F46">
        <w:rPr>
          <w:sz w:val="28"/>
          <w:szCs w:val="28"/>
        </w:rPr>
        <w:t>К</w:t>
      </w:r>
      <w:r w:rsidR="00904642" w:rsidRPr="00E12F46">
        <w:rPr>
          <w:sz w:val="28"/>
          <w:szCs w:val="28"/>
        </w:rPr>
        <w:t>о</w:t>
      </w:r>
      <w:proofErr w:type="gramStart"/>
      <w:r w:rsidR="00904642" w:rsidRPr="00E12F46">
        <w:rPr>
          <w:sz w:val="28"/>
          <w:szCs w:val="28"/>
        </w:rPr>
        <w:t>д</w:t>
      </w:r>
      <w:r w:rsidRPr="00E12F46">
        <w:rPr>
          <w:sz w:val="28"/>
          <w:szCs w:val="28"/>
        </w:rPr>
        <w:t>(</w:t>
      </w:r>
      <w:proofErr w:type="gramEnd"/>
      <w:r w:rsidRPr="00E12F46">
        <w:rPr>
          <w:sz w:val="28"/>
          <w:szCs w:val="28"/>
        </w:rPr>
        <w:t>ы)</w:t>
      </w:r>
      <w:r w:rsidR="00904642" w:rsidRPr="00E12F46">
        <w:rPr>
          <w:sz w:val="28"/>
          <w:szCs w:val="28"/>
        </w:rPr>
        <w:t xml:space="preserve"> МКБ 10:</w:t>
      </w:r>
    </w:p>
    <w:tbl>
      <w:tblPr>
        <w:tblpPr w:leftFromText="180" w:rightFromText="180" w:vertAnchor="text" w:horzAnchor="margin" w:tblpY="129"/>
        <w:tblW w:w="0" w:type="auto"/>
        <w:tblLook w:val="04A0" w:firstRow="1" w:lastRow="0" w:firstColumn="1" w:lastColumn="0" w:noHBand="0" w:noVBand="1"/>
      </w:tblPr>
      <w:tblGrid>
        <w:gridCol w:w="1928"/>
        <w:gridCol w:w="7145"/>
      </w:tblGrid>
      <w:tr w:rsidR="00FA1251" w:rsidRPr="005B7C3B" w:rsidTr="00FA1251">
        <w:tc>
          <w:tcPr>
            <w:tcW w:w="9073" w:type="dxa"/>
            <w:gridSpan w:val="2"/>
            <w:tcBorders>
              <w:bottom w:val="single" w:sz="4" w:space="0" w:color="auto"/>
            </w:tcBorders>
          </w:tcPr>
          <w:p w:rsidR="00FA1251" w:rsidRPr="005B7C3B" w:rsidRDefault="00FA1251" w:rsidP="00FA1251">
            <w:pPr>
              <w:pStyle w:val="ad"/>
              <w:tabs>
                <w:tab w:val="left" w:pos="284"/>
              </w:tabs>
              <w:ind w:left="0"/>
              <w:jc w:val="center"/>
              <w:rPr>
                <w:b/>
                <w:sz w:val="28"/>
                <w:szCs w:val="28"/>
              </w:rPr>
            </w:pPr>
            <w:r w:rsidRPr="005B7C3B">
              <w:rPr>
                <w:b/>
                <w:sz w:val="28"/>
                <w:szCs w:val="28"/>
              </w:rPr>
              <w:t>МКБ 10</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sz w:val="28"/>
                <w:szCs w:val="28"/>
              </w:rPr>
            </w:pPr>
            <w:r w:rsidRPr="005B7C3B">
              <w:rPr>
                <w:sz w:val="28"/>
                <w:szCs w:val="28"/>
              </w:rPr>
              <w:t>Код</w:t>
            </w:r>
          </w:p>
        </w:tc>
        <w:tc>
          <w:tcPr>
            <w:tcW w:w="7145"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sz w:val="28"/>
                <w:szCs w:val="28"/>
              </w:rPr>
            </w:pPr>
            <w:r w:rsidRPr="005B7C3B">
              <w:rPr>
                <w:sz w:val="28"/>
                <w:szCs w:val="28"/>
              </w:rPr>
              <w:t>Название</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b/>
                <w:sz w:val="28"/>
                <w:szCs w:val="28"/>
              </w:rPr>
            </w:pPr>
            <w:r w:rsidRPr="005B7C3B">
              <w:rPr>
                <w:color w:val="000000"/>
                <w:sz w:val="28"/>
                <w:szCs w:val="28"/>
              </w:rPr>
              <w:t>B20</w:t>
            </w:r>
          </w:p>
        </w:tc>
        <w:tc>
          <w:tcPr>
            <w:tcW w:w="7145" w:type="dxa"/>
            <w:tcBorders>
              <w:top w:val="single" w:sz="4" w:space="0" w:color="auto"/>
              <w:left w:val="single" w:sz="4" w:space="0" w:color="auto"/>
              <w:bottom w:val="single" w:sz="4" w:space="0" w:color="auto"/>
              <w:right w:val="single" w:sz="4" w:space="0" w:color="auto"/>
            </w:tcBorders>
          </w:tcPr>
          <w:p w:rsidR="00FA1251" w:rsidRPr="009F4425" w:rsidRDefault="00FA1251" w:rsidP="00683038">
            <w:pPr>
              <w:pStyle w:val="af2"/>
              <w:rPr>
                <w:rFonts w:ascii="Times New Roman" w:hAnsi="Times New Roman" w:cs="Times New Roman"/>
                <w:b/>
                <w:sz w:val="28"/>
                <w:szCs w:val="28"/>
                <w:lang w:val="ru-RU"/>
              </w:rPr>
            </w:pPr>
            <w:r w:rsidRPr="009F4425">
              <w:rPr>
                <w:rFonts w:ascii="Times New Roman" w:hAnsi="Times New Roman" w:cs="Times New Roman"/>
                <w:sz w:val="28"/>
                <w:szCs w:val="28"/>
                <w:lang w:val="ru-RU"/>
              </w:rPr>
              <w:t>Болезнь, вызванная вирусом иммунодефицита человека (ВИЧ), проявляющаяся в виде инфекционных и паразитарных болезней.</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color w:val="000000"/>
                <w:sz w:val="28"/>
                <w:szCs w:val="28"/>
              </w:rPr>
            </w:pPr>
            <w:r w:rsidRPr="005B7C3B">
              <w:rPr>
                <w:color w:val="000000"/>
                <w:sz w:val="28"/>
                <w:szCs w:val="28"/>
              </w:rPr>
              <w:t>B21</w:t>
            </w:r>
          </w:p>
        </w:tc>
        <w:tc>
          <w:tcPr>
            <w:tcW w:w="7145" w:type="dxa"/>
            <w:tcBorders>
              <w:top w:val="single" w:sz="4" w:space="0" w:color="auto"/>
              <w:left w:val="single" w:sz="4" w:space="0" w:color="auto"/>
              <w:bottom w:val="single" w:sz="4" w:space="0" w:color="auto"/>
              <w:right w:val="single" w:sz="4" w:space="0" w:color="auto"/>
            </w:tcBorders>
          </w:tcPr>
          <w:p w:rsidR="00FA1251" w:rsidRPr="009F4425" w:rsidRDefault="00FA1251" w:rsidP="00683038">
            <w:pPr>
              <w:pStyle w:val="af2"/>
              <w:rPr>
                <w:rFonts w:ascii="Times New Roman" w:hAnsi="Times New Roman" w:cs="Times New Roman"/>
                <w:b/>
                <w:sz w:val="28"/>
                <w:szCs w:val="28"/>
                <w:lang w:val="ru-RU"/>
              </w:rPr>
            </w:pPr>
            <w:r w:rsidRPr="009F4425">
              <w:rPr>
                <w:rFonts w:ascii="Times New Roman" w:hAnsi="Times New Roman" w:cs="Times New Roman"/>
                <w:sz w:val="28"/>
                <w:szCs w:val="28"/>
                <w:lang w:val="ru-RU"/>
              </w:rPr>
              <w:t>Болезнь, вызванная вирусом иммунодефицита человека (ВИЧ), проявляющаяся в виде других уточненных болезней.</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color w:val="000000"/>
                <w:sz w:val="28"/>
                <w:szCs w:val="28"/>
              </w:rPr>
            </w:pPr>
            <w:r w:rsidRPr="005B7C3B">
              <w:rPr>
                <w:color w:val="000000"/>
                <w:sz w:val="28"/>
                <w:szCs w:val="28"/>
              </w:rPr>
              <w:t>B22</w:t>
            </w:r>
          </w:p>
        </w:tc>
        <w:tc>
          <w:tcPr>
            <w:tcW w:w="7145" w:type="dxa"/>
            <w:tcBorders>
              <w:top w:val="single" w:sz="4" w:space="0" w:color="auto"/>
              <w:left w:val="single" w:sz="4" w:space="0" w:color="auto"/>
              <w:bottom w:val="single" w:sz="4" w:space="0" w:color="auto"/>
              <w:right w:val="single" w:sz="4" w:space="0" w:color="auto"/>
            </w:tcBorders>
          </w:tcPr>
          <w:p w:rsidR="00FA1251" w:rsidRPr="009F4425" w:rsidRDefault="00FA1251" w:rsidP="00683038">
            <w:pPr>
              <w:pStyle w:val="af2"/>
              <w:rPr>
                <w:rFonts w:ascii="Times New Roman" w:hAnsi="Times New Roman" w:cs="Times New Roman"/>
                <w:b/>
                <w:sz w:val="28"/>
                <w:szCs w:val="28"/>
                <w:lang w:val="ru-RU"/>
              </w:rPr>
            </w:pPr>
            <w:r w:rsidRPr="009F4425">
              <w:rPr>
                <w:rFonts w:ascii="Times New Roman" w:hAnsi="Times New Roman" w:cs="Times New Roman"/>
                <w:sz w:val="28"/>
                <w:szCs w:val="28"/>
                <w:lang w:val="ru-RU"/>
              </w:rPr>
              <w:t>Болезнь, вызванная вирусом иммунодефицита человека (ВИЧ), проявляющаяся в виде злокачественных новообразований.</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color w:val="000000"/>
                <w:sz w:val="28"/>
                <w:szCs w:val="28"/>
              </w:rPr>
            </w:pPr>
            <w:r w:rsidRPr="005B7C3B">
              <w:rPr>
                <w:color w:val="000000"/>
                <w:sz w:val="28"/>
                <w:szCs w:val="28"/>
              </w:rPr>
              <w:t>B23</w:t>
            </w:r>
          </w:p>
        </w:tc>
        <w:tc>
          <w:tcPr>
            <w:tcW w:w="7145" w:type="dxa"/>
            <w:tcBorders>
              <w:top w:val="single" w:sz="4" w:space="0" w:color="auto"/>
              <w:left w:val="single" w:sz="4" w:space="0" w:color="auto"/>
              <w:bottom w:val="single" w:sz="4" w:space="0" w:color="auto"/>
              <w:right w:val="single" w:sz="4" w:space="0" w:color="auto"/>
            </w:tcBorders>
          </w:tcPr>
          <w:p w:rsidR="00FA1251" w:rsidRPr="009F4425" w:rsidRDefault="00FA1251" w:rsidP="00683038">
            <w:pPr>
              <w:pStyle w:val="af2"/>
              <w:rPr>
                <w:rFonts w:ascii="Times New Roman" w:hAnsi="Times New Roman" w:cs="Times New Roman"/>
                <w:b/>
                <w:sz w:val="28"/>
                <w:szCs w:val="28"/>
                <w:lang w:val="ru-RU"/>
              </w:rPr>
            </w:pPr>
            <w:r w:rsidRPr="009F4425">
              <w:rPr>
                <w:rFonts w:ascii="Times New Roman" w:hAnsi="Times New Roman" w:cs="Times New Roman"/>
                <w:sz w:val="28"/>
                <w:szCs w:val="28"/>
                <w:lang w:val="ru-RU"/>
              </w:rPr>
              <w:t>Болезнь, вызванная вирусом иммунодефицита человека (ВИЧ), проявляющаяся в виде других состояний.</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FA1251" w:rsidRPr="005B7C3B" w:rsidRDefault="00FA1251" w:rsidP="00FA1251">
            <w:pPr>
              <w:pStyle w:val="ad"/>
              <w:tabs>
                <w:tab w:val="left" w:pos="284"/>
              </w:tabs>
              <w:ind w:left="0"/>
              <w:rPr>
                <w:color w:val="000000"/>
                <w:sz w:val="28"/>
                <w:szCs w:val="28"/>
              </w:rPr>
            </w:pPr>
            <w:r w:rsidRPr="005B7C3B">
              <w:rPr>
                <w:color w:val="000000"/>
                <w:sz w:val="28"/>
                <w:szCs w:val="28"/>
              </w:rPr>
              <w:t>B24</w:t>
            </w:r>
          </w:p>
        </w:tc>
        <w:tc>
          <w:tcPr>
            <w:tcW w:w="7145" w:type="dxa"/>
            <w:tcBorders>
              <w:top w:val="single" w:sz="4" w:space="0" w:color="auto"/>
              <w:left w:val="single" w:sz="4" w:space="0" w:color="auto"/>
              <w:bottom w:val="single" w:sz="4" w:space="0" w:color="auto"/>
              <w:right w:val="single" w:sz="4" w:space="0" w:color="auto"/>
            </w:tcBorders>
          </w:tcPr>
          <w:p w:rsidR="00FA1251" w:rsidRPr="009F4425" w:rsidRDefault="00FA1251" w:rsidP="00683038">
            <w:pPr>
              <w:pStyle w:val="af2"/>
              <w:rPr>
                <w:rFonts w:ascii="Times New Roman" w:hAnsi="Times New Roman" w:cs="Times New Roman"/>
                <w:b/>
                <w:sz w:val="28"/>
                <w:szCs w:val="28"/>
                <w:lang w:val="ru-RU"/>
              </w:rPr>
            </w:pPr>
            <w:r w:rsidRPr="009F4425">
              <w:rPr>
                <w:rFonts w:ascii="Times New Roman" w:hAnsi="Times New Roman" w:cs="Times New Roman"/>
                <w:sz w:val="28"/>
                <w:szCs w:val="28"/>
                <w:lang w:val="ru-RU"/>
              </w:rPr>
              <w:t>Болезнь, вызванная вирусом иммунодефицита человека (ВИЧ), неуточненная.</w:t>
            </w:r>
          </w:p>
        </w:tc>
      </w:tr>
      <w:tr w:rsidR="00FA1251" w:rsidRPr="005B7C3B" w:rsidTr="00FA1251">
        <w:tc>
          <w:tcPr>
            <w:tcW w:w="1928" w:type="dxa"/>
            <w:tcBorders>
              <w:top w:val="single" w:sz="4" w:space="0" w:color="auto"/>
              <w:left w:val="single" w:sz="4" w:space="0" w:color="auto"/>
              <w:bottom w:val="single" w:sz="4" w:space="0" w:color="auto"/>
              <w:right w:val="single" w:sz="4" w:space="0" w:color="auto"/>
            </w:tcBorders>
          </w:tcPr>
          <w:p w:rsidR="00565A98" w:rsidRDefault="002C7D18" w:rsidP="002C7D18">
            <w:pPr>
              <w:pStyle w:val="ad"/>
              <w:tabs>
                <w:tab w:val="left" w:pos="284"/>
              </w:tabs>
              <w:ind w:left="0"/>
              <w:rPr>
                <w:color w:val="000000"/>
                <w:sz w:val="28"/>
                <w:szCs w:val="28"/>
              </w:rPr>
            </w:pPr>
            <w:r w:rsidRPr="002C7D18">
              <w:rPr>
                <w:color w:val="000000"/>
                <w:sz w:val="28"/>
                <w:szCs w:val="28"/>
              </w:rPr>
              <w:t>A15.0</w:t>
            </w:r>
          </w:p>
          <w:p w:rsidR="00FA1251" w:rsidRPr="005B7C3B" w:rsidRDefault="002C7D18" w:rsidP="002C7D18">
            <w:pPr>
              <w:pStyle w:val="ad"/>
              <w:tabs>
                <w:tab w:val="left" w:pos="284"/>
              </w:tabs>
              <w:ind w:left="0"/>
              <w:rPr>
                <w:color w:val="000000"/>
                <w:sz w:val="28"/>
                <w:szCs w:val="28"/>
              </w:rPr>
            </w:pPr>
            <w:r w:rsidRPr="002C7D18">
              <w:rPr>
                <w:color w:val="000000"/>
                <w:sz w:val="28"/>
                <w:szCs w:val="28"/>
              </w:rPr>
              <w:t xml:space="preserve"> </w:t>
            </w:r>
          </w:p>
        </w:tc>
        <w:tc>
          <w:tcPr>
            <w:tcW w:w="7145" w:type="dxa"/>
            <w:tcBorders>
              <w:top w:val="single" w:sz="4" w:space="0" w:color="auto"/>
              <w:left w:val="single" w:sz="4" w:space="0" w:color="auto"/>
              <w:bottom w:val="single" w:sz="4" w:space="0" w:color="auto"/>
              <w:right w:val="single" w:sz="4" w:space="0" w:color="auto"/>
            </w:tcBorders>
          </w:tcPr>
          <w:p w:rsidR="00FA1251" w:rsidRPr="0081115B" w:rsidRDefault="0081115B" w:rsidP="0081115B">
            <w:pPr>
              <w:pStyle w:val="af2"/>
              <w:rPr>
                <w:rFonts w:ascii="Times New Roman" w:hAnsi="Times New Roman" w:cs="Times New Roman"/>
                <w:sz w:val="28"/>
                <w:szCs w:val="28"/>
                <w:lang w:val="ru-RU"/>
              </w:rPr>
            </w:pPr>
            <w:hyperlink r:id="rId9" w:history="1">
              <w:r w:rsidRPr="0081115B">
                <w:rPr>
                  <w:rFonts w:ascii="Times New Roman" w:hAnsi="Times New Roman" w:cs="Times New Roman"/>
                  <w:sz w:val="28"/>
                  <w:szCs w:val="28"/>
                  <w:lang w:val="ru-RU"/>
                </w:rPr>
                <w:t>Туберкулез органов дыхания, подтвержденный бактериологически и гистологически</w:t>
              </w:r>
            </w:hyperlink>
          </w:p>
        </w:tc>
      </w:tr>
      <w:tr w:rsidR="0081115B" w:rsidRPr="005B7C3B" w:rsidTr="00FA1251">
        <w:tc>
          <w:tcPr>
            <w:tcW w:w="1928" w:type="dxa"/>
            <w:tcBorders>
              <w:top w:val="single" w:sz="4" w:space="0" w:color="auto"/>
              <w:left w:val="single" w:sz="4" w:space="0" w:color="auto"/>
              <w:bottom w:val="single" w:sz="4" w:space="0" w:color="auto"/>
              <w:right w:val="single" w:sz="4" w:space="0" w:color="auto"/>
            </w:tcBorders>
          </w:tcPr>
          <w:p w:rsidR="0081115B" w:rsidRDefault="0081115B" w:rsidP="0081115B">
            <w:pPr>
              <w:pStyle w:val="ad"/>
              <w:tabs>
                <w:tab w:val="left" w:pos="284"/>
              </w:tabs>
              <w:ind w:left="0"/>
              <w:rPr>
                <w:color w:val="000000"/>
                <w:sz w:val="28"/>
                <w:szCs w:val="28"/>
              </w:rPr>
            </w:pPr>
            <w:r w:rsidRPr="002C7D18">
              <w:rPr>
                <w:color w:val="000000"/>
                <w:sz w:val="28"/>
                <w:szCs w:val="28"/>
              </w:rPr>
              <w:t>A1</w:t>
            </w:r>
            <w:r>
              <w:rPr>
                <w:color w:val="000000"/>
                <w:sz w:val="28"/>
                <w:szCs w:val="28"/>
              </w:rPr>
              <w:t>6</w:t>
            </w:r>
            <w:r w:rsidRPr="002C7D18">
              <w:rPr>
                <w:color w:val="000000"/>
                <w:sz w:val="28"/>
                <w:szCs w:val="28"/>
              </w:rPr>
              <w:t>.0</w:t>
            </w:r>
          </w:p>
          <w:p w:rsidR="0081115B" w:rsidRPr="002C7D18" w:rsidRDefault="0081115B" w:rsidP="002C7D18">
            <w:pPr>
              <w:pStyle w:val="ad"/>
              <w:tabs>
                <w:tab w:val="left" w:pos="284"/>
              </w:tabs>
              <w:ind w:left="0"/>
              <w:rPr>
                <w:color w:val="000000"/>
                <w:sz w:val="28"/>
                <w:szCs w:val="28"/>
              </w:rPr>
            </w:pPr>
          </w:p>
        </w:tc>
        <w:tc>
          <w:tcPr>
            <w:tcW w:w="7145" w:type="dxa"/>
            <w:tcBorders>
              <w:top w:val="single" w:sz="4" w:space="0" w:color="auto"/>
              <w:left w:val="single" w:sz="4" w:space="0" w:color="auto"/>
              <w:bottom w:val="single" w:sz="4" w:space="0" w:color="auto"/>
              <w:right w:val="single" w:sz="4" w:space="0" w:color="auto"/>
            </w:tcBorders>
          </w:tcPr>
          <w:p w:rsidR="0081115B" w:rsidRPr="0081115B" w:rsidRDefault="0081115B" w:rsidP="0081115B">
            <w:pPr>
              <w:pStyle w:val="af2"/>
              <w:rPr>
                <w:rFonts w:ascii="Times New Roman" w:hAnsi="Times New Roman" w:cs="Times New Roman"/>
                <w:sz w:val="28"/>
                <w:szCs w:val="28"/>
                <w:lang w:val="ru-RU"/>
              </w:rPr>
            </w:pPr>
            <w:hyperlink r:id="rId10" w:history="1">
              <w:r w:rsidRPr="0081115B">
                <w:rPr>
                  <w:rFonts w:ascii="Times New Roman" w:hAnsi="Times New Roman" w:cs="Times New Roman"/>
                  <w:sz w:val="28"/>
                  <w:szCs w:val="28"/>
                  <w:lang w:val="ru-RU"/>
                </w:rPr>
                <w:t>Туберкулез органов дыхания, не подтвержденный бактериологически или гистологически</w:t>
              </w:r>
            </w:hyperlink>
          </w:p>
        </w:tc>
      </w:tr>
      <w:tr w:rsidR="0081115B" w:rsidRPr="005B7C3B" w:rsidTr="00FA1251">
        <w:tc>
          <w:tcPr>
            <w:tcW w:w="1928" w:type="dxa"/>
            <w:tcBorders>
              <w:top w:val="single" w:sz="4" w:space="0" w:color="auto"/>
              <w:left w:val="single" w:sz="4" w:space="0" w:color="auto"/>
              <w:bottom w:val="single" w:sz="4" w:space="0" w:color="auto"/>
              <w:right w:val="single" w:sz="4" w:space="0" w:color="auto"/>
            </w:tcBorders>
          </w:tcPr>
          <w:p w:rsidR="0081115B" w:rsidRDefault="0081115B" w:rsidP="0081115B">
            <w:pPr>
              <w:pStyle w:val="ad"/>
              <w:tabs>
                <w:tab w:val="left" w:pos="284"/>
              </w:tabs>
              <w:ind w:left="0"/>
              <w:rPr>
                <w:color w:val="000000"/>
                <w:sz w:val="28"/>
                <w:szCs w:val="28"/>
              </w:rPr>
            </w:pPr>
            <w:r w:rsidRPr="002C7D18">
              <w:rPr>
                <w:color w:val="000000"/>
                <w:sz w:val="28"/>
                <w:szCs w:val="28"/>
              </w:rPr>
              <w:t>A1</w:t>
            </w:r>
            <w:r>
              <w:rPr>
                <w:color w:val="000000"/>
                <w:sz w:val="28"/>
                <w:szCs w:val="28"/>
              </w:rPr>
              <w:t>7</w:t>
            </w:r>
            <w:r w:rsidRPr="002C7D18">
              <w:rPr>
                <w:color w:val="000000"/>
                <w:sz w:val="28"/>
                <w:szCs w:val="28"/>
              </w:rPr>
              <w:t>.0</w:t>
            </w:r>
          </w:p>
          <w:p w:rsidR="0081115B" w:rsidRPr="002C7D18" w:rsidRDefault="0081115B" w:rsidP="002C7D18">
            <w:pPr>
              <w:pStyle w:val="ad"/>
              <w:tabs>
                <w:tab w:val="left" w:pos="284"/>
              </w:tabs>
              <w:ind w:left="0"/>
              <w:rPr>
                <w:color w:val="000000"/>
                <w:sz w:val="28"/>
                <w:szCs w:val="28"/>
              </w:rPr>
            </w:pPr>
          </w:p>
        </w:tc>
        <w:tc>
          <w:tcPr>
            <w:tcW w:w="7145" w:type="dxa"/>
            <w:tcBorders>
              <w:top w:val="single" w:sz="4" w:space="0" w:color="auto"/>
              <w:left w:val="single" w:sz="4" w:space="0" w:color="auto"/>
              <w:bottom w:val="single" w:sz="4" w:space="0" w:color="auto"/>
              <w:right w:val="single" w:sz="4" w:space="0" w:color="auto"/>
            </w:tcBorders>
          </w:tcPr>
          <w:p w:rsidR="0081115B" w:rsidRPr="0081115B" w:rsidRDefault="0081115B" w:rsidP="0081115B">
            <w:pPr>
              <w:pStyle w:val="af2"/>
              <w:rPr>
                <w:rFonts w:ascii="Times New Roman" w:hAnsi="Times New Roman" w:cs="Times New Roman"/>
                <w:sz w:val="28"/>
                <w:szCs w:val="28"/>
                <w:lang w:val="ru-RU"/>
              </w:rPr>
            </w:pPr>
            <w:r w:rsidRPr="0081115B">
              <w:rPr>
                <w:rFonts w:ascii="Times New Roman" w:hAnsi="Times New Roman" w:cs="Times New Roman"/>
                <w:sz w:val="28"/>
                <w:szCs w:val="28"/>
                <w:lang w:val="ru-RU"/>
              </w:rPr>
              <w:t>Туберкулез нервной системы</w:t>
            </w:r>
          </w:p>
        </w:tc>
      </w:tr>
      <w:tr w:rsidR="0081115B" w:rsidRPr="005B7C3B" w:rsidTr="00FA1251">
        <w:tc>
          <w:tcPr>
            <w:tcW w:w="1928" w:type="dxa"/>
            <w:tcBorders>
              <w:top w:val="single" w:sz="4" w:space="0" w:color="auto"/>
              <w:left w:val="single" w:sz="4" w:space="0" w:color="auto"/>
              <w:bottom w:val="single" w:sz="4" w:space="0" w:color="auto"/>
              <w:right w:val="single" w:sz="4" w:space="0" w:color="auto"/>
            </w:tcBorders>
          </w:tcPr>
          <w:p w:rsidR="0081115B" w:rsidRDefault="0081115B" w:rsidP="0081115B">
            <w:pPr>
              <w:pStyle w:val="ad"/>
              <w:tabs>
                <w:tab w:val="left" w:pos="284"/>
              </w:tabs>
              <w:ind w:left="0"/>
              <w:rPr>
                <w:color w:val="000000"/>
                <w:sz w:val="28"/>
                <w:szCs w:val="28"/>
              </w:rPr>
            </w:pPr>
            <w:r w:rsidRPr="002C7D18">
              <w:rPr>
                <w:color w:val="000000"/>
                <w:sz w:val="28"/>
                <w:szCs w:val="28"/>
              </w:rPr>
              <w:t>A1</w:t>
            </w:r>
            <w:r>
              <w:rPr>
                <w:color w:val="000000"/>
                <w:sz w:val="28"/>
                <w:szCs w:val="28"/>
              </w:rPr>
              <w:t>8</w:t>
            </w:r>
            <w:r w:rsidRPr="002C7D18">
              <w:rPr>
                <w:color w:val="000000"/>
                <w:sz w:val="28"/>
                <w:szCs w:val="28"/>
              </w:rPr>
              <w:t>.0</w:t>
            </w:r>
          </w:p>
          <w:p w:rsidR="0081115B" w:rsidRPr="002C7D18" w:rsidRDefault="0081115B" w:rsidP="002C7D18">
            <w:pPr>
              <w:pStyle w:val="ad"/>
              <w:tabs>
                <w:tab w:val="left" w:pos="284"/>
              </w:tabs>
              <w:ind w:left="0"/>
              <w:rPr>
                <w:color w:val="000000"/>
                <w:sz w:val="28"/>
                <w:szCs w:val="28"/>
              </w:rPr>
            </w:pPr>
          </w:p>
        </w:tc>
        <w:tc>
          <w:tcPr>
            <w:tcW w:w="7145" w:type="dxa"/>
            <w:tcBorders>
              <w:top w:val="single" w:sz="4" w:space="0" w:color="auto"/>
              <w:left w:val="single" w:sz="4" w:space="0" w:color="auto"/>
              <w:bottom w:val="single" w:sz="4" w:space="0" w:color="auto"/>
              <w:right w:val="single" w:sz="4" w:space="0" w:color="auto"/>
            </w:tcBorders>
          </w:tcPr>
          <w:p w:rsidR="0081115B" w:rsidRPr="0081115B" w:rsidRDefault="0081115B" w:rsidP="0081115B">
            <w:pPr>
              <w:pStyle w:val="af2"/>
              <w:rPr>
                <w:rFonts w:ascii="Times New Roman" w:hAnsi="Times New Roman" w:cs="Times New Roman"/>
                <w:sz w:val="28"/>
                <w:szCs w:val="28"/>
                <w:lang w:val="ru-RU"/>
              </w:rPr>
            </w:pPr>
            <w:r w:rsidRPr="0081115B">
              <w:rPr>
                <w:rFonts w:ascii="Times New Roman" w:hAnsi="Times New Roman" w:cs="Times New Roman"/>
                <w:sz w:val="28"/>
                <w:szCs w:val="28"/>
                <w:lang w:val="ru-RU"/>
              </w:rPr>
              <w:t>Туберкулез других органов</w:t>
            </w:r>
          </w:p>
        </w:tc>
      </w:tr>
      <w:tr w:rsidR="0081115B" w:rsidRPr="005B7C3B" w:rsidTr="00FA1251">
        <w:tc>
          <w:tcPr>
            <w:tcW w:w="1928" w:type="dxa"/>
            <w:tcBorders>
              <w:top w:val="single" w:sz="4" w:space="0" w:color="auto"/>
              <w:left w:val="single" w:sz="4" w:space="0" w:color="auto"/>
              <w:bottom w:val="single" w:sz="4" w:space="0" w:color="auto"/>
              <w:right w:val="single" w:sz="4" w:space="0" w:color="auto"/>
            </w:tcBorders>
          </w:tcPr>
          <w:p w:rsidR="0081115B" w:rsidRDefault="0081115B" w:rsidP="0081115B">
            <w:pPr>
              <w:pStyle w:val="ad"/>
              <w:tabs>
                <w:tab w:val="left" w:pos="284"/>
              </w:tabs>
              <w:ind w:left="0"/>
              <w:rPr>
                <w:color w:val="000000"/>
                <w:sz w:val="28"/>
                <w:szCs w:val="28"/>
              </w:rPr>
            </w:pPr>
            <w:r w:rsidRPr="002C7D18">
              <w:rPr>
                <w:color w:val="000000"/>
                <w:sz w:val="28"/>
                <w:szCs w:val="28"/>
              </w:rPr>
              <w:t>A1</w:t>
            </w:r>
            <w:r>
              <w:rPr>
                <w:color w:val="000000"/>
                <w:sz w:val="28"/>
                <w:szCs w:val="28"/>
              </w:rPr>
              <w:t>9</w:t>
            </w:r>
            <w:r w:rsidRPr="002C7D18">
              <w:rPr>
                <w:color w:val="000000"/>
                <w:sz w:val="28"/>
                <w:szCs w:val="28"/>
              </w:rPr>
              <w:t>.0</w:t>
            </w:r>
          </w:p>
          <w:p w:rsidR="0081115B" w:rsidRPr="002C7D18" w:rsidRDefault="0081115B" w:rsidP="002C7D18">
            <w:pPr>
              <w:pStyle w:val="ad"/>
              <w:tabs>
                <w:tab w:val="left" w:pos="284"/>
              </w:tabs>
              <w:ind w:left="0"/>
              <w:rPr>
                <w:color w:val="000000"/>
                <w:sz w:val="28"/>
                <w:szCs w:val="28"/>
              </w:rPr>
            </w:pPr>
          </w:p>
        </w:tc>
        <w:tc>
          <w:tcPr>
            <w:tcW w:w="7145" w:type="dxa"/>
            <w:tcBorders>
              <w:top w:val="single" w:sz="4" w:space="0" w:color="auto"/>
              <w:left w:val="single" w:sz="4" w:space="0" w:color="auto"/>
              <w:bottom w:val="single" w:sz="4" w:space="0" w:color="auto"/>
              <w:right w:val="single" w:sz="4" w:space="0" w:color="auto"/>
            </w:tcBorders>
          </w:tcPr>
          <w:p w:rsidR="0081115B" w:rsidRPr="0081115B" w:rsidRDefault="0081115B" w:rsidP="0081115B">
            <w:pPr>
              <w:pStyle w:val="af2"/>
              <w:rPr>
                <w:rFonts w:ascii="Times New Roman" w:hAnsi="Times New Roman" w:cs="Times New Roman"/>
                <w:sz w:val="28"/>
                <w:szCs w:val="28"/>
                <w:lang w:val="ru-RU"/>
              </w:rPr>
            </w:pPr>
            <w:hyperlink r:id="rId11" w:history="1">
              <w:r w:rsidRPr="0081115B">
                <w:rPr>
                  <w:rFonts w:ascii="Times New Roman" w:hAnsi="Times New Roman" w:cs="Times New Roman"/>
                  <w:sz w:val="28"/>
                  <w:szCs w:val="28"/>
                  <w:lang w:val="ru-RU"/>
                </w:rPr>
                <w:t>Милиарный туберкулез</w:t>
              </w:r>
            </w:hyperlink>
          </w:p>
        </w:tc>
      </w:tr>
      <w:tr w:rsidR="00FA1251" w:rsidRPr="005B7C3B" w:rsidTr="00FA1251">
        <w:tc>
          <w:tcPr>
            <w:tcW w:w="1928" w:type="dxa"/>
            <w:tcBorders>
              <w:top w:val="single" w:sz="4" w:space="0" w:color="auto"/>
            </w:tcBorders>
          </w:tcPr>
          <w:p w:rsidR="00FA1251" w:rsidRPr="005B7C3B" w:rsidRDefault="00FA1251" w:rsidP="00FA1251">
            <w:pPr>
              <w:pStyle w:val="ad"/>
              <w:tabs>
                <w:tab w:val="left" w:pos="284"/>
              </w:tabs>
              <w:ind w:left="0"/>
              <w:rPr>
                <w:color w:val="000000"/>
                <w:sz w:val="28"/>
                <w:szCs w:val="28"/>
              </w:rPr>
            </w:pPr>
          </w:p>
        </w:tc>
        <w:tc>
          <w:tcPr>
            <w:tcW w:w="7145" w:type="dxa"/>
            <w:tcBorders>
              <w:top w:val="single" w:sz="4" w:space="0" w:color="auto"/>
            </w:tcBorders>
          </w:tcPr>
          <w:p w:rsidR="00FA1251" w:rsidRPr="005B7C3B" w:rsidRDefault="00FA1251" w:rsidP="00FA1251">
            <w:pPr>
              <w:tabs>
                <w:tab w:val="left" w:pos="284"/>
              </w:tabs>
              <w:jc w:val="both"/>
              <w:rPr>
                <w:rFonts w:ascii="Times New Roman" w:hAnsi="Times New Roman"/>
                <w:color w:val="000000"/>
                <w:sz w:val="24"/>
                <w:szCs w:val="24"/>
              </w:rPr>
            </w:pPr>
          </w:p>
        </w:tc>
      </w:tr>
    </w:tbl>
    <w:p w:rsidR="00904642" w:rsidRPr="0081115B" w:rsidRDefault="00742151" w:rsidP="0081115B">
      <w:pPr>
        <w:pStyle w:val="af2"/>
        <w:rPr>
          <w:rFonts w:ascii="Times New Roman" w:hAnsi="Times New Roman" w:cs="Times New Roman"/>
          <w:sz w:val="28"/>
          <w:szCs w:val="28"/>
        </w:rPr>
      </w:pPr>
      <w:r w:rsidRPr="0081115B">
        <w:rPr>
          <w:rFonts w:ascii="Times New Roman" w:hAnsi="Times New Roman" w:cs="Times New Roman"/>
          <w:b/>
          <w:sz w:val="28"/>
          <w:szCs w:val="28"/>
        </w:rPr>
        <w:t xml:space="preserve"> </w:t>
      </w:r>
      <w:r w:rsidR="00AF34B8" w:rsidRPr="0081115B">
        <w:rPr>
          <w:rFonts w:ascii="Times New Roman" w:hAnsi="Times New Roman" w:cs="Times New Roman"/>
          <w:sz w:val="28"/>
          <w:szCs w:val="28"/>
        </w:rPr>
        <w:t xml:space="preserve">Дата </w:t>
      </w:r>
      <w:r w:rsidRPr="0081115B">
        <w:rPr>
          <w:rFonts w:ascii="Times New Roman" w:hAnsi="Times New Roman" w:cs="Times New Roman"/>
          <w:sz w:val="28"/>
          <w:szCs w:val="28"/>
        </w:rPr>
        <w:t>разработки</w:t>
      </w:r>
      <w:r w:rsidR="00AF34B8" w:rsidRPr="0081115B">
        <w:rPr>
          <w:rFonts w:ascii="Times New Roman" w:hAnsi="Times New Roman" w:cs="Times New Roman"/>
          <w:sz w:val="28"/>
          <w:szCs w:val="28"/>
        </w:rPr>
        <w:t xml:space="preserve"> протокола: 201</w:t>
      </w:r>
      <w:r w:rsidRPr="0081115B">
        <w:rPr>
          <w:rFonts w:ascii="Times New Roman" w:hAnsi="Times New Roman" w:cs="Times New Roman"/>
          <w:sz w:val="28"/>
          <w:szCs w:val="28"/>
        </w:rPr>
        <w:t>8</w:t>
      </w:r>
      <w:r w:rsidR="00AF34B8" w:rsidRPr="0081115B">
        <w:rPr>
          <w:rFonts w:ascii="Times New Roman" w:hAnsi="Times New Roman" w:cs="Times New Roman"/>
          <w:sz w:val="28"/>
          <w:szCs w:val="28"/>
        </w:rPr>
        <w:t xml:space="preserve"> год</w:t>
      </w:r>
    </w:p>
    <w:p w:rsidR="00742151" w:rsidRDefault="00742151" w:rsidP="00742151">
      <w:pPr>
        <w:pStyle w:val="ad"/>
        <w:tabs>
          <w:tab w:val="left" w:pos="284"/>
        </w:tabs>
        <w:rPr>
          <w:sz w:val="28"/>
          <w:szCs w:val="28"/>
        </w:rPr>
      </w:pPr>
    </w:p>
    <w:p w:rsidR="00742151" w:rsidRPr="00E12F46" w:rsidRDefault="00742151" w:rsidP="00377704">
      <w:pPr>
        <w:pStyle w:val="ad"/>
        <w:numPr>
          <w:ilvl w:val="1"/>
          <w:numId w:val="8"/>
        </w:numPr>
        <w:tabs>
          <w:tab w:val="left" w:pos="284"/>
        </w:tabs>
        <w:rPr>
          <w:sz w:val="28"/>
          <w:szCs w:val="28"/>
        </w:rPr>
      </w:pPr>
      <w:r>
        <w:rPr>
          <w:b/>
          <w:sz w:val="28"/>
          <w:szCs w:val="28"/>
        </w:rPr>
        <w:t xml:space="preserve"> </w:t>
      </w:r>
      <w:r w:rsidRPr="00E12F46">
        <w:rPr>
          <w:sz w:val="28"/>
          <w:szCs w:val="28"/>
        </w:rPr>
        <w:t>Сокращения, используемые в протоколе</w:t>
      </w:r>
    </w:p>
    <w:p w:rsidR="00742151" w:rsidRPr="00742151" w:rsidRDefault="00742151" w:rsidP="00742151">
      <w:pPr>
        <w:pStyle w:val="ad"/>
        <w:tabs>
          <w:tab w:val="left" w:pos="284"/>
        </w:tabs>
        <w:ind w:left="375"/>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266"/>
      </w:tblGrid>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3TC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Ламивудин</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ABC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Абакавир</w:t>
            </w:r>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Amx</w:t>
            </w:r>
            <w:proofErr w:type="spellEnd"/>
            <w:r w:rsidRPr="00AB44FE">
              <w:rPr>
                <w:rFonts w:ascii="Times New Roman" w:hAnsi="Times New Roman"/>
                <w:color w:val="000000"/>
                <w:sz w:val="28"/>
                <w:szCs w:val="28"/>
              </w:rPr>
              <w:t>/</w:t>
            </w:r>
            <w:proofErr w:type="spellStart"/>
            <w:r w:rsidRPr="00AB44FE">
              <w:rPr>
                <w:rFonts w:ascii="Times New Roman" w:hAnsi="Times New Roman"/>
                <w:color w:val="000000"/>
                <w:sz w:val="28"/>
                <w:szCs w:val="28"/>
              </w:rPr>
              <w:t>Clv</w:t>
            </w:r>
            <w:proofErr w:type="spellEnd"/>
            <w:r w:rsidRPr="00AB44FE">
              <w:rPr>
                <w:rFonts w:ascii="Times New Roman" w:hAnsi="Times New Roman"/>
                <w:color w:val="000000"/>
                <w:sz w:val="28"/>
                <w:szCs w:val="28"/>
              </w:rPr>
              <w:t xml:space="preserve">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Амоксициллин/</w:t>
            </w:r>
            <w:proofErr w:type="spellStart"/>
            <w:r w:rsidRPr="00AB44FE">
              <w:rPr>
                <w:rFonts w:ascii="Times New Roman" w:hAnsi="Times New Roman"/>
                <w:color w:val="000000"/>
                <w:sz w:val="28"/>
                <w:szCs w:val="28"/>
              </w:rPr>
              <w:t>клавулановая</w:t>
            </w:r>
            <w:proofErr w:type="spellEnd"/>
            <w:r w:rsidRPr="00AB44FE">
              <w:rPr>
                <w:rFonts w:ascii="Times New Roman" w:hAnsi="Times New Roman"/>
                <w:color w:val="000000"/>
                <w:sz w:val="28"/>
                <w:szCs w:val="28"/>
              </w:rPr>
              <w:t xml:space="preserve"> кислота   Амоксициллин – </w:t>
            </w:r>
            <w:proofErr w:type="spellStart"/>
            <w:r w:rsidRPr="00AB44FE">
              <w:rPr>
                <w:rFonts w:ascii="Times New Roman" w:hAnsi="Times New Roman"/>
                <w:color w:val="000000"/>
                <w:sz w:val="28"/>
                <w:szCs w:val="28"/>
              </w:rPr>
              <w:t>клавуланат</w:t>
            </w:r>
            <w:proofErr w:type="spellEnd"/>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lastRenderedPageBreak/>
              <w:t>AUC</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Показатель общего времени воздействия препарата на ткани</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AZT ZDV–</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Зидовудин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ATV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Атазанавир</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Bdq </w:t>
            </w:r>
            <w:r w:rsidRPr="00AB44FE">
              <w:rPr>
                <w:rFonts w:ascii="Times New Roman" w:hAnsi="Times New Roman"/>
                <w:color w:val="000000"/>
                <w:sz w:val="28"/>
                <w:szCs w:val="28"/>
              </w:rPr>
              <w:softHyphen/>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Бедаквилин</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Cfz </w:t>
            </w:r>
            <w:r w:rsidRPr="00AB44FE">
              <w:rPr>
                <w:rFonts w:ascii="Times New Roman" w:hAnsi="Times New Roman"/>
                <w:color w:val="000000"/>
                <w:sz w:val="28"/>
                <w:szCs w:val="28"/>
              </w:rPr>
              <w:softHyphen/>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Клофаземин</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ddI </w:t>
            </w:r>
            <w:r w:rsidRPr="00AB44FE">
              <w:rPr>
                <w:rFonts w:ascii="Times New Roman" w:hAnsi="Times New Roman"/>
                <w:color w:val="000000"/>
                <w:sz w:val="28"/>
                <w:szCs w:val="28"/>
              </w:rPr>
              <w:softHyphen/>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Диданозин</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Dlm </w:t>
            </w:r>
            <w:r w:rsidRPr="00AB44FE">
              <w:rPr>
                <w:rFonts w:ascii="Times New Roman" w:hAnsi="Times New Roman"/>
                <w:color w:val="000000"/>
                <w:sz w:val="28"/>
                <w:szCs w:val="28"/>
              </w:rPr>
              <w:softHyphen/>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Деламанид</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DRV </w:t>
            </w:r>
            <w:r w:rsidRPr="00AB44FE">
              <w:rPr>
                <w:rFonts w:ascii="Times New Roman" w:hAnsi="Times New Roman"/>
                <w:color w:val="000000"/>
                <w:sz w:val="28"/>
                <w:szCs w:val="28"/>
              </w:rPr>
              <w:softHyphen/>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Даруновир</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DTG </w:t>
            </w:r>
            <w:r w:rsidRPr="00AB44FE">
              <w:rPr>
                <w:rFonts w:ascii="Times New Roman" w:hAnsi="Times New Roman"/>
                <w:color w:val="000000"/>
                <w:sz w:val="28"/>
                <w:szCs w:val="28"/>
              </w:rPr>
              <w:softHyphen/>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Долутегравир</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E </w:t>
            </w:r>
            <w:r w:rsidRPr="00AB44FE">
              <w:rPr>
                <w:rFonts w:ascii="Times New Roman" w:hAnsi="Times New Roman"/>
                <w:color w:val="000000"/>
                <w:sz w:val="28"/>
                <w:szCs w:val="28"/>
              </w:rPr>
              <w:softHyphen/>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Этамбутол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EFV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Эфаверенз</w:t>
            </w:r>
            <w:proofErr w:type="spellEnd"/>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Eto</w:t>
            </w:r>
            <w:proofErr w:type="spellEnd"/>
            <w:r w:rsidRPr="00AB44FE">
              <w:rPr>
                <w:rFonts w:ascii="Times New Roman" w:hAnsi="Times New Roman"/>
                <w:color w:val="000000"/>
                <w:sz w:val="28"/>
                <w:szCs w:val="28"/>
              </w:rPr>
              <w:t xml:space="preserve">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Этионамид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ETV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Этравирин</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FTC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Эмтрицитабин</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H </w:t>
            </w:r>
            <w:r w:rsidRPr="00AB44FE">
              <w:rPr>
                <w:rFonts w:ascii="Times New Roman" w:hAnsi="Times New Roman"/>
                <w:color w:val="000000"/>
                <w:sz w:val="28"/>
                <w:szCs w:val="28"/>
              </w:rPr>
              <w:softHyphen/>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Изониазид </w:t>
            </w:r>
          </w:p>
        </w:tc>
      </w:tr>
      <w:tr w:rsidR="00742151" w:rsidRPr="0081115B"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k/ –</w:t>
            </w:r>
          </w:p>
        </w:tc>
        <w:tc>
          <w:tcPr>
            <w:tcW w:w="7266" w:type="dxa"/>
          </w:tcPr>
          <w:p w:rsidR="00742151" w:rsidRPr="00901FD3" w:rsidRDefault="00742151" w:rsidP="00AB44FE">
            <w:pPr>
              <w:tabs>
                <w:tab w:val="left" w:pos="284"/>
              </w:tabs>
              <w:jc w:val="both"/>
              <w:rPr>
                <w:rFonts w:ascii="Times New Roman" w:hAnsi="Times New Roman"/>
                <w:color w:val="000000"/>
                <w:sz w:val="28"/>
                <w:szCs w:val="28"/>
                <w:lang w:val="en-US"/>
              </w:rPr>
            </w:pPr>
            <w:r w:rsidRPr="00AB44FE">
              <w:rPr>
                <w:rFonts w:ascii="Times New Roman" w:hAnsi="Times New Roman"/>
                <w:color w:val="000000"/>
                <w:sz w:val="28"/>
                <w:szCs w:val="28"/>
              </w:rPr>
              <w:t>Кобицистат</w:t>
            </w:r>
            <w:r w:rsidRPr="00901FD3">
              <w:rPr>
                <w:rFonts w:ascii="Times New Roman" w:hAnsi="Times New Roman"/>
                <w:color w:val="000000"/>
                <w:sz w:val="28"/>
                <w:szCs w:val="28"/>
                <w:lang w:val="en-US"/>
              </w:rPr>
              <w:t xml:space="preserve"> </w:t>
            </w:r>
            <w:proofErr w:type="spellStart"/>
            <w:r w:rsidRPr="00AB44FE">
              <w:rPr>
                <w:rFonts w:ascii="Times New Roman" w:hAnsi="Times New Roman"/>
                <w:color w:val="000000"/>
                <w:sz w:val="28"/>
                <w:szCs w:val="28"/>
              </w:rPr>
              <w:t>бустированный</w:t>
            </w:r>
            <w:proofErr w:type="spellEnd"/>
            <w:r w:rsidRPr="00901FD3">
              <w:rPr>
                <w:rFonts w:ascii="Times New Roman" w:hAnsi="Times New Roman"/>
                <w:color w:val="000000"/>
                <w:sz w:val="28"/>
                <w:szCs w:val="28"/>
                <w:lang w:val="en-US"/>
              </w:rPr>
              <w:t xml:space="preserve"> (</w:t>
            </w:r>
            <w:proofErr w:type="spellStart"/>
            <w:r w:rsidRPr="00901FD3">
              <w:rPr>
                <w:rFonts w:ascii="Times New Roman" w:hAnsi="Times New Roman"/>
                <w:color w:val="000000"/>
                <w:sz w:val="28"/>
                <w:szCs w:val="28"/>
                <w:lang w:val="en-US"/>
              </w:rPr>
              <w:t>cobicistat</w:t>
            </w:r>
            <w:proofErr w:type="spellEnd"/>
            <w:r w:rsidRPr="00901FD3">
              <w:rPr>
                <w:rFonts w:ascii="Times New Roman" w:hAnsi="Times New Roman"/>
                <w:color w:val="000000"/>
                <w:sz w:val="28"/>
                <w:szCs w:val="28"/>
                <w:lang w:val="en-US"/>
              </w:rPr>
              <w:t xml:space="preserve"> given as booster)</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Km</w:t>
            </w:r>
            <w:proofErr w:type="spellEnd"/>
            <w:r w:rsidRPr="00AB44FE">
              <w:rPr>
                <w:rFonts w:ascii="Times New Roman" w:hAnsi="Times New Roman"/>
                <w:color w:val="000000"/>
                <w:sz w:val="28"/>
                <w:szCs w:val="28"/>
              </w:rPr>
              <w:t xml:space="preserve">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Канамицин</w:t>
            </w:r>
            <w:proofErr w:type="spellEnd"/>
            <w:r w:rsidRPr="00AB44FE">
              <w:rPr>
                <w:rFonts w:ascii="Times New Roman" w:hAnsi="Times New Roman"/>
                <w:color w:val="000000"/>
                <w:sz w:val="28"/>
                <w:szCs w:val="28"/>
              </w:rPr>
              <w:t xml:space="preserve"> </w:t>
            </w:r>
          </w:p>
        </w:tc>
      </w:tr>
      <w:tr w:rsidR="00742151" w:rsidRPr="00F81B9D" w:rsidTr="00550D41">
        <w:trPr>
          <w:trHeight w:val="230"/>
        </w:trPr>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LPA/HAIN</w:t>
            </w:r>
          </w:p>
        </w:tc>
        <w:tc>
          <w:tcPr>
            <w:tcW w:w="7266" w:type="dxa"/>
          </w:tcPr>
          <w:p w:rsidR="00742151" w:rsidRPr="00AB44FE" w:rsidRDefault="00742151" w:rsidP="00AB44FE">
            <w:pPr>
              <w:tabs>
                <w:tab w:val="left" w:pos="284"/>
                <w:tab w:val="left" w:pos="2903"/>
              </w:tabs>
              <w:jc w:val="both"/>
              <w:rPr>
                <w:rFonts w:ascii="Times New Roman" w:hAnsi="Times New Roman"/>
                <w:color w:val="000000"/>
                <w:sz w:val="28"/>
                <w:szCs w:val="28"/>
              </w:rPr>
            </w:pPr>
            <w:r w:rsidRPr="00AB44FE">
              <w:rPr>
                <w:rFonts w:ascii="Times New Roman" w:hAnsi="Times New Roman"/>
                <w:color w:val="000000"/>
                <w:sz w:val="28"/>
                <w:szCs w:val="28"/>
              </w:rPr>
              <w:t xml:space="preserve">Анализ молекулярной гибридизации с </w:t>
            </w:r>
            <w:proofErr w:type="spellStart"/>
            <w:r w:rsidRPr="00AB44FE">
              <w:rPr>
                <w:rFonts w:ascii="Times New Roman" w:hAnsi="Times New Roman"/>
                <w:color w:val="000000"/>
                <w:sz w:val="28"/>
                <w:szCs w:val="28"/>
              </w:rPr>
              <w:t>типоспецифичными</w:t>
            </w:r>
            <w:proofErr w:type="spellEnd"/>
            <w:r w:rsidRPr="00AB44FE">
              <w:rPr>
                <w:rFonts w:ascii="Times New Roman" w:hAnsi="Times New Roman"/>
                <w:color w:val="000000"/>
                <w:sz w:val="28"/>
                <w:szCs w:val="28"/>
              </w:rPr>
              <w:t xml:space="preserve"> зондами</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LPV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Лопинавир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Lzd</w:t>
            </w:r>
            <w:proofErr w:type="spellEnd"/>
            <w:r w:rsidRPr="00AB44FE">
              <w:rPr>
                <w:rFonts w:ascii="Times New Roman" w:hAnsi="Times New Roman"/>
                <w:color w:val="000000"/>
                <w:sz w:val="28"/>
                <w:szCs w:val="28"/>
              </w:rPr>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Линезолид</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Mfx</w:t>
            </w:r>
            <w:proofErr w:type="spellEnd"/>
            <w:r w:rsidRPr="00AB44FE">
              <w:rPr>
                <w:rFonts w:ascii="Times New Roman" w:hAnsi="Times New Roman"/>
                <w:color w:val="000000"/>
                <w:sz w:val="28"/>
                <w:szCs w:val="28"/>
              </w:rPr>
              <w:t xml:space="preserve">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Моксифлоксацин</w:t>
            </w:r>
            <w:proofErr w:type="spellEnd"/>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MVC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Маравирок</w:t>
            </w:r>
            <w:proofErr w:type="spellEnd"/>
            <w:r w:rsidRPr="00AB44FE">
              <w:rPr>
                <w:rFonts w:ascii="Times New Roman" w:hAnsi="Times New Roman"/>
                <w:color w:val="000000"/>
                <w:sz w:val="28"/>
                <w:szCs w:val="28"/>
              </w:rPr>
              <w:t xml:space="preserve">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NVP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Невирапин </w:t>
            </w:r>
          </w:p>
        </w:tc>
      </w:tr>
      <w:tr w:rsidR="00742151"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lastRenderedPageBreak/>
              <w:t>PAS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gramStart"/>
            <w:r w:rsidRPr="00AB44FE">
              <w:rPr>
                <w:rFonts w:ascii="Times New Roman" w:hAnsi="Times New Roman"/>
                <w:color w:val="000000"/>
                <w:sz w:val="28"/>
                <w:szCs w:val="28"/>
              </w:rPr>
              <w:t>Пара-</w:t>
            </w:r>
            <w:proofErr w:type="spellStart"/>
            <w:r w:rsidRPr="00AB44FE">
              <w:rPr>
                <w:rFonts w:ascii="Times New Roman" w:hAnsi="Times New Roman"/>
                <w:color w:val="000000"/>
                <w:sz w:val="28"/>
                <w:szCs w:val="28"/>
              </w:rPr>
              <w:t>аминосалициловая</w:t>
            </w:r>
            <w:proofErr w:type="spellEnd"/>
            <w:proofErr w:type="gramEnd"/>
            <w:r w:rsidRPr="00AB44FE">
              <w:rPr>
                <w:rFonts w:ascii="Times New Roman" w:hAnsi="Times New Roman"/>
                <w:color w:val="000000"/>
                <w:sz w:val="28"/>
                <w:szCs w:val="28"/>
              </w:rPr>
              <w:t xml:space="preserve"> кислота</w:t>
            </w:r>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PI/r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Ингибитор протеазы / с низкой дозой </w:t>
            </w:r>
            <w:proofErr w:type="spellStart"/>
            <w:r w:rsidRPr="00AB44FE">
              <w:rPr>
                <w:rFonts w:ascii="Times New Roman" w:hAnsi="Times New Roman"/>
                <w:color w:val="000000"/>
                <w:sz w:val="28"/>
                <w:szCs w:val="28"/>
              </w:rPr>
              <w:t>ритонавира</w:t>
            </w:r>
            <w:proofErr w:type="spellEnd"/>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Pto</w:t>
            </w:r>
            <w:proofErr w:type="spellEnd"/>
            <w:r w:rsidRPr="00AB44FE">
              <w:rPr>
                <w:rFonts w:ascii="Times New Roman" w:hAnsi="Times New Roman"/>
                <w:color w:val="000000"/>
                <w:sz w:val="28"/>
                <w:szCs w:val="28"/>
              </w:rPr>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Протионамид </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R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Рифампицин</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RAL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Ралтегравир </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RPV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Рилпивирин </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RTV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Ритонавир </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/r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Ритонавир в качестве бустера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TDF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Тенофовир </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TPV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Типранавир</w:t>
            </w:r>
            <w:proofErr w:type="spellEnd"/>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АлАТ</w:t>
            </w:r>
            <w:proofErr w:type="spellEnd"/>
            <w:r w:rsidRPr="00AB44FE">
              <w:rPr>
                <w:rFonts w:ascii="Times New Roman" w:hAnsi="Times New Roman"/>
                <w:color w:val="000000"/>
                <w:sz w:val="28"/>
                <w:szCs w:val="28"/>
              </w:rPr>
              <w:t xml:space="preserve">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Аланинаминотрансфераза</w:t>
            </w:r>
            <w:proofErr w:type="spellEnd"/>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Xpert MTB/RIF </w:t>
            </w:r>
          </w:p>
          <w:p w:rsidR="00742151" w:rsidRPr="00AB44FE" w:rsidRDefault="00742151" w:rsidP="00AB44FE">
            <w:pPr>
              <w:tabs>
                <w:tab w:val="left" w:pos="284"/>
              </w:tabs>
              <w:jc w:val="both"/>
              <w:rPr>
                <w:rFonts w:ascii="Times New Roman" w:hAnsi="Times New Roman"/>
                <w:color w:val="000000"/>
                <w:sz w:val="28"/>
                <w:szCs w:val="28"/>
              </w:rPr>
            </w:pP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Генно-молекулярный метод диагностики ТБ и устойчивости к </w:t>
            </w:r>
            <w:proofErr w:type="spellStart"/>
            <w:r w:rsidRPr="00AB44FE">
              <w:rPr>
                <w:rFonts w:ascii="Times New Roman" w:hAnsi="Times New Roman"/>
                <w:color w:val="000000"/>
                <w:sz w:val="28"/>
                <w:szCs w:val="28"/>
              </w:rPr>
              <w:t>рифампицину</w:t>
            </w:r>
            <w:proofErr w:type="spellEnd"/>
          </w:p>
        </w:tc>
      </w:tr>
      <w:tr w:rsidR="00742151" w:rsidRPr="003C5540"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Z</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Пиразинамид</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аМБЛ</w:t>
            </w:r>
            <w:proofErr w:type="spellEnd"/>
            <w:r w:rsidRPr="00AB44FE">
              <w:rPr>
                <w:rFonts w:ascii="Times New Roman" w:hAnsi="Times New Roman"/>
                <w:color w:val="000000"/>
                <w:sz w:val="28"/>
                <w:szCs w:val="28"/>
              </w:rPr>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Активный мониторинг безопасности лекарств</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АРВП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Антиретровирусный препарат</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gramStart"/>
            <w:r w:rsidRPr="00AB44FE">
              <w:rPr>
                <w:rFonts w:ascii="Times New Roman" w:hAnsi="Times New Roman"/>
                <w:color w:val="000000"/>
                <w:sz w:val="28"/>
                <w:szCs w:val="28"/>
              </w:rPr>
              <w:t>АРТ</w:t>
            </w:r>
            <w:proofErr w:type="gramEnd"/>
            <w:r w:rsidRPr="00AB44FE">
              <w:rPr>
                <w:rFonts w:ascii="Times New Roman" w:hAnsi="Times New Roman"/>
                <w:color w:val="000000"/>
                <w:sz w:val="28"/>
                <w:szCs w:val="28"/>
              </w:rPr>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Антиретровирусная терапия</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АсАТ</w:t>
            </w:r>
            <w:proofErr w:type="spellEnd"/>
            <w:r w:rsidRPr="00AB44FE">
              <w:rPr>
                <w:rFonts w:ascii="Times New Roman" w:hAnsi="Times New Roman"/>
                <w:color w:val="000000"/>
                <w:sz w:val="28"/>
                <w:szCs w:val="28"/>
              </w:rPr>
              <w:t xml:space="preserve">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Аспартатаминотрансфераза</w:t>
            </w:r>
            <w:proofErr w:type="spellEnd"/>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БАК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Биохимический анализ крови</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ВГ</w:t>
            </w:r>
            <w:proofErr w:type="gramStart"/>
            <w:r w:rsidRPr="00AB44FE">
              <w:rPr>
                <w:rFonts w:ascii="Times New Roman" w:hAnsi="Times New Roman"/>
                <w:color w:val="000000"/>
                <w:sz w:val="28"/>
                <w:szCs w:val="28"/>
              </w:rPr>
              <w:t>D</w:t>
            </w:r>
            <w:proofErr w:type="gramEnd"/>
            <w:r w:rsidRPr="00AB44FE">
              <w:rPr>
                <w:rFonts w:ascii="Times New Roman" w:hAnsi="Times New Roman"/>
                <w:color w:val="000000"/>
                <w:sz w:val="28"/>
                <w:szCs w:val="28"/>
              </w:rPr>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Вирусный гепатит D</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ВГВ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Вирус гепатита B</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ВГС – </w:t>
            </w:r>
          </w:p>
        </w:tc>
        <w:tc>
          <w:tcPr>
            <w:tcW w:w="7266" w:type="dxa"/>
          </w:tcPr>
          <w:p w:rsidR="00742151" w:rsidRPr="00AB44FE" w:rsidRDefault="00742151" w:rsidP="00AB44FE">
            <w:pPr>
              <w:pStyle w:val="af2"/>
              <w:tabs>
                <w:tab w:val="left" w:pos="284"/>
              </w:tabs>
              <w:jc w:val="both"/>
              <w:rPr>
                <w:rFonts w:ascii="Times New Roman" w:eastAsia="Times New Roman" w:hAnsi="Times New Roman" w:cs="Times New Roman"/>
                <w:color w:val="000000"/>
                <w:sz w:val="28"/>
                <w:szCs w:val="28"/>
                <w:lang w:val="ru-RU" w:eastAsia="ru-RU"/>
              </w:rPr>
            </w:pPr>
            <w:r w:rsidRPr="00AB44FE">
              <w:rPr>
                <w:rFonts w:ascii="Times New Roman" w:eastAsia="Times New Roman" w:hAnsi="Times New Roman" w:cs="Times New Roman"/>
                <w:color w:val="000000"/>
                <w:sz w:val="28"/>
                <w:szCs w:val="28"/>
                <w:lang w:val="ru-RU" w:eastAsia="ru-RU"/>
              </w:rPr>
              <w:t>Вирус гепатита</w:t>
            </w:r>
            <w:proofErr w:type="gramStart"/>
            <w:r w:rsidRPr="00AB44FE">
              <w:rPr>
                <w:rFonts w:ascii="Times New Roman" w:eastAsia="Times New Roman" w:hAnsi="Times New Roman" w:cs="Times New Roman"/>
                <w:color w:val="000000"/>
                <w:sz w:val="28"/>
                <w:szCs w:val="28"/>
                <w:lang w:val="ru-RU" w:eastAsia="ru-RU"/>
              </w:rPr>
              <w:t xml:space="preserve"> С</w:t>
            </w:r>
            <w:proofErr w:type="gramEnd"/>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ВИЧ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Вирус иммунодефицита человека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lastRenderedPageBreak/>
              <w:t xml:space="preserve">ВН – </w:t>
            </w:r>
          </w:p>
        </w:tc>
        <w:tc>
          <w:tcPr>
            <w:tcW w:w="7266" w:type="dxa"/>
          </w:tcPr>
          <w:p w:rsidR="00742151" w:rsidRPr="00AB44FE" w:rsidRDefault="00742151" w:rsidP="00AB44FE">
            <w:pPr>
              <w:pStyle w:val="af2"/>
              <w:tabs>
                <w:tab w:val="left" w:pos="284"/>
              </w:tabs>
              <w:jc w:val="both"/>
              <w:rPr>
                <w:rFonts w:ascii="Times New Roman" w:eastAsia="Times New Roman" w:hAnsi="Times New Roman" w:cs="Times New Roman"/>
                <w:color w:val="000000"/>
                <w:sz w:val="28"/>
                <w:szCs w:val="28"/>
                <w:lang w:val="ru-RU" w:eastAsia="ru-RU"/>
              </w:rPr>
            </w:pPr>
            <w:r w:rsidRPr="00AB44FE">
              <w:rPr>
                <w:rFonts w:ascii="Times New Roman" w:eastAsia="Times New Roman" w:hAnsi="Times New Roman" w:cs="Times New Roman"/>
                <w:color w:val="000000"/>
                <w:sz w:val="28"/>
                <w:szCs w:val="28"/>
                <w:lang w:val="ru-RU" w:eastAsia="ru-RU"/>
              </w:rPr>
              <w:t>Вирусная нагрузка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ВСВИ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Воспалительный синдром восстановления иммунитета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ВОЗ</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Всемирная Организация Здравоохранения</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ЖКТ</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Желудочно-кишечный тракт</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ИБ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Иммунный </w:t>
            </w:r>
            <w:proofErr w:type="spellStart"/>
            <w:r w:rsidRPr="00AB44FE">
              <w:rPr>
                <w:rFonts w:ascii="Times New Roman" w:hAnsi="Times New Roman"/>
                <w:color w:val="000000"/>
                <w:sz w:val="28"/>
                <w:szCs w:val="28"/>
              </w:rPr>
              <w:t>блоттинг</w:t>
            </w:r>
            <w:proofErr w:type="spellEnd"/>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ИБС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Ишемическая болезнь сердца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ИИ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Ингибиторы интегразы</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ИМТ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Индекс массы тела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ИП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Ингибиторы протеазы</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ИПВР</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Инъекционные препараты второго ряда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ИППП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Инфекции, передаваемые половым путем</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proofErr w:type="gramStart"/>
            <w:r w:rsidRPr="00AB44FE">
              <w:rPr>
                <w:rFonts w:ascii="Times New Roman" w:hAnsi="Times New Roman"/>
                <w:color w:val="000000"/>
                <w:sz w:val="28"/>
                <w:szCs w:val="28"/>
              </w:rPr>
              <w:t>ИРЛ</w:t>
            </w:r>
            <w:proofErr w:type="gramEnd"/>
            <w:r w:rsidRPr="00AB44FE">
              <w:rPr>
                <w:rFonts w:ascii="Times New Roman" w:hAnsi="Times New Roman"/>
                <w:color w:val="000000"/>
                <w:sz w:val="28"/>
                <w:szCs w:val="28"/>
              </w:rPr>
              <w:t xml:space="preserve">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Индивидуальный режим лечения</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ИС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Ингибитор слияния</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ИФ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Интенсивная фаза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ИФА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Иммуноферментный анализ </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ИХА –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Иммунохроматографический анализ</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КРЛ</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Краткосрочный режим лечения</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КТ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Компьютерная томография</w:t>
            </w:r>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ЛЖВ</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Люди, живущие с ВИЧ (ВИЧ-инфицированные)</w:t>
            </w:r>
          </w:p>
        </w:tc>
      </w:tr>
      <w:tr w:rsidR="00742151" w:rsidRPr="001D1EC5"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ЛПВП</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Липопротеины высокой плотности</w:t>
            </w:r>
          </w:p>
        </w:tc>
      </w:tr>
      <w:tr w:rsidR="00742151" w:rsidRPr="001D1EC5"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ЛПНП</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Липопротеины низкой плотности</w:t>
            </w:r>
          </w:p>
        </w:tc>
      </w:tr>
      <w:tr w:rsidR="00742151" w:rsidRPr="001D1EC5"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ЛС</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Лекарственные средства</w:t>
            </w:r>
          </w:p>
        </w:tc>
      </w:tr>
      <w:tr w:rsidR="00742151" w:rsidRPr="001D1EC5"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ЛТБИ</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Латентная туберкулезная инфекция</w:t>
            </w:r>
          </w:p>
        </w:tc>
      </w:tr>
      <w:tr w:rsidR="00742151" w:rsidRPr="001D1EC5"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ЛУ-ТБ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Туберкулез с лекарственной устойчивостью</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lastRenderedPageBreak/>
              <w:t xml:space="preserve">МАК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proofErr w:type="spellStart"/>
            <w:r w:rsidRPr="00AB44FE">
              <w:rPr>
                <w:rFonts w:ascii="Times New Roman" w:hAnsi="Times New Roman"/>
                <w:color w:val="000000"/>
                <w:sz w:val="28"/>
                <w:szCs w:val="28"/>
              </w:rPr>
              <w:t>Микобактериум</w:t>
            </w:r>
            <w:proofErr w:type="spellEnd"/>
            <w:r w:rsidRPr="00AB44FE">
              <w:rPr>
                <w:rFonts w:ascii="Times New Roman" w:hAnsi="Times New Roman"/>
                <w:color w:val="000000"/>
                <w:sz w:val="28"/>
                <w:szCs w:val="28"/>
              </w:rPr>
              <w:t xml:space="preserve"> </w:t>
            </w:r>
            <w:proofErr w:type="spellStart"/>
            <w:r w:rsidRPr="00AB44FE">
              <w:rPr>
                <w:rFonts w:ascii="Times New Roman" w:hAnsi="Times New Roman"/>
                <w:color w:val="000000"/>
                <w:sz w:val="28"/>
                <w:szCs w:val="28"/>
              </w:rPr>
              <w:t>авиум</w:t>
            </w:r>
            <w:proofErr w:type="spellEnd"/>
            <w:r w:rsidRPr="00AB44FE">
              <w:rPr>
                <w:rFonts w:ascii="Times New Roman" w:hAnsi="Times New Roman"/>
                <w:color w:val="000000"/>
                <w:sz w:val="28"/>
                <w:szCs w:val="28"/>
              </w:rPr>
              <w:t xml:space="preserve"> комплекс</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МБТ</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Микобактерия туберкулеза</w:t>
            </w:r>
          </w:p>
        </w:tc>
      </w:tr>
      <w:tr w:rsidR="00742151" w:rsidRPr="00082B5C"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МЗ РК</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Министерство Здравоохранения Республики Казахстан</w:t>
            </w:r>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М/ШЛУ ТБ</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Туберкулез с множественной/широкой лекарственной устойчивостью</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МНН</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Международное непатентованное наименование</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НКЛ</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Непосредственное контролируемое лечение </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ННЦФ</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Национальный Научный Центр Фтизиопульмонологии</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НЯ</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Нежелательное явление </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НЯОИ</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Нежелательное явление особого интереса </w:t>
            </w:r>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НИОТ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Нуклеозидные/нуклеотидные ингибиторы обратной транскриптазы</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ННИОТ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Ненуклеозидные ингибиторы обратной транскриптазы</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ОАК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Общий анализ крови</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ОАМ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Общий анализ мочи</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ОЗТ</w:t>
            </w:r>
          </w:p>
        </w:tc>
        <w:tc>
          <w:tcPr>
            <w:tcW w:w="7266" w:type="dxa"/>
          </w:tcPr>
          <w:p w:rsidR="00742151" w:rsidRPr="00AB44FE" w:rsidRDefault="00742151" w:rsidP="00AB44FE">
            <w:pPr>
              <w:pStyle w:val="af2"/>
              <w:tabs>
                <w:tab w:val="left" w:pos="284"/>
              </w:tabs>
              <w:jc w:val="both"/>
              <w:rPr>
                <w:rFonts w:ascii="Times New Roman" w:eastAsia="Times New Roman" w:hAnsi="Times New Roman" w:cs="Times New Roman"/>
                <w:color w:val="000000"/>
                <w:sz w:val="28"/>
                <w:szCs w:val="28"/>
                <w:lang w:val="ru-RU" w:eastAsia="ru-RU"/>
              </w:rPr>
            </w:pPr>
            <w:r w:rsidRPr="00AB44FE">
              <w:rPr>
                <w:rFonts w:ascii="Times New Roman" w:eastAsia="Times New Roman" w:hAnsi="Times New Roman" w:cs="Times New Roman"/>
                <w:color w:val="000000"/>
                <w:sz w:val="28"/>
                <w:szCs w:val="28"/>
                <w:lang w:val="ru-RU" w:eastAsia="ru-RU"/>
              </w:rPr>
              <w:t>Опиоидная заместительная терапия</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ОИ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Оппортунистические инфекции</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ОПП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Острая почечная недостаточность</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ПВР</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Противотуберкулезные препараты второго ряда</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ПТИ</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Профилактическая терапия изониазидом</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ПТК</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Профилактическая терапия котримоксазолом</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ПМЛ</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Прогрессирующая многоочаговая лейкоэнцефалопатия</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ПМСП</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Первичная медико-санитарная помощь</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ППР</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Противотуберкулезные препараты первого ряда </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ПТО</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Противотуберкулезная организация</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lastRenderedPageBreak/>
              <w:t>ПТП</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Противотуберкулезные препараты</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ПФ</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Поддерживающая фаза</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ПЦР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Полимеразная цепная реакция</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РНГА</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Реакция непрямой гемагглютинации</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РУ ТБ</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Рифампицин устойчивый туберкулез</w:t>
            </w:r>
          </w:p>
        </w:tc>
      </w:tr>
      <w:tr w:rsidR="00742151" w:rsidRPr="00F81B9D"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РЦ СПИД</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Республиканский центр по профилактике и борьбе со СПИД</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СКФ</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Скорость клубочковой фильтрации</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СНЯ</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Серьёзное нежелательное явление </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СПИД</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Синдром приобретенного иммунодефицита</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ТБ</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Туберкулез</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ТЛЧ</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Тест на лекарственную чувствительность</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ТКП</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Туберкулиновая кожная проба</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ФХ</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Фторхинолоны</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ЦВКК</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Центральная Врачебная Консультативная Комиссия</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ЦМВ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Цитомегаловирус</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ЦНС</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Центральная нервная система</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ЩФ</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Щелочная фосфатаза</w:t>
            </w:r>
          </w:p>
        </w:tc>
      </w:tr>
      <w:tr w:rsidR="00742151" w:rsidRPr="00520707" w:rsidTr="00FA1251">
        <w:tc>
          <w:tcPr>
            <w:tcW w:w="179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 xml:space="preserve">ЭКГ </w:t>
            </w:r>
          </w:p>
        </w:tc>
        <w:tc>
          <w:tcPr>
            <w:tcW w:w="7266" w:type="dxa"/>
          </w:tcPr>
          <w:p w:rsidR="00742151" w:rsidRPr="00AB44FE" w:rsidRDefault="00742151" w:rsidP="00AB44FE">
            <w:pPr>
              <w:tabs>
                <w:tab w:val="left" w:pos="284"/>
              </w:tabs>
              <w:jc w:val="both"/>
              <w:rPr>
                <w:rFonts w:ascii="Times New Roman" w:hAnsi="Times New Roman"/>
                <w:color w:val="000000"/>
                <w:sz w:val="28"/>
                <w:szCs w:val="28"/>
              </w:rPr>
            </w:pPr>
            <w:r w:rsidRPr="00AB44FE">
              <w:rPr>
                <w:rFonts w:ascii="Times New Roman" w:hAnsi="Times New Roman"/>
                <w:color w:val="000000"/>
                <w:sz w:val="28"/>
                <w:szCs w:val="28"/>
              </w:rPr>
              <w:t>Электрокардиограмма, электрокардиография</w:t>
            </w:r>
          </w:p>
        </w:tc>
      </w:tr>
    </w:tbl>
    <w:p w:rsidR="00AB44FE" w:rsidRPr="00AB44FE" w:rsidRDefault="00AB44FE" w:rsidP="00AB44FE">
      <w:pPr>
        <w:pStyle w:val="ad"/>
        <w:tabs>
          <w:tab w:val="left" w:pos="284"/>
        </w:tabs>
        <w:ind w:left="360"/>
        <w:rPr>
          <w:sz w:val="28"/>
          <w:szCs w:val="28"/>
        </w:rPr>
      </w:pPr>
    </w:p>
    <w:p w:rsidR="00AF34B8" w:rsidRPr="00E12F46" w:rsidRDefault="00742151" w:rsidP="00377704">
      <w:pPr>
        <w:pStyle w:val="ad"/>
        <w:numPr>
          <w:ilvl w:val="1"/>
          <w:numId w:val="8"/>
        </w:numPr>
        <w:tabs>
          <w:tab w:val="left" w:pos="284"/>
        </w:tabs>
        <w:ind w:left="-142" w:firstLine="502"/>
        <w:rPr>
          <w:sz w:val="28"/>
          <w:szCs w:val="28"/>
        </w:rPr>
      </w:pPr>
      <w:r>
        <w:rPr>
          <w:b/>
          <w:sz w:val="28"/>
          <w:szCs w:val="28"/>
        </w:rPr>
        <w:t xml:space="preserve"> </w:t>
      </w:r>
      <w:proofErr w:type="gramStart"/>
      <w:r w:rsidR="00AF34B8" w:rsidRPr="00E12F46">
        <w:rPr>
          <w:sz w:val="28"/>
          <w:szCs w:val="28"/>
        </w:rPr>
        <w:t>Пользователи протокола: врачи - инфекционисты, терапевты, врачи общей практики, врачи-лаборанты, фтизиатры, акушер-гинекологи</w:t>
      </w:r>
      <w:r w:rsidRPr="00E12F46">
        <w:rPr>
          <w:sz w:val="28"/>
          <w:szCs w:val="28"/>
        </w:rPr>
        <w:t>, хирурги</w:t>
      </w:r>
      <w:r w:rsidR="00AF34B8" w:rsidRPr="00E12F46">
        <w:rPr>
          <w:sz w:val="28"/>
          <w:szCs w:val="28"/>
        </w:rPr>
        <w:t>.</w:t>
      </w:r>
      <w:proofErr w:type="gramEnd"/>
    </w:p>
    <w:p w:rsidR="00AF34B8" w:rsidRPr="005B7C3B" w:rsidRDefault="00AF34B8" w:rsidP="00AF34B8">
      <w:pPr>
        <w:pStyle w:val="ad"/>
        <w:tabs>
          <w:tab w:val="left" w:pos="284"/>
        </w:tabs>
        <w:rPr>
          <w:sz w:val="28"/>
          <w:szCs w:val="28"/>
        </w:rPr>
      </w:pPr>
    </w:p>
    <w:p w:rsidR="00AF34B8" w:rsidRPr="00E12F46" w:rsidRDefault="00742151" w:rsidP="00377704">
      <w:pPr>
        <w:pStyle w:val="ad"/>
        <w:numPr>
          <w:ilvl w:val="1"/>
          <w:numId w:val="8"/>
        </w:numPr>
        <w:tabs>
          <w:tab w:val="left" w:pos="284"/>
        </w:tabs>
        <w:rPr>
          <w:sz w:val="28"/>
          <w:szCs w:val="28"/>
        </w:rPr>
      </w:pPr>
      <w:r>
        <w:rPr>
          <w:b/>
          <w:sz w:val="28"/>
          <w:szCs w:val="28"/>
        </w:rPr>
        <w:t xml:space="preserve"> </w:t>
      </w:r>
      <w:r w:rsidR="00AF34B8" w:rsidRPr="00E12F46">
        <w:rPr>
          <w:sz w:val="28"/>
          <w:szCs w:val="28"/>
        </w:rPr>
        <w:t>Категория пациентов: взрослые, беременные женщины</w:t>
      </w:r>
      <w:r w:rsidR="006207B4">
        <w:rPr>
          <w:sz w:val="28"/>
          <w:szCs w:val="28"/>
        </w:rPr>
        <w:t>, дети</w:t>
      </w:r>
    </w:p>
    <w:p w:rsidR="00AF34B8" w:rsidRPr="005B7C3B" w:rsidRDefault="00AF34B8" w:rsidP="00AF34B8">
      <w:pPr>
        <w:pStyle w:val="ad"/>
        <w:rPr>
          <w:sz w:val="28"/>
          <w:szCs w:val="28"/>
        </w:rPr>
      </w:pPr>
    </w:p>
    <w:p w:rsidR="00AF34B8" w:rsidRPr="00E12F46" w:rsidRDefault="00742151" w:rsidP="00377704">
      <w:pPr>
        <w:pStyle w:val="ad"/>
        <w:numPr>
          <w:ilvl w:val="1"/>
          <w:numId w:val="8"/>
        </w:numPr>
        <w:tabs>
          <w:tab w:val="left" w:pos="284"/>
        </w:tabs>
        <w:rPr>
          <w:sz w:val="28"/>
          <w:szCs w:val="28"/>
        </w:rPr>
      </w:pPr>
      <w:r>
        <w:rPr>
          <w:b/>
          <w:sz w:val="28"/>
          <w:szCs w:val="28"/>
        </w:rPr>
        <w:t xml:space="preserve"> </w:t>
      </w:r>
      <w:r w:rsidR="00AF34B8" w:rsidRPr="00E12F46">
        <w:rPr>
          <w:sz w:val="28"/>
          <w:szCs w:val="28"/>
        </w:rPr>
        <w:t>Шкала уровня доказательности:</w:t>
      </w:r>
    </w:p>
    <w:p w:rsidR="00AF34B8" w:rsidRPr="005B7C3B" w:rsidRDefault="00AF34B8" w:rsidP="00AF34B8">
      <w:pPr>
        <w:pStyle w:val="ad"/>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770"/>
      </w:tblGrid>
      <w:tr w:rsidR="00AF34B8" w:rsidRPr="005B7C3B" w:rsidTr="003C4019">
        <w:trPr>
          <w:trHeight w:val="1315"/>
        </w:trPr>
        <w:tc>
          <w:tcPr>
            <w:tcW w:w="1668" w:type="dxa"/>
          </w:tcPr>
          <w:p w:rsidR="00AF34B8" w:rsidRPr="005B7C3B" w:rsidRDefault="00AF34B8" w:rsidP="00A62A4C">
            <w:pPr>
              <w:jc w:val="both"/>
              <w:rPr>
                <w:rFonts w:ascii="Times New Roman" w:hAnsi="Times New Roman"/>
                <w:bCs/>
                <w:color w:val="000000"/>
                <w:sz w:val="28"/>
                <w:szCs w:val="28"/>
              </w:rPr>
            </w:pPr>
            <w:r w:rsidRPr="005B7C3B">
              <w:rPr>
                <w:rFonts w:ascii="Times New Roman" w:hAnsi="Times New Roman"/>
                <w:bCs/>
                <w:color w:val="000000"/>
                <w:sz w:val="28"/>
                <w:szCs w:val="28"/>
              </w:rPr>
              <w:lastRenderedPageBreak/>
              <w:t>А</w:t>
            </w:r>
          </w:p>
        </w:tc>
        <w:tc>
          <w:tcPr>
            <w:tcW w:w="8327" w:type="dxa"/>
          </w:tcPr>
          <w:p w:rsidR="00AF34B8" w:rsidRPr="009F4425" w:rsidRDefault="00AF34B8" w:rsidP="003C4019">
            <w:pPr>
              <w:pStyle w:val="af2"/>
              <w:rPr>
                <w:rFonts w:ascii="Times New Roman" w:hAnsi="Times New Roman" w:cs="Times New Roman"/>
                <w:sz w:val="28"/>
                <w:szCs w:val="28"/>
                <w:lang w:val="ru-RU"/>
              </w:rPr>
            </w:pPr>
            <w:r w:rsidRPr="009F4425">
              <w:rPr>
                <w:rFonts w:ascii="Times New Roman" w:hAnsi="Times New Roman" w:cs="Times New Roman"/>
                <w:sz w:val="28"/>
                <w:szCs w:val="28"/>
                <w:lang w:val="ru-RU"/>
              </w:rPr>
              <w:t xml:space="preserve">Высококачественный мета-анализ, систематический обзор РКИ или крупное РКИ с очень низкой вероятностью (++) систематической ошибки </w:t>
            </w:r>
            <w:r w:rsidR="00AB44FE" w:rsidRPr="009F4425">
              <w:rPr>
                <w:rFonts w:ascii="Times New Roman" w:hAnsi="Times New Roman" w:cs="Times New Roman"/>
                <w:sz w:val="28"/>
                <w:szCs w:val="28"/>
                <w:lang w:val="ru-RU"/>
              </w:rPr>
              <w:t>результаты,</w:t>
            </w:r>
            <w:r w:rsidRPr="009F4425">
              <w:rPr>
                <w:rFonts w:ascii="Times New Roman" w:hAnsi="Times New Roman" w:cs="Times New Roman"/>
                <w:sz w:val="28"/>
                <w:szCs w:val="28"/>
                <w:lang w:val="ru-RU"/>
              </w:rPr>
              <w:t xml:space="preserve"> которых могут быть распространены на соответствующую популяцию.</w:t>
            </w:r>
          </w:p>
        </w:tc>
      </w:tr>
      <w:tr w:rsidR="00AF34B8" w:rsidRPr="005B7C3B" w:rsidTr="00FA1251">
        <w:tc>
          <w:tcPr>
            <w:tcW w:w="1668" w:type="dxa"/>
          </w:tcPr>
          <w:p w:rsidR="00AF34B8" w:rsidRPr="005B7C3B" w:rsidRDefault="00AF34B8" w:rsidP="00A62A4C">
            <w:pPr>
              <w:jc w:val="both"/>
              <w:rPr>
                <w:rFonts w:ascii="Times New Roman" w:hAnsi="Times New Roman"/>
                <w:bCs/>
                <w:color w:val="000000"/>
                <w:sz w:val="28"/>
                <w:szCs w:val="28"/>
              </w:rPr>
            </w:pPr>
            <w:r w:rsidRPr="005B7C3B">
              <w:rPr>
                <w:rFonts w:ascii="Times New Roman" w:hAnsi="Times New Roman"/>
                <w:bCs/>
                <w:color w:val="000000"/>
                <w:sz w:val="28"/>
                <w:szCs w:val="28"/>
              </w:rPr>
              <w:t>В</w:t>
            </w:r>
          </w:p>
        </w:tc>
        <w:tc>
          <w:tcPr>
            <w:tcW w:w="8327" w:type="dxa"/>
          </w:tcPr>
          <w:p w:rsidR="00AF34B8" w:rsidRPr="009F4425" w:rsidRDefault="00AF34B8" w:rsidP="00AB44FE">
            <w:pPr>
              <w:pStyle w:val="af2"/>
              <w:rPr>
                <w:rFonts w:ascii="Times New Roman" w:hAnsi="Times New Roman" w:cs="Times New Roman"/>
                <w:sz w:val="28"/>
                <w:szCs w:val="28"/>
                <w:lang w:val="ru-RU"/>
              </w:rPr>
            </w:pPr>
            <w:r w:rsidRPr="009F4425">
              <w:rPr>
                <w:rFonts w:ascii="Times New Roman" w:hAnsi="Times New Roman" w:cs="Times New Roman"/>
                <w:sz w:val="28"/>
                <w:szCs w:val="28"/>
                <w:lang w:val="ru-RU"/>
              </w:rPr>
              <w:t>Высококачественный (++) сист</w:t>
            </w:r>
            <w:r w:rsidR="00AB44FE">
              <w:rPr>
                <w:rFonts w:ascii="Times New Roman" w:hAnsi="Times New Roman" w:cs="Times New Roman"/>
                <w:sz w:val="28"/>
                <w:szCs w:val="28"/>
                <w:lang w:val="ru-RU"/>
              </w:rPr>
              <w:t xml:space="preserve">ематический обзор когортных </w:t>
            </w:r>
            <w:r w:rsidRPr="009F4425">
              <w:rPr>
                <w:rFonts w:ascii="Times New Roman" w:hAnsi="Times New Roman" w:cs="Times New Roman"/>
                <w:sz w:val="28"/>
                <w:szCs w:val="28"/>
                <w:lang w:val="ru-RU"/>
              </w:rPr>
              <w:t xml:space="preserve">исследований случай-контроль или </w:t>
            </w:r>
            <w:r w:rsidR="00AB44FE">
              <w:rPr>
                <w:rFonts w:ascii="Times New Roman" w:hAnsi="Times New Roman" w:cs="Times New Roman"/>
                <w:sz w:val="28"/>
                <w:szCs w:val="28"/>
                <w:lang w:val="ru-RU"/>
              </w:rPr>
              <w:t>в</w:t>
            </w:r>
            <w:r w:rsidRPr="009F4425">
              <w:rPr>
                <w:rFonts w:ascii="Times New Roman" w:hAnsi="Times New Roman" w:cs="Times New Roman"/>
                <w:sz w:val="28"/>
                <w:szCs w:val="28"/>
                <w:lang w:val="ru-RU"/>
              </w:rPr>
              <w:t>ысококачественное (++) когортное исследований случай-контроль с очень низким риском систематической ошибки или РКИ с невысоким (+) риском систематической ошибки, результаты которых могут быть распространены на соответствующую популяцию.</w:t>
            </w:r>
          </w:p>
        </w:tc>
      </w:tr>
      <w:tr w:rsidR="00AF34B8" w:rsidRPr="005B7C3B" w:rsidTr="00FA1251">
        <w:tc>
          <w:tcPr>
            <w:tcW w:w="1668" w:type="dxa"/>
          </w:tcPr>
          <w:p w:rsidR="00AF34B8" w:rsidRPr="005B7C3B" w:rsidRDefault="00AF34B8" w:rsidP="00A62A4C">
            <w:pPr>
              <w:jc w:val="both"/>
              <w:rPr>
                <w:rFonts w:ascii="Times New Roman" w:hAnsi="Times New Roman"/>
                <w:bCs/>
                <w:color w:val="000000"/>
                <w:sz w:val="28"/>
                <w:szCs w:val="28"/>
              </w:rPr>
            </w:pPr>
            <w:r w:rsidRPr="005B7C3B">
              <w:rPr>
                <w:rFonts w:ascii="Times New Roman" w:hAnsi="Times New Roman"/>
                <w:bCs/>
                <w:color w:val="000000"/>
                <w:sz w:val="28"/>
                <w:szCs w:val="28"/>
              </w:rPr>
              <w:t xml:space="preserve">С </w:t>
            </w:r>
          </w:p>
        </w:tc>
        <w:tc>
          <w:tcPr>
            <w:tcW w:w="8327" w:type="dxa"/>
          </w:tcPr>
          <w:p w:rsidR="00AF34B8" w:rsidRPr="009F4425" w:rsidRDefault="00AF34B8" w:rsidP="003C4019">
            <w:pPr>
              <w:pStyle w:val="af2"/>
              <w:rPr>
                <w:rFonts w:ascii="Times New Roman" w:hAnsi="Times New Roman" w:cs="Times New Roman"/>
                <w:sz w:val="28"/>
                <w:szCs w:val="28"/>
                <w:lang w:val="ru-RU"/>
              </w:rPr>
            </w:pPr>
            <w:r w:rsidRPr="009F4425">
              <w:rPr>
                <w:rFonts w:ascii="Times New Roman" w:hAnsi="Times New Roman" w:cs="Times New Roman"/>
                <w:sz w:val="28"/>
                <w:szCs w:val="28"/>
                <w:lang w:val="ru-RU"/>
              </w:rPr>
              <w:t>Когортное или исследование случай-контроль или контролируемое исследование без рандомизации с невысоким риском систематической ошибки (+). Результаты которых могут быть распространены на соответствующую популяцию или РКИ с очень низким или невысоким риском систематической ошибки (++ или +), результаты которых не могут быть непосредственно распространены на соответствующую популяцию.</w:t>
            </w:r>
          </w:p>
        </w:tc>
      </w:tr>
      <w:tr w:rsidR="00AF34B8" w:rsidRPr="005B7C3B" w:rsidTr="00FA1251">
        <w:tc>
          <w:tcPr>
            <w:tcW w:w="1668" w:type="dxa"/>
          </w:tcPr>
          <w:p w:rsidR="00AF34B8" w:rsidRPr="005B7C3B" w:rsidRDefault="00AF34B8" w:rsidP="00A62A4C">
            <w:pPr>
              <w:jc w:val="both"/>
              <w:rPr>
                <w:rFonts w:ascii="Times New Roman" w:hAnsi="Times New Roman"/>
                <w:bCs/>
                <w:color w:val="000000"/>
                <w:sz w:val="28"/>
                <w:szCs w:val="28"/>
                <w:lang w:val="en-US"/>
              </w:rPr>
            </w:pPr>
            <w:r w:rsidRPr="005B7C3B">
              <w:rPr>
                <w:rFonts w:ascii="Times New Roman" w:hAnsi="Times New Roman"/>
                <w:bCs/>
                <w:color w:val="000000"/>
                <w:sz w:val="28"/>
                <w:szCs w:val="28"/>
                <w:lang w:val="en-US"/>
              </w:rPr>
              <w:t>D</w:t>
            </w:r>
          </w:p>
        </w:tc>
        <w:tc>
          <w:tcPr>
            <w:tcW w:w="8327" w:type="dxa"/>
          </w:tcPr>
          <w:p w:rsidR="00AF34B8" w:rsidRPr="009F4425" w:rsidRDefault="00AF34B8" w:rsidP="003C4019">
            <w:pPr>
              <w:pStyle w:val="af2"/>
              <w:rPr>
                <w:rFonts w:ascii="Times New Roman" w:hAnsi="Times New Roman" w:cs="Times New Roman"/>
                <w:sz w:val="28"/>
                <w:szCs w:val="28"/>
                <w:lang w:val="ru-RU"/>
              </w:rPr>
            </w:pPr>
            <w:r w:rsidRPr="009F4425">
              <w:rPr>
                <w:rFonts w:ascii="Times New Roman" w:hAnsi="Times New Roman" w:cs="Times New Roman"/>
                <w:sz w:val="28"/>
                <w:szCs w:val="28"/>
                <w:lang w:val="ru-RU"/>
              </w:rPr>
              <w:t>Описание серии случаев или неконтролируемое исследование, или мнение экспертов.</w:t>
            </w:r>
          </w:p>
        </w:tc>
      </w:tr>
      <w:tr w:rsidR="00AF34B8" w:rsidRPr="005B7C3B" w:rsidTr="003C4019">
        <w:trPr>
          <w:trHeight w:val="165"/>
        </w:trPr>
        <w:tc>
          <w:tcPr>
            <w:tcW w:w="1668" w:type="dxa"/>
          </w:tcPr>
          <w:p w:rsidR="00AF34B8" w:rsidRPr="005B7C3B" w:rsidRDefault="00AF34B8" w:rsidP="00A62A4C">
            <w:pPr>
              <w:jc w:val="both"/>
              <w:rPr>
                <w:rFonts w:ascii="Times New Roman" w:hAnsi="Times New Roman"/>
                <w:bCs/>
                <w:color w:val="000000"/>
                <w:sz w:val="28"/>
                <w:szCs w:val="28"/>
              </w:rPr>
            </w:pPr>
            <w:r w:rsidRPr="005B7C3B">
              <w:rPr>
                <w:rFonts w:ascii="Times New Roman" w:hAnsi="Times New Roman"/>
                <w:bCs/>
                <w:color w:val="000000"/>
                <w:sz w:val="28"/>
                <w:szCs w:val="28"/>
                <w:lang w:val="en-US"/>
              </w:rPr>
              <w:t>GPP</w:t>
            </w:r>
          </w:p>
        </w:tc>
        <w:tc>
          <w:tcPr>
            <w:tcW w:w="8327" w:type="dxa"/>
          </w:tcPr>
          <w:p w:rsidR="00AF34B8" w:rsidRPr="003C4019" w:rsidRDefault="00AF34B8" w:rsidP="00A62A4C">
            <w:pPr>
              <w:jc w:val="both"/>
              <w:rPr>
                <w:rFonts w:ascii="Times New Roman" w:hAnsi="Times New Roman"/>
                <w:bCs/>
                <w:color w:val="000000"/>
                <w:sz w:val="28"/>
                <w:szCs w:val="28"/>
              </w:rPr>
            </w:pPr>
            <w:r w:rsidRPr="003C4019">
              <w:rPr>
                <w:rFonts w:ascii="Times New Roman" w:hAnsi="Times New Roman"/>
                <w:bCs/>
                <w:color w:val="000000"/>
                <w:sz w:val="28"/>
                <w:szCs w:val="28"/>
              </w:rPr>
              <w:t xml:space="preserve">Наилучшая </w:t>
            </w:r>
            <w:r w:rsidR="00E12F46" w:rsidRPr="003C4019">
              <w:rPr>
                <w:rFonts w:ascii="Times New Roman" w:hAnsi="Times New Roman"/>
                <w:bCs/>
                <w:color w:val="000000"/>
                <w:sz w:val="28"/>
                <w:szCs w:val="28"/>
              </w:rPr>
              <w:t>клиническая</w:t>
            </w:r>
            <w:r w:rsidRPr="003C4019">
              <w:rPr>
                <w:rFonts w:ascii="Times New Roman" w:hAnsi="Times New Roman"/>
                <w:bCs/>
                <w:color w:val="000000"/>
                <w:sz w:val="28"/>
                <w:szCs w:val="28"/>
              </w:rPr>
              <w:t xml:space="preserve"> практика.</w:t>
            </w:r>
          </w:p>
        </w:tc>
      </w:tr>
    </w:tbl>
    <w:p w:rsidR="00AF34B8" w:rsidRPr="005B7C3B" w:rsidRDefault="00AF34B8" w:rsidP="00AF34B8">
      <w:pPr>
        <w:pStyle w:val="ad"/>
        <w:rPr>
          <w:b/>
          <w:sz w:val="28"/>
          <w:szCs w:val="28"/>
        </w:rPr>
      </w:pPr>
    </w:p>
    <w:p w:rsidR="00AF34B8" w:rsidRPr="00E659F8" w:rsidRDefault="00E12F46" w:rsidP="00377704">
      <w:pPr>
        <w:pStyle w:val="ad"/>
        <w:numPr>
          <w:ilvl w:val="1"/>
          <w:numId w:val="8"/>
        </w:numPr>
        <w:tabs>
          <w:tab w:val="left" w:pos="284"/>
        </w:tabs>
        <w:ind w:left="-142" w:firstLine="502"/>
        <w:jc w:val="both"/>
        <w:rPr>
          <w:sz w:val="28"/>
          <w:szCs w:val="28"/>
        </w:rPr>
      </w:pPr>
      <w:r>
        <w:rPr>
          <w:b/>
          <w:sz w:val="28"/>
          <w:szCs w:val="28"/>
        </w:rPr>
        <w:t xml:space="preserve"> </w:t>
      </w:r>
      <w:r w:rsidR="00AF34B8" w:rsidRPr="00E659F8">
        <w:rPr>
          <w:b/>
          <w:sz w:val="28"/>
          <w:szCs w:val="28"/>
        </w:rPr>
        <w:t>Определение</w:t>
      </w:r>
      <w:r w:rsidR="00C106FE" w:rsidRPr="00E659F8">
        <w:rPr>
          <w:b/>
          <w:sz w:val="28"/>
          <w:szCs w:val="28"/>
        </w:rPr>
        <w:t xml:space="preserve"> [1]</w:t>
      </w:r>
      <w:r w:rsidR="00AF34B8" w:rsidRPr="00E659F8">
        <w:rPr>
          <w:b/>
          <w:sz w:val="28"/>
          <w:szCs w:val="28"/>
        </w:rPr>
        <w:t>:</w:t>
      </w:r>
      <w:r w:rsidRPr="00E659F8">
        <w:rPr>
          <w:b/>
          <w:sz w:val="28"/>
          <w:szCs w:val="28"/>
        </w:rPr>
        <w:t xml:space="preserve"> Сочетанная </w:t>
      </w:r>
      <w:r w:rsidR="00AF34B8" w:rsidRPr="00E659F8">
        <w:rPr>
          <w:b/>
          <w:sz w:val="28"/>
          <w:szCs w:val="28"/>
        </w:rPr>
        <w:t>ВИЧ</w:t>
      </w:r>
      <w:r w:rsidR="00B969AD" w:rsidRPr="00E659F8">
        <w:rPr>
          <w:b/>
          <w:sz w:val="28"/>
          <w:szCs w:val="28"/>
        </w:rPr>
        <w:t xml:space="preserve">/туберкулез </w:t>
      </w:r>
      <w:r w:rsidR="00AF34B8" w:rsidRPr="00E659F8">
        <w:rPr>
          <w:b/>
          <w:sz w:val="28"/>
          <w:szCs w:val="28"/>
        </w:rPr>
        <w:t>инфекция</w:t>
      </w:r>
      <w:r w:rsidR="00AF34B8" w:rsidRPr="00E659F8">
        <w:rPr>
          <w:sz w:val="28"/>
          <w:szCs w:val="28"/>
        </w:rPr>
        <w:t xml:space="preserve"> </w:t>
      </w:r>
      <w:r w:rsidR="00B969AD" w:rsidRPr="00E659F8">
        <w:rPr>
          <w:sz w:val="28"/>
          <w:szCs w:val="28"/>
        </w:rPr>
        <w:t>–</w:t>
      </w:r>
      <w:r w:rsidR="00AF34B8" w:rsidRPr="00E659F8">
        <w:rPr>
          <w:sz w:val="28"/>
          <w:szCs w:val="28"/>
        </w:rPr>
        <w:t xml:space="preserve"> </w:t>
      </w:r>
      <w:r w:rsidR="00B969AD" w:rsidRPr="00E659F8">
        <w:rPr>
          <w:sz w:val="28"/>
          <w:szCs w:val="28"/>
        </w:rPr>
        <w:t>наличие активного туберкулеза у больного ВИЧ-инфекцией</w:t>
      </w:r>
      <w:r w:rsidR="00AF34B8" w:rsidRPr="00E659F8">
        <w:rPr>
          <w:sz w:val="28"/>
          <w:szCs w:val="28"/>
        </w:rPr>
        <w:t>.</w:t>
      </w:r>
    </w:p>
    <w:p w:rsidR="008B5B67" w:rsidRPr="00E12F46" w:rsidRDefault="00E12F46" w:rsidP="00377704">
      <w:pPr>
        <w:pStyle w:val="ad"/>
        <w:numPr>
          <w:ilvl w:val="1"/>
          <w:numId w:val="8"/>
        </w:numPr>
        <w:tabs>
          <w:tab w:val="left" w:pos="284"/>
        </w:tabs>
        <w:autoSpaceDE w:val="0"/>
        <w:autoSpaceDN w:val="0"/>
        <w:adjustRightInd w:val="0"/>
        <w:ind w:left="-142" w:firstLine="502"/>
        <w:jc w:val="both"/>
        <w:rPr>
          <w:sz w:val="28"/>
        </w:rPr>
      </w:pPr>
      <w:r>
        <w:rPr>
          <w:b/>
          <w:sz w:val="28"/>
        </w:rPr>
        <w:t xml:space="preserve"> </w:t>
      </w:r>
      <w:r w:rsidR="008B5B67" w:rsidRPr="00E12F46">
        <w:rPr>
          <w:b/>
          <w:sz w:val="28"/>
        </w:rPr>
        <w:t>Клиническая классификация</w:t>
      </w:r>
      <w:r>
        <w:rPr>
          <w:b/>
          <w:sz w:val="28"/>
        </w:rPr>
        <w:t xml:space="preserve"> </w:t>
      </w:r>
      <w:r w:rsidR="00930538" w:rsidRPr="00E12F46">
        <w:rPr>
          <w:sz w:val="28"/>
          <w:szCs w:val="28"/>
        </w:rPr>
        <w:t>[</w:t>
      </w:r>
      <w:r w:rsidR="00E659F8">
        <w:rPr>
          <w:sz w:val="28"/>
          <w:szCs w:val="28"/>
        </w:rPr>
        <w:t>7</w:t>
      </w:r>
      <w:r w:rsidR="00930538" w:rsidRPr="00E12F46">
        <w:rPr>
          <w:sz w:val="28"/>
          <w:szCs w:val="28"/>
        </w:rPr>
        <w:t>]</w:t>
      </w:r>
      <w:r w:rsidR="008B5B67" w:rsidRPr="00E12F46">
        <w:rPr>
          <w:b/>
          <w:sz w:val="28"/>
        </w:rPr>
        <w:t>:</w:t>
      </w:r>
      <w:r>
        <w:rPr>
          <w:b/>
          <w:sz w:val="28"/>
        </w:rPr>
        <w:t xml:space="preserve"> </w:t>
      </w:r>
      <w:r w:rsidR="008B5B67" w:rsidRPr="00E12F46">
        <w:rPr>
          <w:bCs/>
          <w:sz w:val="28"/>
          <w:szCs w:val="36"/>
          <w:lang w:eastAsia="en-US"/>
        </w:rPr>
        <w:t>Клинические стадии ВИЧ-инфекции</w:t>
      </w:r>
      <w:r w:rsidR="00B969AD">
        <w:rPr>
          <w:bCs/>
          <w:sz w:val="28"/>
          <w:szCs w:val="36"/>
          <w:lang w:eastAsia="en-US"/>
        </w:rPr>
        <w:t xml:space="preserve"> при сочетании с туберкулезом</w:t>
      </w:r>
      <w:r w:rsidR="008B5B67" w:rsidRPr="00E12F46">
        <w:rPr>
          <w:bCs/>
          <w:sz w:val="28"/>
          <w:szCs w:val="36"/>
          <w:lang w:eastAsia="en-US"/>
        </w:rPr>
        <w:t xml:space="preserve"> по классификации ВОЗ у взрослых</w:t>
      </w:r>
      <w:r w:rsidR="00930538" w:rsidRPr="00E12F46">
        <w:rPr>
          <w:bCs/>
          <w:sz w:val="28"/>
          <w:szCs w:val="36"/>
          <w:lang w:eastAsia="en-US"/>
        </w:rPr>
        <w:t>.</w:t>
      </w:r>
    </w:p>
    <w:p w:rsidR="008B5B67" w:rsidRPr="005B7C3B" w:rsidRDefault="008B5B67" w:rsidP="008B5B67">
      <w:pPr>
        <w:autoSpaceDE w:val="0"/>
        <w:autoSpaceDN w:val="0"/>
        <w:adjustRightInd w:val="0"/>
        <w:spacing w:after="0" w:line="240" w:lineRule="auto"/>
        <w:ind w:left="720"/>
        <w:jc w:val="both"/>
        <w:rPr>
          <w:rFonts w:ascii="Times New Roman" w:hAnsi="Times New Roman"/>
          <w:sz w:val="28"/>
          <w:szCs w:val="24"/>
        </w:rPr>
      </w:pPr>
    </w:p>
    <w:p w:rsidR="008B5B67" w:rsidRPr="005B7C3B" w:rsidRDefault="008B5B67" w:rsidP="008B5B67">
      <w:pPr>
        <w:spacing w:after="0" w:line="240" w:lineRule="auto"/>
        <w:rPr>
          <w:rFonts w:ascii="Times New Roman" w:hAnsi="Times New Roman"/>
          <w:b/>
          <w:bCs/>
          <w:sz w:val="28"/>
          <w:szCs w:val="28"/>
        </w:rPr>
      </w:pPr>
      <w:r w:rsidRPr="005B7C3B">
        <w:rPr>
          <w:rFonts w:ascii="Times New Roman" w:hAnsi="Times New Roman"/>
          <w:b/>
          <w:bCs/>
          <w:sz w:val="28"/>
          <w:szCs w:val="28"/>
        </w:rPr>
        <w:t xml:space="preserve">Клиническая стадия 3 </w:t>
      </w:r>
    </w:p>
    <w:p w:rsidR="008B5B67" w:rsidRPr="005B7C3B" w:rsidRDefault="008B5B67" w:rsidP="00377704">
      <w:pPr>
        <w:pStyle w:val="ad"/>
        <w:numPr>
          <w:ilvl w:val="0"/>
          <w:numId w:val="2"/>
        </w:numPr>
        <w:tabs>
          <w:tab w:val="left" w:pos="284"/>
        </w:tabs>
        <w:autoSpaceDE w:val="0"/>
        <w:autoSpaceDN w:val="0"/>
        <w:adjustRightInd w:val="0"/>
        <w:ind w:left="0" w:firstLine="0"/>
        <w:jc w:val="both"/>
        <w:rPr>
          <w:rFonts w:eastAsia="FrutigerNeueLTCYR-CnBook"/>
          <w:sz w:val="28"/>
          <w:szCs w:val="28"/>
        </w:rPr>
      </w:pPr>
      <w:r w:rsidRPr="005B7C3B">
        <w:rPr>
          <w:rFonts w:eastAsia="FrutigerNeueLTCYR-CnBook"/>
          <w:sz w:val="28"/>
          <w:szCs w:val="28"/>
        </w:rPr>
        <w:t>туберкулез легких;</w:t>
      </w:r>
    </w:p>
    <w:p w:rsidR="008B5B67" w:rsidRPr="005B7C3B" w:rsidRDefault="008B5B67" w:rsidP="008B5B67">
      <w:pPr>
        <w:autoSpaceDE w:val="0"/>
        <w:autoSpaceDN w:val="0"/>
        <w:adjustRightInd w:val="0"/>
        <w:spacing w:after="0" w:line="240" w:lineRule="auto"/>
        <w:rPr>
          <w:rFonts w:ascii="Times New Roman" w:hAnsi="Times New Roman"/>
          <w:b/>
          <w:bCs/>
          <w:sz w:val="28"/>
          <w:szCs w:val="28"/>
        </w:rPr>
      </w:pPr>
      <w:r w:rsidRPr="005B7C3B">
        <w:rPr>
          <w:rFonts w:ascii="Times New Roman" w:hAnsi="Times New Roman"/>
          <w:b/>
          <w:bCs/>
          <w:sz w:val="28"/>
          <w:szCs w:val="28"/>
        </w:rPr>
        <w:t>Клиническая стадия 4</w:t>
      </w:r>
    </w:p>
    <w:p w:rsidR="008B5B67" w:rsidRPr="005B7C3B" w:rsidRDefault="008B5B67" w:rsidP="00377704">
      <w:pPr>
        <w:pStyle w:val="ad"/>
        <w:numPr>
          <w:ilvl w:val="0"/>
          <w:numId w:val="3"/>
        </w:numPr>
        <w:tabs>
          <w:tab w:val="left" w:pos="426"/>
        </w:tabs>
        <w:autoSpaceDE w:val="0"/>
        <w:autoSpaceDN w:val="0"/>
        <w:adjustRightInd w:val="0"/>
        <w:ind w:left="0" w:firstLine="0"/>
        <w:jc w:val="both"/>
        <w:rPr>
          <w:rFonts w:eastAsia="FrutigerNeueLTCYR-CnBook"/>
          <w:sz w:val="28"/>
          <w:szCs w:val="28"/>
        </w:rPr>
      </w:pPr>
      <w:r w:rsidRPr="005B7C3B">
        <w:rPr>
          <w:rFonts w:eastAsia="FrutigerNeueLTCYR-CnBook"/>
          <w:sz w:val="28"/>
          <w:szCs w:val="28"/>
        </w:rPr>
        <w:t>внелегочный туберкулез;</w:t>
      </w:r>
    </w:p>
    <w:p w:rsidR="00AF34B8" w:rsidRPr="005B7C3B" w:rsidRDefault="00AF34B8" w:rsidP="00AF34B8">
      <w:pPr>
        <w:pStyle w:val="ad"/>
        <w:tabs>
          <w:tab w:val="left" w:pos="426"/>
        </w:tabs>
        <w:autoSpaceDE w:val="0"/>
        <w:autoSpaceDN w:val="0"/>
        <w:adjustRightInd w:val="0"/>
        <w:ind w:left="0"/>
        <w:jc w:val="both"/>
        <w:rPr>
          <w:rFonts w:eastAsia="FrutigerNeueLTCYR-CnBook"/>
          <w:sz w:val="28"/>
          <w:szCs w:val="28"/>
        </w:rPr>
      </w:pPr>
    </w:p>
    <w:p w:rsidR="00143CFF" w:rsidRPr="00262F0B" w:rsidRDefault="00143CFF" w:rsidP="00377704">
      <w:pPr>
        <w:pStyle w:val="ad"/>
        <w:numPr>
          <w:ilvl w:val="0"/>
          <w:numId w:val="8"/>
        </w:numPr>
        <w:tabs>
          <w:tab w:val="left" w:pos="426"/>
        </w:tabs>
        <w:autoSpaceDE w:val="0"/>
        <w:autoSpaceDN w:val="0"/>
        <w:adjustRightInd w:val="0"/>
        <w:jc w:val="both"/>
        <w:rPr>
          <w:b/>
          <w:sz w:val="28"/>
          <w:szCs w:val="28"/>
        </w:rPr>
      </w:pPr>
      <w:r>
        <w:rPr>
          <w:rFonts w:eastAsia="FrutigerNeueLTCYR-CnBook"/>
          <w:b/>
          <w:sz w:val="28"/>
          <w:szCs w:val="28"/>
        </w:rPr>
        <w:t>МЕТОДЫ, ПОДХОДЫ и ПРОЦЕДУРЫ ДИАГНОСТИКИ</w:t>
      </w:r>
    </w:p>
    <w:p w:rsidR="00262F0B" w:rsidRP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 xml:space="preserve">Подход к диагностике туберкулёза у ВИЧ-инфицированных лиц (взрослых и детей) существенным образом не отличается от такового у неинфицированных. Однако эффективность такого подхода у ЛЖВ может иметь ограничения по следующим причинам: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t xml:space="preserve">клинические проявления, схожие с проявлениями туберкулёза, могут быть связаны и с другими вторичными заболеваниями, и, следовательно, менее специфичны для туберкулёза, чем у лиц с ВИЧ-негативным статусом.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lastRenderedPageBreak/>
        <w:t xml:space="preserve">Иммунологические тесты (ТКП, тест с АТР) у ВИЧ-позитивных лиц (у взрослых и детей) при иммуносупрессии обладают меньшей чувствительностью, чем у ВИЧ-негативных.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t xml:space="preserve">ВИЧ-инфицированные лица значительно чаще, чем ВИЧ-негативные, могут иметь заболевания, обусловленные несколькими причинами, что может маскировать ответ на противотуберкулёзную терапию.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t xml:space="preserve">У ВИЧ-инфицированных лиц рентгенологические изменения в легких при туберкулёзе могут быть схожими с другими вторичными и </w:t>
      </w:r>
      <w:r>
        <w:rPr>
          <w:sz w:val="28"/>
        </w:rPr>
        <w:t xml:space="preserve">ассоциированными </w:t>
      </w:r>
      <w:r w:rsidRPr="00262F0B">
        <w:rPr>
          <w:sz w:val="28"/>
        </w:rPr>
        <w:t xml:space="preserve">заболеваниями, что затрудняет интерпретацию скиалогической картины специалистами лучевой диагностики.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t xml:space="preserve">Туберкулёз, развивающийся у пациентов при </w:t>
      </w:r>
      <w:proofErr w:type="gramStart"/>
      <w:r w:rsidRPr="00262F0B">
        <w:rPr>
          <w:sz w:val="28"/>
        </w:rPr>
        <w:t>значительной</w:t>
      </w:r>
      <w:proofErr w:type="gramEnd"/>
      <w:r w:rsidRPr="00262F0B">
        <w:rPr>
          <w:sz w:val="28"/>
        </w:rPr>
        <w:t xml:space="preserve"> иммуносупрессии (уровень CD4+лимфоцитов менее 200 клеток/мкл), часто носит генерализованный характер с одновременным поражением нескольких систем и органов.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t xml:space="preserve">Большинство ВИЧ-инфицированных детей заражаются вирусом перинатально. Поэтому максимальная распространенность ВИЧ-инфекции среди детей приходится на младенцев и детей до 5 лет, которые составляют возрастную группу, где наиболее сложно выяснить причину острого или хронического заболевания лёгких, в том числе и туберкулёза. </w:t>
      </w:r>
    </w:p>
    <w:p w:rsidR="00262F0B" w:rsidRPr="00262F0B" w:rsidRDefault="00262F0B" w:rsidP="00377704">
      <w:pPr>
        <w:pStyle w:val="ad"/>
        <w:numPr>
          <w:ilvl w:val="0"/>
          <w:numId w:val="4"/>
        </w:numPr>
        <w:tabs>
          <w:tab w:val="left" w:pos="284"/>
        </w:tabs>
        <w:ind w:left="0" w:firstLine="0"/>
        <w:jc w:val="both"/>
        <w:rPr>
          <w:sz w:val="28"/>
        </w:rPr>
      </w:pPr>
      <w:r w:rsidRPr="00262F0B">
        <w:rPr>
          <w:sz w:val="28"/>
        </w:rPr>
        <w:t xml:space="preserve">У ВИЧ-инфицированных детей чаще встречаются хронические или острые лёгочные заболевания, чем у ВИЧ-негативных. </w:t>
      </w:r>
    </w:p>
    <w:p w:rsid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Все впервые выявленные больные ВИЧ-инфекцией (взрослые и дети) должны быть обследованы на предмет исключения латентной туберкулёзной инфекции и активного туберкулёза. С другой стороны, всем больным туберкулёзом должно быть предложено тестирование на ВИЧ с проведением до - и послетестового консультирования.</w:t>
      </w:r>
    </w:p>
    <w:p w:rsidR="006207B4" w:rsidRDefault="006207B4" w:rsidP="00262F0B">
      <w:pPr>
        <w:autoSpaceDE w:val="0"/>
        <w:autoSpaceDN w:val="0"/>
        <w:adjustRightInd w:val="0"/>
        <w:spacing w:after="0" w:line="240" w:lineRule="auto"/>
        <w:jc w:val="both"/>
        <w:rPr>
          <w:rFonts w:ascii="Times New Roman" w:hAnsi="Times New Roman"/>
          <w:bCs/>
          <w:color w:val="000000"/>
          <w:sz w:val="28"/>
          <w:szCs w:val="24"/>
        </w:rPr>
      </w:pPr>
      <w:bookmarkStart w:id="0" w:name="_GoBack"/>
      <w:bookmarkEnd w:id="0"/>
    </w:p>
    <w:p w:rsidR="00262F0B" w:rsidRP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 xml:space="preserve">Процесс диагностики туберкулёза включает несколько этапов.  </w:t>
      </w:r>
    </w:p>
    <w:p w:rsidR="00262F0B" w:rsidRP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p>
    <w:p w:rsidR="00262F0B" w:rsidRP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 xml:space="preserve">1. Отбор лиц с клинико-рентгенологическими признаками, подозрительными на туберкулёз, осуществляется тремя способами: </w:t>
      </w:r>
    </w:p>
    <w:p w:rsid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 xml:space="preserve">- при проведении планового флюорографического обследования у взрослых, теста с АТР (или IGRA-тестов) и </w:t>
      </w:r>
      <w:proofErr w:type="gramStart"/>
      <w:r w:rsidRPr="00262F0B">
        <w:rPr>
          <w:rFonts w:ascii="Times New Roman" w:hAnsi="Times New Roman"/>
          <w:bCs/>
          <w:color w:val="000000"/>
          <w:sz w:val="28"/>
          <w:szCs w:val="24"/>
        </w:rPr>
        <w:t>массовой</w:t>
      </w:r>
      <w:proofErr w:type="gramEnd"/>
      <w:r w:rsidRPr="00262F0B">
        <w:rPr>
          <w:rFonts w:ascii="Times New Roman" w:hAnsi="Times New Roman"/>
          <w:bCs/>
          <w:color w:val="000000"/>
          <w:sz w:val="28"/>
          <w:szCs w:val="24"/>
        </w:rPr>
        <w:t xml:space="preserve"> туберкулинодиагностики у детей. Больные ВИЧ-инфекцией являются медицинской группой риска по туберкулёзу с необходимостью проведения подросткам и взрослым флюорографического обследования, а </w:t>
      </w:r>
      <w:r w:rsidR="006207B4">
        <w:rPr>
          <w:rFonts w:ascii="Times New Roman" w:hAnsi="Times New Roman"/>
          <w:bCs/>
          <w:color w:val="000000"/>
          <w:sz w:val="28"/>
          <w:szCs w:val="24"/>
        </w:rPr>
        <w:t>детям – туберкулинодиагностики 1 раз</w:t>
      </w:r>
      <w:r w:rsidRPr="00262F0B">
        <w:rPr>
          <w:rFonts w:ascii="Times New Roman" w:hAnsi="Times New Roman"/>
          <w:bCs/>
          <w:color w:val="000000"/>
          <w:sz w:val="28"/>
          <w:szCs w:val="24"/>
        </w:rPr>
        <w:t xml:space="preserve"> в год. </w:t>
      </w:r>
    </w:p>
    <w:p w:rsidR="00262F0B" w:rsidRP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Однако по мере снижения количества CD4+лимфоцитов (особенно когда количество CD4+лимфоцитов менее 200 клеток/мкл) активное флюорографическое выявление туберкулёза органов дыхания теряет свою значимость. Манифестация и течение туберкулёза у больных ВИЧ-инфекцией значительно отличаются от его начала и течения у лиц с сохранной иммунной системой. Для туберкулёза на фоне ВИЧ-</w:t>
      </w:r>
      <w:r w:rsidRPr="00262F0B">
        <w:rPr>
          <w:rFonts w:ascii="Times New Roman" w:hAnsi="Times New Roman"/>
          <w:bCs/>
          <w:color w:val="000000"/>
          <w:sz w:val="28"/>
          <w:szCs w:val="24"/>
        </w:rPr>
        <w:lastRenderedPageBreak/>
        <w:t xml:space="preserve">ассоциированной иммуносупрессии характерна пневмониеподобная клиническая картина, нередко острое начало, бурное и быстрое развитие заболевания. Также пропорционально степени иммунодефицита снижается чувствительность иммунологических тестов; </w:t>
      </w:r>
    </w:p>
    <w:p w:rsid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 xml:space="preserve">- по активному скринингу четырех клинических симптомов (приоритетное направление в выявлении туберкулёза у людей, живущих с ВИЧ): кашель, лихорадка, ночная потливость и потеря массы тела. Скрининг должен проводиться при каждом обращении пациента за медицинской помощью в любое медицинское учреждение. </w:t>
      </w:r>
    </w:p>
    <w:p w:rsidR="00262F0B" w:rsidRDefault="00262F0B" w:rsidP="00262F0B">
      <w:pPr>
        <w:autoSpaceDE w:val="0"/>
        <w:autoSpaceDN w:val="0"/>
        <w:adjustRightInd w:val="0"/>
        <w:spacing w:after="0" w:line="240" w:lineRule="auto"/>
        <w:jc w:val="both"/>
        <w:rPr>
          <w:rFonts w:ascii="Times New Roman" w:hAnsi="Times New Roman"/>
          <w:bCs/>
          <w:color w:val="000000"/>
          <w:sz w:val="28"/>
          <w:szCs w:val="24"/>
        </w:rPr>
      </w:pPr>
      <w:r w:rsidRPr="00262F0B">
        <w:rPr>
          <w:rFonts w:ascii="Times New Roman" w:hAnsi="Times New Roman"/>
          <w:bCs/>
          <w:color w:val="000000"/>
          <w:sz w:val="28"/>
          <w:szCs w:val="24"/>
        </w:rPr>
        <w:t>При отсутствии всех обозначенных клинических симптомов наличие туберкулёза у больного ВИЧ-инфекцией с иммуносупрессией маловероятно. В свою очередь, лица с положительными результатами скрининга должны пройти диагностическое обследование для выявления либо исключения активного туберкулёза</w:t>
      </w:r>
      <w:r>
        <w:rPr>
          <w:rFonts w:ascii="Times New Roman" w:hAnsi="Times New Roman"/>
          <w:bCs/>
          <w:color w:val="000000"/>
          <w:sz w:val="28"/>
          <w:szCs w:val="24"/>
        </w:rPr>
        <w:t xml:space="preserve"> </w:t>
      </w:r>
      <w:r w:rsidRPr="00262F0B">
        <w:rPr>
          <w:rFonts w:ascii="Times New Roman" w:hAnsi="Times New Roman"/>
          <w:bCs/>
          <w:color w:val="000000"/>
          <w:sz w:val="28"/>
          <w:szCs w:val="24"/>
        </w:rPr>
        <w:t>при обращении за медицинской помощью в учреждения первичной медико-санитарной помощи (ПМСП).</w:t>
      </w:r>
    </w:p>
    <w:p w:rsidR="00F02EBB" w:rsidRDefault="00F02EBB" w:rsidP="00262F0B">
      <w:pPr>
        <w:autoSpaceDE w:val="0"/>
        <w:autoSpaceDN w:val="0"/>
        <w:adjustRightInd w:val="0"/>
        <w:spacing w:after="0" w:line="240" w:lineRule="auto"/>
        <w:jc w:val="both"/>
        <w:rPr>
          <w:rFonts w:ascii="Times New Roman" w:hAnsi="Times New Roman"/>
          <w:bCs/>
          <w:color w:val="000000"/>
          <w:sz w:val="28"/>
          <w:szCs w:val="24"/>
        </w:rPr>
      </w:pPr>
      <w:r w:rsidRPr="00F02EBB">
        <w:rPr>
          <w:rFonts w:ascii="Times New Roman" w:hAnsi="Times New Roman"/>
          <w:bCs/>
          <w:color w:val="000000"/>
          <w:sz w:val="28"/>
          <w:szCs w:val="24"/>
        </w:rPr>
        <w:t xml:space="preserve">Людей, живущим с ВИЧ у кого отсутствует любой из четырех симптомов, которые являются показанием для обследования на наличие активного ТБ (длительный кашель, лихорадка, потеря веса и ночная потливость) следует обследовать на наличие латентной ТБ инфекции (ЛТБИ) и/или рассматривать назначение профилактического лечения ТБ, независимо </w:t>
      </w:r>
      <w:proofErr w:type="gramStart"/>
      <w:r w:rsidRPr="00F02EBB">
        <w:rPr>
          <w:rFonts w:ascii="Times New Roman" w:hAnsi="Times New Roman"/>
          <w:bCs/>
          <w:color w:val="000000"/>
          <w:sz w:val="28"/>
          <w:szCs w:val="24"/>
        </w:rPr>
        <w:t>от</w:t>
      </w:r>
      <w:proofErr w:type="gramEnd"/>
      <w:r w:rsidRPr="00F02EBB">
        <w:rPr>
          <w:rFonts w:ascii="Times New Roman" w:hAnsi="Times New Roman"/>
          <w:bCs/>
          <w:color w:val="000000"/>
          <w:sz w:val="28"/>
          <w:szCs w:val="24"/>
        </w:rPr>
        <w:t xml:space="preserve"> назначенной АРТ</w:t>
      </w:r>
      <w:r>
        <w:rPr>
          <w:rFonts w:ascii="Times New Roman" w:hAnsi="Times New Roman"/>
          <w:bCs/>
          <w:color w:val="000000"/>
          <w:sz w:val="28"/>
          <w:szCs w:val="24"/>
        </w:rPr>
        <w:t>.</w:t>
      </w:r>
    </w:p>
    <w:p w:rsidR="00F02EBB" w:rsidRPr="00F02EBB" w:rsidRDefault="00F02EBB" w:rsidP="00F02EBB">
      <w:pPr>
        <w:autoSpaceDE w:val="0"/>
        <w:autoSpaceDN w:val="0"/>
        <w:adjustRightInd w:val="0"/>
        <w:spacing w:after="0" w:line="240" w:lineRule="auto"/>
        <w:jc w:val="both"/>
        <w:rPr>
          <w:rFonts w:ascii="Times New Roman" w:hAnsi="Times New Roman"/>
          <w:bCs/>
          <w:color w:val="000000"/>
          <w:sz w:val="28"/>
          <w:szCs w:val="24"/>
        </w:rPr>
      </w:pPr>
      <w:r w:rsidRPr="00F02EBB">
        <w:rPr>
          <w:rFonts w:ascii="Times New Roman" w:hAnsi="Times New Roman"/>
          <w:bCs/>
          <w:color w:val="000000"/>
          <w:sz w:val="28"/>
          <w:szCs w:val="24"/>
        </w:rPr>
        <w:t>ЛЖВ у кого был близкий контакт с пациентом с легочным ТБ должны получать лечение от латентной ТБ инфекции независимо от результатов туберкулиновой кожной пробы или IGRA</w:t>
      </w:r>
      <w:r>
        <w:rPr>
          <w:rFonts w:ascii="Times New Roman" w:hAnsi="Times New Roman"/>
          <w:bCs/>
          <w:color w:val="000000"/>
          <w:sz w:val="28"/>
          <w:szCs w:val="24"/>
        </w:rPr>
        <w:t>.</w:t>
      </w:r>
    </w:p>
    <w:p w:rsidR="00F02EBB" w:rsidRPr="00F02EBB" w:rsidRDefault="00F02EBB" w:rsidP="00F02EBB">
      <w:pPr>
        <w:autoSpaceDE w:val="0"/>
        <w:autoSpaceDN w:val="0"/>
        <w:adjustRightInd w:val="0"/>
        <w:spacing w:after="0" w:line="240" w:lineRule="auto"/>
        <w:jc w:val="both"/>
        <w:rPr>
          <w:rFonts w:ascii="Times New Roman" w:hAnsi="Times New Roman"/>
          <w:bCs/>
          <w:color w:val="000000"/>
          <w:sz w:val="28"/>
          <w:szCs w:val="24"/>
        </w:rPr>
      </w:pPr>
      <w:r w:rsidRPr="00F02EBB">
        <w:rPr>
          <w:rFonts w:ascii="Times New Roman" w:hAnsi="Times New Roman"/>
          <w:bCs/>
          <w:color w:val="000000"/>
          <w:sz w:val="28"/>
          <w:szCs w:val="24"/>
        </w:rPr>
        <w:t xml:space="preserve">Лицам, живущим с ВИЧ и принимающим </w:t>
      </w:r>
      <w:proofErr w:type="gramStart"/>
      <w:r w:rsidRPr="00F02EBB">
        <w:rPr>
          <w:rFonts w:ascii="Times New Roman" w:hAnsi="Times New Roman"/>
          <w:bCs/>
          <w:color w:val="000000"/>
          <w:sz w:val="28"/>
          <w:szCs w:val="24"/>
        </w:rPr>
        <w:t>АРТ</w:t>
      </w:r>
      <w:proofErr w:type="gramEnd"/>
      <w:r w:rsidRPr="00F02EBB">
        <w:rPr>
          <w:rFonts w:ascii="Times New Roman" w:hAnsi="Times New Roman"/>
          <w:bCs/>
          <w:color w:val="000000"/>
          <w:sz w:val="28"/>
          <w:szCs w:val="24"/>
        </w:rPr>
        <w:t xml:space="preserve"> можно провести рентгенографию грудной клетки, а также назначить профилактическое лечение ТБ тем, у кого отсутствуют симптомы активного ТБ и патологические изменения на рентгенограмме.</w:t>
      </w:r>
    </w:p>
    <w:p w:rsidR="00F02EBB" w:rsidRPr="00262F0B" w:rsidRDefault="00F02EBB" w:rsidP="00262F0B">
      <w:pPr>
        <w:autoSpaceDE w:val="0"/>
        <w:autoSpaceDN w:val="0"/>
        <w:adjustRightInd w:val="0"/>
        <w:spacing w:after="0" w:line="240" w:lineRule="auto"/>
        <w:jc w:val="both"/>
        <w:rPr>
          <w:rFonts w:ascii="Times New Roman" w:hAnsi="Times New Roman"/>
          <w:bCs/>
          <w:color w:val="000000"/>
          <w:sz w:val="28"/>
          <w:szCs w:val="24"/>
        </w:rPr>
      </w:pPr>
    </w:p>
    <w:p w:rsidR="008B5B67" w:rsidRPr="00143CFF" w:rsidRDefault="00AF34B8" w:rsidP="00143CFF">
      <w:pPr>
        <w:spacing w:after="0" w:line="240" w:lineRule="auto"/>
        <w:rPr>
          <w:rFonts w:ascii="Times New Roman" w:hAnsi="Times New Roman"/>
          <w:b/>
          <w:bCs/>
          <w:sz w:val="28"/>
          <w:szCs w:val="28"/>
        </w:rPr>
      </w:pPr>
      <w:r w:rsidRPr="00143CFF">
        <w:rPr>
          <w:rFonts w:ascii="Times New Roman" w:hAnsi="Times New Roman"/>
          <w:b/>
          <w:bCs/>
          <w:sz w:val="28"/>
          <w:szCs w:val="28"/>
        </w:rPr>
        <w:t>Диагностические критерии</w:t>
      </w:r>
      <w:r w:rsidR="00143CFF">
        <w:rPr>
          <w:rFonts w:ascii="Times New Roman" w:hAnsi="Times New Roman"/>
          <w:b/>
          <w:bCs/>
          <w:sz w:val="28"/>
          <w:szCs w:val="28"/>
        </w:rPr>
        <w:t xml:space="preserve"> </w:t>
      </w:r>
      <w:r w:rsidR="00C935F4" w:rsidRPr="00143CFF">
        <w:rPr>
          <w:rFonts w:ascii="Times New Roman" w:hAnsi="Times New Roman"/>
          <w:b/>
          <w:bCs/>
          <w:sz w:val="28"/>
          <w:szCs w:val="28"/>
        </w:rPr>
        <w:t>[</w:t>
      </w:r>
      <w:r w:rsidR="00E659F8">
        <w:rPr>
          <w:rFonts w:ascii="Times New Roman" w:hAnsi="Times New Roman"/>
          <w:b/>
          <w:bCs/>
          <w:sz w:val="28"/>
          <w:szCs w:val="28"/>
        </w:rPr>
        <w:t>3</w:t>
      </w:r>
      <w:r w:rsidR="00740436">
        <w:rPr>
          <w:rFonts w:ascii="Times New Roman" w:hAnsi="Times New Roman"/>
          <w:b/>
          <w:bCs/>
          <w:sz w:val="28"/>
          <w:szCs w:val="28"/>
        </w:rPr>
        <w:t>,</w:t>
      </w:r>
      <w:r w:rsidR="00E659F8">
        <w:rPr>
          <w:rFonts w:ascii="Times New Roman" w:hAnsi="Times New Roman"/>
          <w:b/>
          <w:bCs/>
          <w:sz w:val="28"/>
          <w:szCs w:val="28"/>
        </w:rPr>
        <w:t>7</w:t>
      </w:r>
      <w:r w:rsidR="00740436">
        <w:rPr>
          <w:rFonts w:ascii="Times New Roman" w:hAnsi="Times New Roman"/>
          <w:b/>
          <w:bCs/>
          <w:sz w:val="28"/>
          <w:szCs w:val="28"/>
        </w:rPr>
        <w:t>,</w:t>
      </w:r>
      <w:r w:rsidR="009B1795">
        <w:rPr>
          <w:rFonts w:ascii="Times New Roman" w:hAnsi="Times New Roman"/>
          <w:b/>
          <w:bCs/>
          <w:sz w:val="28"/>
          <w:szCs w:val="28"/>
        </w:rPr>
        <w:t>9,13,16,17</w:t>
      </w:r>
      <w:r w:rsidR="00C935F4" w:rsidRPr="00143CFF">
        <w:rPr>
          <w:rFonts w:ascii="Times New Roman" w:hAnsi="Times New Roman"/>
          <w:b/>
          <w:bCs/>
          <w:sz w:val="28"/>
          <w:szCs w:val="28"/>
        </w:rPr>
        <w:t>]</w:t>
      </w:r>
    </w:p>
    <w:p w:rsidR="00A21B02" w:rsidRPr="00A21B02" w:rsidRDefault="00AF34B8" w:rsidP="00954682">
      <w:pPr>
        <w:pStyle w:val="ad"/>
        <w:numPr>
          <w:ilvl w:val="0"/>
          <w:numId w:val="10"/>
        </w:numPr>
        <w:tabs>
          <w:tab w:val="left" w:pos="740"/>
          <w:tab w:val="left" w:pos="851"/>
        </w:tabs>
        <w:ind w:left="0" w:right="500" w:firstLine="0"/>
        <w:contextualSpacing/>
        <w:jc w:val="both"/>
        <w:rPr>
          <w:bCs/>
          <w:color w:val="000000"/>
          <w:sz w:val="28"/>
        </w:rPr>
      </w:pPr>
      <w:r w:rsidRPr="00143CFF">
        <w:rPr>
          <w:b/>
          <w:sz w:val="28"/>
        </w:rPr>
        <w:t xml:space="preserve">Жалобы: </w:t>
      </w:r>
      <w:r w:rsidR="00143CFF" w:rsidRPr="00143CFF">
        <w:rPr>
          <w:sz w:val="28"/>
          <w:szCs w:val="28"/>
        </w:rPr>
        <w:t>длительный кашель, лихорадка, потеря веса, ночная потливость</w:t>
      </w:r>
      <w:r w:rsidR="00A21B02">
        <w:rPr>
          <w:sz w:val="28"/>
          <w:szCs w:val="28"/>
        </w:rPr>
        <w:t>.</w:t>
      </w:r>
    </w:p>
    <w:p w:rsidR="00AF34B8" w:rsidRPr="00143CFF" w:rsidRDefault="00AF34B8" w:rsidP="00377704">
      <w:pPr>
        <w:pStyle w:val="ad"/>
        <w:numPr>
          <w:ilvl w:val="0"/>
          <w:numId w:val="10"/>
        </w:numPr>
        <w:tabs>
          <w:tab w:val="left" w:pos="740"/>
          <w:tab w:val="left" w:pos="851"/>
        </w:tabs>
        <w:ind w:left="284" w:right="500" w:hanging="284"/>
        <w:contextualSpacing/>
        <w:jc w:val="both"/>
        <w:rPr>
          <w:bCs/>
          <w:color w:val="000000"/>
          <w:sz w:val="28"/>
        </w:rPr>
      </w:pPr>
      <w:r w:rsidRPr="00143CFF">
        <w:rPr>
          <w:b/>
          <w:bCs/>
          <w:color w:val="000000"/>
          <w:sz w:val="28"/>
        </w:rPr>
        <w:t>Анамнез:</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постепенное начало заболевания;</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н</w:t>
      </w:r>
      <w:r w:rsidR="00A21B02" w:rsidRPr="00A21B02">
        <w:rPr>
          <w:rFonts w:ascii="Times New Roman" w:hAnsi="Times New Roman"/>
          <w:bCs/>
          <w:color w:val="000000"/>
          <w:sz w:val="28"/>
          <w:szCs w:val="24"/>
        </w:rPr>
        <w:t>а фоне ВИЧ-ассоциированной иммуносупрессии характерна пневмониеподобная клиническая картина, нередко острое начало, бурное и быстрое развитие заболевания</w:t>
      </w:r>
      <w:r>
        <w:rPr>
          <w:rFonts w:ascii="Times New Roman" w:hAnsi="Times New Roman"/>
          <w:bCs/>
          <w:color w:val="000000"/>
          <w:sz w:val="28"/>
          <w:szCs w:val="24"/>
        </w:rPr>
        <w:t>;</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контакт пациента с больным туберкулезом;</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данные о вакцинации и ревакцинации БЦЖ;</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материально-бытовые условия жизни;</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характер питания;</w:t>
      </w:r>
    </w:p>
    <w:p w:rsidR="007F3210"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отягощенный семейный и аллергологический анамнез;</w:t>
      </w:r>
    </w:p>
    <w:p w:rsidR="00A21B02" w:rsidRPr="00A21B02" w:rsidRDefault="007F3210" w:rsidP="00A21B02">
      <w:pPr>
        <w:autoSpaceDE w:val="0"/>
        <w:autoSpaceDN w:val="0"/>
        <w:adjustRightInd w:val="0"/>
        <w:spacing w:after="0" w:line="240" w:lineRule="auto"/>
        <w:jc w:val="both"/>
        <w:rPr>
          <w:rFonts w:ascii="Times New Roman" w:hAnsi="Times New Roman"/>
          <w:bCs/>
          <w:color w:val="000000"/>
          <w:sz w:val="28"/>
          <w:szCs w:val="24"/>
        </w:rPr>
      </w:pPr>
      <w:r>
        <w:rPr>
          <w:rFonts w:ascii="Times New Roman" w:hAnsi="Times New Roman"/>
          <w:bCs/>
          <w:color w:val="000000"/>
          <w:sz w:val="28"/>
          <w:szCs w:val="24"/>
        </w:rPr>
        <w:t xml:space="preserve">социальный статус. </w:t>
      </w:r>
      <w:r w:rsidR="00A21B02" w:rsidRPr="00A21B02">
        <w:rPr>
          <w:rFonts w:ascii="Times New Roman" w:hAnsi="Times New Roman"/>
          <w:bCs/>
          <w:color w:val="000000"/>
          <w:sz w:val="28"/>
          <w:szCs w:val="24"/>
        </w:rPr>
        <w:t xml:space="preserve"> </w:t>
      </w:r>
    </w:p>
    <w:p w:rsidR="00A21B02" w:rsidRPr="00A21B02" w:rsidRDefault="00A21B02" w:rsidP="00A21B02">
      <w:pPr>
        <w:autoSpaceDE w:val="0"/>
        <w:autoSpaceDN w:val="0"/>
        <w:adjustRightInd w:val="0"/>
        <w:spacing w:after="0" w:line="240" w:lineRule="auto"/>
        <w:jc w:val="both"/>
        <w:rPr>
          <w:rFonts w:ascii="Times New Roman" w:hAnsi="Times New Roman"/>
          <w:bCs/>
          <w:color w:val="000000"/>
          <w:sz w:val="28"/>
          <w:szCs w:val="24"/>
        </w:rPr>
      </w:pPr>
    </w:p>
    <w:p w:rsidR="009C469E" w:rsidRPr="00A21B02" w:rsidRDefault="009C469E" w:rsidP="00377704">
      <w:pPr>
        <w:pStyle w:val="ad"/>
        <w:numPr>
          <w:ilvl w:val="0"/>
          <w:numId w:val="3"/>
        </w:numPr>
        <w:autoSpaceDE w:val="0"/>
        <w:autoSpaceDN w:val="0"/>
        <w:adjustRightInd w:val="0"/>
        <w:ind w:left="284" w:hanging="284"/>
        <w:jc w:val="both"/>
        <w:rPr>
          <w:b/>
          <w:bCs/>
          <w:color w:val="000000"/>
          <w:sz w:val="28"/>
        </w:rPr>
      </w:pPr>
      <w:r w:rsidRPr="00A21B02">
        <w:rPr>
          <w:b/>
          <w:bCs/>
          <w:color w:val="000000"/>
          <w:sz w:val="28"/>
        </w:rPr>
        <w:lastRenderedPageBreak/>
        <w:t xml:space="preserve">Физикальные </w:t>
      </w:r>
      <w:r w:rsidR="00930538" w:rsidRPr="00A21B02">
        <w:rPr>
          <w:b/>
          <w:bCs/>
          <w:color w:val="000000"/>
          <w:sz w:val="28"/>
        </w:rPr>
        <w:t>обследования</w:t>
      </w:r>
      <w:r w:rsidRPr="00A21B02">
        <w:rPr>
          <w:b/>
          <w:bCs/>
          <w:color w:val="000000"/>
          <w:sz w:val="28"/>
        </w:rPr>
        <w:t>:</w:t>
      </w:r>
    </w:p>
    <w:p w:rsidR="009C469E" w:rsidRPr="005B7C3B" w:rsidRDefault="009B2535" w:rsidP="00954682">
      <w:pPr>
        <w:pStyle w:val="ad"/>
        <w:tabs>
          <w:tab w:val="left" w:pos="284"/>
        </w:tabs>
        <w:ind w:left="0"/>
        <w:jc w:val="both"/>
        <w:rPr>
          <w:bCs/>
          <w:color w:val="000000"/>
          <w:sz w:val="28"/>
        </w:rPr>
      </w:pPr>
      <w:r>
        <w:rPr>
          <w:sz w:val="28"/>
        </w:rPr>
        <w:t>и</w:t>
      </w:r>
      <w:r w:rsidR="007F3210">
        <w:rPr>
          <w:sz w:val="28"/>
        </w:rPr>
        <w:t>змерение массы тела (</w:t>
      </w:r>
      <w:r w:rsidR="009C469E" w:rsidRPr="005B7C3B">
        <w:rPr>
          <w:rFonts w:eastAsia="FrutigerNeueLTCYR-CnBook"/>
          <w:sz w:val="28"/>
          <w:szCs w:val="28"/>
        </w:rPr>
        <w:t>потеря веса (&lt;10%), сильная потеря веса (&gt;10%), кахексия</w:t>
      </w:r>
      <w:r>
        <w:rPr>
          <w:rFonts w:eastAsia="FrutigerNeueLTCYR-CnBook"/>
          <w:sz w:val="28"/>
          <w:szCs w:val="28"/>
        </w:rPr>
        <w:t>);</w:t>
      </w:r>
    </w:p>
    <w:p w:rsidR="009C469E" w:rsidRPr="005B7C3B" w:rsidRDefault="009B2535" w:rsidP="00954682">
      <w:pPr>
        <w:pStyle w:val="ad"/>
        <w:tabs>
          <w:tab w:val="left" w:pos="284"/>
        </w:tabs>
        <w:autoSpaceDE w:val="0"/>
        <w:autoSpaceDN w:val="0"/>
        <w:adjustRightInd w:val="0"/>
        <w:ind w:left="0"/>
        <w:contextualSpacing/>
        <w:jc w:val="both"/>
        <w:rPr>
          <w:rFonts w:eastAsia="FrutigerNeueLTCYR-CnBook"/>
          <w:sz w:val="28"/>
          <w:szCs w:val="28"/>
        </w:rPr>
      </w:pPr>
      <w:r>
        <w:rPr>
          <w:sz w:val="28"/>
        </w:rPr>
        <w:t xml:space="preserve">измерение </w:t>
      </w:r>
      <w:r w:rsidR="009C469E" w:rsidRPr="005B7C3B">
        <w:rPr>
          <w:sz w:val="28"/>
        </w:rPr>
        <w:t>температур</w:t>
      </w:r>
      <w:r>
        <w:rPr>
          <w:sz w:val="28"/>
        </w:rPr>
        <w:t>ы</w:t>
      </w:r>
      <w:r w:rsidR="009C469E" w:rsidRPr="005B7C3B">
        <w:rPr>
          <w:sz w:val="28"/>
        </w:rPr>
        <w:t xml:space="preserve"> тела (</w:t>
      </w:r>
      <w:r w:rsidR="009C469E" w:rsidRPr="005B7C3B">
        <w:rPr>
          <w:rFonts w:eastAsia="FrutigerNeueLTCYR-CnBook"/>
          <w:sz w:val="28"/>
          <w:szCs w:val="28"/>
        </w:rPr>
        <w:t>лихорадка более месяца);</w:t>
      </w:r>
    </w:p>
    <w:p w:rsidR="009C469E" w:rsidRPr="005B7C3B" w:rsidRDefault="009B2535" w:rsidP="00954682">
      <w:pPr>
        <w:pStyle w:val="ad"/>
        <w:tabs>
          <w:tab w:val="left" w:pos="284"/>
        </w:tabs>
        <w:ind w:left="0"/>
        <w:jc w:val="both"/>
        <w:rPr>
          <w:sz w:val="28"/>
        </w:rPr>
      </w:pPr>
      <w:r>
        <w:rPr>
          <w:sz w:val="28"/>
        </w:rPr>
        <w:t xml:space="preserve">оценка </w:t>
      </w:r>
      <w:r w:rsidR="009C469E" w:rsidRPr="005B7C3B">
        <w:rPr>
          <w:sz w:val="28"/>
        </w:rPr>
        <w:t>частот</w:t>
      </w:r>
      <w:r>
        <w:rPr>
          <w:sz w:val="28"/>
        </w:rPr>
        <w:t>ы</w:t>
      </w:r>
      <w:r w:rsidR="009C469E" w:rsidRPr="005B7C3B">
        <w:rPr>
          <w:sz w:val="28"/>
        </w:rPr>
        <w:t xml:space="preserve"> дыхания (одышка в покое</w:t>
      </w:r>
      <w:r>
        <w:rPr>
          <w:sz w:val="28"/>
        </w:rPr>
        <w:t>, кашель, хрипы</w:t>
      </w:r>
      <w:r w:rsidR="009C469E" w:rsidRPr="005B7C3B">
        <w:rPr>
          <w:sz w:val="28"/>
        </w:rPr>
        <w:t>);</w:t>
      </w:r>
    </w:p>
    <w:p w:rsidR="009C469E" w:rsidRPr="005B7C3B" w:rsidRDefault="009B2535" w:rsidP="00954682">
      <w:pPr>
        <w:pStyle w:val="ad"/>
        <w:tabs>
          <w:tab w:val="left" w:pos="284"/>
        </w:tabs>
        <w:ind w:left="0"/>
        <w:jc w:val="both"/>
        <w:rPr>
          <w:sz w:val="28"/>
        </w:rPr>
      </w:pPr>
      <w:r>
        <w:rPr>
          <w:bCs/>
          <w:sz w:val="28"/>
        </w:rPr>
        <w:t>пальпация лимфатических узлов (</w:t>
      </w:r>
      <w:r w:rsidR="009C469E" w:rsidRPr="005B7C3B">
        <w:rPr>
          <w:bCs/>
          <w:sz w:val="28"/>
        </w:rPr>
        <w:t>увеличение лимфатических узлов</w:t>
      </w:r>
      <w:r>
        <w:rPr>
          <w:bCs/>
          <w:sz w:val="28"/>
        </w:rPr>
        <w:t>)</w:t>
      </w:r>
      <w:r w:rsidR="009C469E" w:rsidRPr="005B7C3B">
        <w:rPr>
          <w:bCs/>
          <w:sz w:val="28"/>
        </w:rPr>
        <w:t>;</w:t>
      </w:r>
    </w:p>
    <w:p w:rsidR="007F3210" w:rsidRPr="007F3210" w:rsidRDefault="009B2535" w:rsidP="00954682">
      <w:pPr>
        <w:pStyle w:val="ad"/>
        <w:tabs>
          <w:tab w:val="left" w:pos="284"/>
        </w:tabs>
        <w:ind w:left="0"/>
        <w:jc w:val="both"/>
        <w:rPr>
          <w:bCs/>
          <w:sz w:val="28"/>
        </w:rPr>
      </w:pPr>
      <w:r>
        <w:rPr>
          <w:bCs/>
          <w:sz w:val="28"/>
        </w:rPr>
        <w:t>осмотр грудной клетки (</w:t>
      </w:r>
      <w:r w:rsidR="007F3210" w:rsidRPr="007F3210">
        <w:rPr>
          <w:bCs/>
          <w:sz w:val="28"/>
        </w:rPr>
        <w:t>ограничение подвижности одной половины грудной клетки</w:t>
      </w:r>
      <w:r>
        <w:rPr>
          <w:bCs/>
          <w:sz w:val="28"/>
        </w:rPr>
        <w:t>);</w:t>
      </w:r>
    </w:p>
    <w:p w:rsidR="007F3210" w:rsidRPr="005B7C3B" w:rsidRDefault="009B2535" w:rsidP="00954682">
      <w:pPr>
        <w:pStyle w:val="ad"/>
        <w:tabs>
          <w:tab w:val="left" w:pos="284"/>
        </w:tabs>
        <w:ind w:left="0"/>
        <w:jc w:val="both"/>
        <w:rPr>
          <w:bCs/>
          <w:sz w:val="28"/>
        </w:rPr>
      </w:pPr>
      <w:r>
        <w:rPr>
          <w:bCs/>
          <w:sz w:val="28"/>
        </w:rPr>
        <w:t xml:space="preserve">осмотр </w:t>
      </w:r>
      <w:r w:rsidR="007F3210">
        <w:rPr>
          <w:bCs/>
          <w:sz w:val="28"/>
        </w:rPr>
        <w:t>кожных покровов</w:t>
      </w:r>
      <w:r>
        <w:rPr>
          <w:bCs/>
          <w:sz w:val="28"/>
        </w:rPr>
        <w:t xml:space="preserve"> (бледность).</w:t>
      </w:r>
    </w:p>
    <w:p w:rsidR="00813F2C" w:rsidRPr="005B7C3B" w:rsidRDefault="00813F2C" w:rsidP="009C469E">
      <w:pPr>
        <w:pStyle w:val="ad"/>
        <w:tabs>
          <w:tab w:val="left" w:pos="284"/>
        </w:tabs>
        <w:ind w:left="0"/>
        <w:jc w:val="both"/>
        <w:rPr>
          <w:b/>
          <w:bCs/>
          <w:sz w:val="28"/>
        </w:rPr>
      </w:pPr>
    </w:p>
    <w:p w:rsidR="009C469E" w:rsidRPr="00954682" w:rsidRDefault="009C469E" w:rsidP="00954682">
      <w:pPr>
        <w:pStyle w:val="ad"/>
        <w:numPr>
          <w:ilvl w:val="0"/>
          <w:numId w:val="3"/>
        </w:numPr>
        <w:autoSpaceDE w:val="0"/>
        <w:autoSpaceDN w:val="0"/>
        <w:adjustRightInd w:val="0"/>
        <w:ind w:left="284" w:hanging="284"/>
        <w:jc w:val="both"/>
        <w:rPr>
          <w:b/>
          <w:bCs/>
          <w:color w:val="000000"/>
          <w:sz w:val="28"/>
        </w:rPr>
      </w:pPr>
      <w:r w:rsidRPr="00954682">
        <w:rPr>
          <w:b/>
          <w:bCs/>
          <w:color w:val="000000"/>
          <w:sz w:val="28"/>
        </w:rPr>
        <w:t xml:space="preserve">Лабораторные </w:t>
      </w:r>
      <w:r w:rsidR="00F36718" w:rsidRPr="00954682">
        <w:rPr>
          <w:b/>
          <w:bCs/>
          <w:color w:val="000000"/>
          <w:sz w:val="28"/>
        </w:rPr>
        <w:t>исследования</w:t>
      </w:r>
      <w:r w:rsidRPr="00954682">
        <w:rPr>
          <w:b/>
          <w:bCs/>
          <w:color w:val="000000"/>
          <w:sz w:val="28"/>
        </w:rPr>
        <w:t>:</w:t>
      </w:r>
    </w:p>
    <w:p w:rsidR="009B2535" w:rsidRPr="009B2535" w:rsidRDefault="009C469E" w:rsidP="009C469E">
      <w:pPr>
        <w:spacing w:after="0" w:line="240" w:lineRule="auto"/>
        <w:jc w:val="both"/>
        <w:rPr>
          <w:rFonts w:ascii="Times New Roman" w:hAnsi="Times New Roman"/>
          <w:bCs/>
          <w:color w:val="000000"/>
          <w:sz w:val="28"/>
          <w:szCs w:val="28"/>
        </w:rPr>
      </w:pPr>
      <w:r w:rsidRPr="005B7C3B">
        <w:rPr>
          <w:rFonts w:ascii="Times New Roman" w:hAnsi="Times New Roman"/>
          <w:b/>
          <w:bCs/>
          <w:color w:val="000000"/>
          <w:sz w:val="28"/>
          <w:szCs w:val="28"/>
        </w:rPr>
        <w:t>Общий анализ крови:</w:t>
      </w:r>
      <w:r w:rsidRPr="005B7C3B">
        <w:rPr>
          <w:rFonts w:ascii="Times New Roman" w:hAnsi="Times New Roman"/>
          <w:bCs/>
          <w:color w:val="000000"/>
          <w:sz w:val="28"/>
          <w:szCs w:val="28"/>
        </w:rPr>
        <w:t xml:space="preserve"> </w:t>
      </w:r>
      <w:r w:rsidR="009B2535" w:rsidRPr="009B2535">
        <w:rPr>
          <w:rFonts w:ascii="Times New Roman" w:hAnsi="Times New Roman"/>
          <w:bCs/>
          <w:color w:val="000000"/>
          <w:sz w:val="28"/>
          <w:szCs w:val="28"/>
        </w:rPr>
        <w:t>лейкоцитоз, палочкоядерный сдвиг влево, лимфопения, моноцитоз, увеличение уровня СОЭ</w:t>
      </w:r>
      <w:r w:rsidR="009B2535">
        <w:rPr>
          <w:rFonts w:ascii="Times New Roman" w:hAnsi="Times New Roman"/>
          <w:bCs/>
          <w:color w:val="000000"/>
          <w:sz w:val="28"/>
          <w:szCs w:val="28"/>
        </w:rPr>
        <w:t>. У</w:t>
      </w:r>
      <w:r w:rsidR="009B2535" w:rsidRPr="009B2535">
        <w:rPr>
          <w:rFonts w:ascii="Times New Roman" w:hAnsi="Times New Roman"/>
          <w:bCs/>
          <w:color w:val="000000"/>
          <w:sz w:val="28"/>
          <w:szCs w:val="28"/>
        </w:rPr>
        <w:t xml:space="preserve"> пациентов с ограниченным туберкулезным процессом патологические изменения могут отсутствовать.</w:t>
      </w:r>
    </w:p>
    <w:p w:rsidR="004A0214" w:rsidRPr="00593469" w:rsidRDefault="009C469E" w:rsidP="00593469">
      <w:pPr>
        <w:pStyle w:val="af2"/>
        <w:jc w:val="both"/>
        <w:rPr>
          <w:rFonts w:ascii="Times New Roman" w:eastAsia="Times New Roman" w:hAnsi="Times New Roman" w:cs="Times New Roman"/>
          <w:bCs/>
          <w:color w:val="000000"/>
          <w:sz w:val="28"/>
          <w:szCs w:val="28"/>
          <w:lang w:val="ru-RU" w:eastAsia="ru-RU"/>
        </w:rPr>
      </w:pPr>
      <w:r w:rsidRPr="00593469">
        <w:rPr>
          <w:rFonts w:ascii="Times New Roman" w:eastAsia="Times New Roman" w:hAnsi="Times New Roman" w:cs="Times New Roman"/>
          <w:b/>
          <w:bCs/>
          <w:color w:val="000000"/>
          <w:sz w:val="28"/>
          <w:szCs w:val="28"/>
          <w:lang w:val="ru-RU" w:eastAsia="ru-RU"/>
        </w:rPr>
        <w:t xml:space="preserve">Общий анализ мочи: </w:t>
      </w:r>
      <w:r w:rsidR="009B2535" w:rsidRPr="00593469">
        <w:rPr>
          <w:rFonts w:ascii="Times New Roman" w:eastAsia="Times New Roman" w:hAnsi="Times New Roman" w:cs="Times New Roman"/>
          <w:bCs/>
          <w:color w:val="000000"/>
          <w:sz w:val="28"/>
          <w:szCs w:val="28"/>
          <w:lang w:val="ru-RU" w:eastAsia="ru-RU"/>
        </w:rPr>
        <w:t>анализ мочи у больных туберкулезом практически нормальн</w:t>
      </w:r>
      <w:r w:rsidR="006B4A90">
        <w:rPr>
          <w:rFonts w:ascii="Times New Roman" w:eastAsia="Times New Roman" w:hAnsi="Times New Roman" w:cs="Times New Roman"/>
          <w:bCs/>
          <w:color w:val="000000"/>
          <w:sz w:val="28"/>
          <w:szCs w:val="28"/>
          <w:lang w:val="ru-RU" w:eastAsia="ru-RU"/>
        </w:rPr>
        <w:t>ый</w:t>
      </w:r>
      <w:r w:rsidR="009B2535" w:rsidRPr="00593469">
        <w:rPr>
          <w:rFonts w:ascii="Times New Roman" w:eastAsia="Times New Roman" w:hAnsi="Times New Roman" w:cs="Times New Roman"/>
          <w:bCs/>
          <w:color w:val="000000"/>
          <w:sz w:val="28"/>
          <w:szCs w:val="28"/>
          <w:lang w:val="ru-RU" w:eastAsia="ru-RU"/>
        </w:rPr>
        <w:t>. Патологические изменения в моче могут быть при поражении туберкулезом почек или мочевыводящих путей. У больных с хроническими формами туберкулеза легких или костей могут быть выявлены признаки амилоидоза.</w:t>
      </w:r>
      <w:r w:rsidR="009B2535" w:rsidRPr="00593469">
        <w:rPr>
          <w:rFonts w:ascii="Times New Roman" w:eastAsia="Times New Roman" w:hAnsi="Times New Roman" w:cs="Times New Roman"/>
          <w:bCs/>
          <w:color w:val="000000"/>
          <w:sz w:val="28"/>
          <w:szCs w:val="28"/>
          <w:lang w:val="ru-RU" w:eastAsia="ru-RU"/>
        </w:rPr>
        <w:br/>
      </w:r>
      <w:r w:rsidRPr="00593469">
        <w:rPr>
          <w:rFonts w:ascii="Times New Roman" w:eastAsia="Times New Roman" w:hAnsi="Times New Roman" w:cs="Times New Roman"/>
          <w:b/>
          <w:bCs/>
          <w:color w:val="000000"/>
          <w:sz w:val="28"/>
          <w:szCs w:val="28"/>
          <w:lang w:val="ru-RU" w:eastAsia="ru-RU"/>
        </w:rPr>
        <w:t>Биохимический анализ крови:</w:t>
      </w:r>
      <w:r w:rsidRPr="006B4A90">
        <w:rPr>
          <w:lang w:val="ru-RU"/>
        </w:rPr>
        <w:t xml:space="preserve"> </w:t>
      </w:r>
      <w:r w:rsidR="004A0214">
        <w:rPr>
          <w:rFonts w:ascii="Verdana" w:hAnsi="Verdana"/>
          <w:color w:val="333333"/>
          <w:sz w:val="20"/>
          <w:szCs w:val="20"/>
          <w:shd w:val="clear" w:color="auto" w:fill="FFFFFF"/>
        </w:rPr>
        <w:t> </w:t>
      </w:r>
      <w:r w:rsidR="004A0214" w:rsidRPr="00593469">
        <w:rPr>
          <w:rFonts w:ascii="Times New Roman" w:eastAsia="Times New Roman" w:hAnsi="Times New Roman" w:cs="Times New Roman"/>
          <w:bCs/>
          <w:color w:val="000000"/>
          <w:sz w:val="28"/>
          <w:szCs w:val="28"/>
          <w:lang w:val="ru-RU" w:eastAsia="ru-RU"/>
        </w:rPr>
        <w:t>при острых формах заболевания, а также при обострении и прогрессировании хронических форм туберкулеза </w:t>
      </w:r>
      <w:bookmarkStart w:id="1" w:name="0015c006.htm"/>
      <w:r w:rsidR="004A0214" w:rsidRPr="00593469">
        <w:rPr>
          <w:rFonts w:ascii="Times New Roman" w:eastAsia="Times New Roman" w:hAnsi="Times New Roman" w:cs="Times New Roman"/>
          <w:bCs/>
          <w:color w:val="000000"/>
          <w:sz w:val="28"/>
          <w:szCs w:val="28"/>
          <w:lang w:val="ru-RU" w:eastAsia="ru-RU"/>
        </w:rPr>
        <w:fldChar w:fldCharType="begin"/>
      </w:r>
      <w:r w:rsidR="004A0214" w:rsidRPr="00593469">
        <w:rPr>
          <w:rFonts w:ascii="Times New Roman" w:eastAsia="Times New Roman" w:hAnsi="Times New Roman" w:cs="Times New Roman"/>
          <w:bCs/>
          <w:color w:val="000000"/>
          <w:sz w:val="28"/>
          <w:szCs w:val="28"/>
          <w:lang w:val="ru-RU" w:eastAsia="ru-RU"/>
        </w:rPr>
        <w:instrText xml:space="preserve"> HYPERLINK "http://humbio.ru/humbio/ftiziatria/0015c006.htm" </w:instrText>
      </w:r>
      <w:r w:rsidR="004A0214" w:rsidRPr="00593469">
        <w:rPr>
          <w:rFonts w:ascii="Times New Roman" w:eastAsia="Times New Roman" w:hAnsi="Times New Roman" w:cs="Times New Roman"/>
          <w:bCs/>
          <w:color w:val="000000"/>
          <w:sz w:val="28"/>
          <w:szCs w:val="28"/>
          <w:lang w:val="ru-RU" w:eastAsia="ru-RU"/>
        </w:rPr>
        <w:fldChar w:fldCharType="separate"/>
      </w:r>
      <w:r w:rsidR="004A0214" w:rsidRPr="00593469">
        <w:rPr>
          <w:rFonts w:ascii="Times New Roman" w:eastAsia="Times New Roman" w:hAnsi="Times New Roman" w:cs="Times New Roman"/>
          <w:bCs/>
          <w:color w:val="000000"/>
          <w:sz w:val="28"/>
          <w:szCs w:val="28"/>
          <w:lang w:val="ru-RU" w:eastAsia="ru-RU"/>
        </w:rPr>
        <w:t>уменьшается альбумин-глобулиновый коэффициент</w:t>
      </w:r>
      <w:r w:rsidR="004A0214" w:rsidRPr="00593469">
        <w:rPr>
          <w:rFonts w:ascii="Times New Roman" w:eastAsia="Times New Roman" w:hAnsi="Times New Roman" w:cs="Times New Roman"/>
          <w:bCs/>
          <w:color w:val="000000"/>
          <w:sz w:val="28"/>
          <w:szCs w:val="28"/>
          <w:lang w:val="ru-RU" w:eastAsia="ru-RU"/>
        </w:rPr>
        <w:fldChar w:fldCharType="end"/>
      </w:r>
      <w:bookmarkEnd w:id="1"/>
      <w:r w:rsidR="004A0214" w:rsidRPr="00593469">
        <w:rPr>
          <w:rFonts w:ascii="Times New Roman" w:eastAsia="Times New Roman" w:hAnsi="Times New Roman" w:cs="Times New Roman"/>
          <w:bCs/>
          <w:color w:val="000000"/>
          <w:sz w:val="28"/>
          <w:szCs w:val="28"/>
          <w:lang w:val="ru-RU" w:eastAsia="ru-RU"/>
        </w:rPr>
        <w:t>. При возникновении в легких фиброзных изменений, возрастает активность ангиотензин-конвертирующего фермента в сыворотке крови. При туберкулезе печени происходит увеличение количество общего билирубина в крови и аминотрансфераз (АСТ и АЛТ). При туберкулезе происходит также увеличение количества содержания холестерина, лизоцима, мочевой кислоты и меди в сыворотке крови.</w:t>
      </w:r>
    </w:p>
    <w:p w:rsidR="004153CC" w:rsidRPr="004153CC" w:rsidRDefault="004153CC" w:rsidP="004153CC">
      <w:pPr>
        <w:autoSpaceDE w:val="0"/>
        <w:autoSpaceDN w:val="0"/>
        <w:adjustRightInd w:val="0"/>
        <w:spacing w:after="0" w:line="240" w:lineRule="auto"/>
        <w:jc w:val="both"/>
        <w:rPr>
          <w:rFonts w:ascii="Times New Roman" w:hAnsi="Times New Roman"/>
          <w:bCs/>
          <w:color w:val="000000"/>
          <w:sz w:val="28"/>
          <w:szCs w:val="28"/>
        </w:rPr>
      </w:pPr>
      <w:r w:rsidRPr="004153CC">
        <w:rPr>
          <w:rFonts w:ascii="Times New Roman" w:hAnsi="Times New Roman"/>
          <w:b/>
          <w:bCs/>
          <w:color w:val="000000"/>
          <w:sz w:val="28"/>
          <w:szCs w:val="28"/>
        </w:rPr>
        <w:t>Выявление возбудителя</w:t>
      </w:r>
      <w:r>
        <w:rPr>
          <w:rFonts w:ascii="Times New Roman" w:hAnsi="Times New Roman"/>
          <w:b/>
          <w:bCs/>
          <w:color w:val="000000"/>
          <w:sz w:val="28"/>
          <w:szCs w:val="28"/>
        </w:rPr>
        <w:t xml:space="preserve"> ТБ</w:t>
      </w:r>
      <w:r>
        <w:rPr>
          <w:rFonts w:ascii="Times New Roman" w:hAnsi="Times New Roman"/>
          <w:bCs/>
          <w:color w:val="000000"/>
          <w:sz w:val="28"/>
          <w:szCs w:val="28"/>
        </w:rPr>
        <w:t>:</w:t>
      </w:r>
      <w:r w:rsidRPr="004153CC">
        <w:rPr>
          <w:rFonts w:ascii="Times New Roman" w:hAnsi="Times New Roman"/>
          <w:bCs/>
          <w:color w:val="000000"/>
          <w:sz w:val="28"/>
          <w:szCs w:val="28"/>
        </w:rPr>
        <w:t xml:space="preserve"> микроскопия, посев и ПЦР как минимум из двух образов мокроты, собранной до начала химиотерапии. Достаточным основанием для этиологического</w:t>
      </w:r>
      <w:r>
        <w:rPr>
          <w:rFonts w:ascii="Times New Roman" w:hAnsi="Times New Roman"/>
          <w:bCs/>
          <w:color w:val="000000"/>
          <w:sz w:val="28"/>
          <w:szCs w:val="28"/>
        </w:rPr>
        <w:t xml:space="preserve"> </w:t>
      </w:r>
      <w:r w:rsidRPr="004153CC">
        <w:rPr>
          <w:rFonts w:ascii="Times New Roman" w:hAnsi="Times New Roman"/>
          <w:bCs/>
          <w:color w:val="000000"/>
          <w:sz w:val="28"/>
          <w:szCs w:val="28"/>
        </w:rPr>
        <w:t>подтверждения диагноза «туберкулёз» может быть выявление микобактерий туберкулёзного комплекса хотя бы в одном образце.</w:t>
      </w:r>
      <w:r>
        <w:rPr>
          <w:rFonts w:ascii="Times New Roman" w:hAnsi="Times New Roman"/>
          <w:bCs/>
          <w:color w:val="000000"/>
          <w:sz w:val="28"/>
          <w:szCs w:val="28"/>
        </w:rPr>
        <w:t xml:space="preserve"> П</w:t>
      </w:r>
      <w:r w:rsidRPr="004153CC">
        <w:rPr>
          <w:rFonts w:ascii="Times New Roman" w:hAnsi="Times New Roman"/>
          <w:bCs/>
          <w:color w:val="000000"/>
          <w:sz w:val="28"/>
          <w:szCs w:val="28"/>
        </w:rPr>
        <w:t>ри подозрении на туберкулёз внелегочной локализации микроскопия и посев иного диагностического материала (ликвора, экссудата, отделяемого из свища, асцитической жидкости, мочи, кала и др.)</w:t>
      </w:r>
    </w:p>
    <w:p w:rsidR="004153CC" w:rsidRPr="004153CC" w:rsidRDefault="008613E9" w:rsidP="004153CC">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М</w:t>
      </w:r>
      <w:r w:rsidR="004153CC" w:rsidRPr="004153CC">
        <w:rPr>
          <w:rFonts w:ascii="Times New Roman" w:hAnsi="Times New Roman"/>
          <w:bCs/>
          <w:color w:val="000000"/>
          <w:sz w:val="28"/>
          <w:szCs w:val="28"/>
        </w:rPr>
        <w:t xml:space="preserve">етоды: </w:t>
      </w:r>
    </w:p>
    <w:p w:rsidR="004153CC" w:rsidRPr="004153CC" w:rsidRDefault="004153CC" w:rsidP="00377704">
      <w:pPr>
        <w:pStyle w:val="ad"/>
        <w:numPr>
          <w:ilvl w:val="0"/>
          <w:numId w:val="11"/>
        </w:numPr>
        <w:autoSpaceDE w:val="0"/>
        <w:autoSpaceDN w:val="0"/>
        <w:adjustRightInd w:val="0"/>
        <w:jc w:val="both"/>
        <w:rPr>
          <w:bCs/>
          <w:color w:val="000000"/>
          <w:sz w:val="28"/>
          <w:szCs w:val="28"/>
        </w:rPr>
      </w:pPr>
      <w:r w:rsidRPr="004153CC">
        <w:rPr>
          <w:bCs/>
          <w:color w:val="000000"/>
          <w:sz w:val="28"/>
          <w:szCs w:val="28"/>
        </w:rPr>
        <w:t xml:space="preserve">Метод окраски по Цилю-Нильсену (обязательно) </w:t>
      </w:r>
    </w:p>
    <w:p w:rsidR="004153CC" w:rsidRPr="004153CC" w:rsidRDefault="004153CC" w:rsidP="00377704">
      <w:pPr>
        <w:pStyle w:val="ad"/>
        <w:numPr>
          <w:ilvl w:val="0"/>
          <w:numId w:val="11"/>
        </w:numPr>
        <w:autoSpaceDE w:val="0"/>
        <w:autoSpaceDN w:val="0"/>
        <w:adjustRightInd w:val="0"/>
        <w:jc w:val="both"/>
        <w:rPr>
          <w:bCs/>
          <w:color w:val="000000"/>
          <w:sz w:val="28"/>
          <w:szCs w:val="28"/>
        </w:rPr>
      </w:pPr>
      <w:r w:rsidRPr="004153CC">
        <w:rPr>
          <w:bCs/>
          <w:color w:val="000000"/>
          <w:sz w:val="28"/>
          <w:szCs w:val="28"/>
        </w:rPr>
        <w:t xml:space="preserve">Люминесцентная микроскопия (в лабораториях при количестве исследований 30 и более в день). </w:t>
      </w:r>
    </w:p>
    <w:p w:rsidR="004153CC" w:rsidRPr="004153CC" w:rsidRDefault="004153CC" w:rsidP="00377704">
      <w:pPr>
        <w:pStyle w:val="ad"/>
        <w:numPr>
          <w:ilvl w:val="0"/>
          <w:numId w:val="11"/>
        </w:numPr>
        <w:autoSpaceDE w:val="0"/>
        <w:autoSpaceDN w:val="0"/>
        <w:adjustRightInd w:val="0"/>
        <w:jc w:val="both"/>
        <w:rPr>
          <w:bCs/>
          <w:color w:val="000000"/>
          <w:sz w:val="28"/>
          <w:szCs w:val="28"/>
        </w:rPr>
      </w:pPr>
      <w:r w:rsidRPr="004153CC">
        <w:rPr>
          <w:bCs/>
          <w:color w:val="000000"/>
          <w:sz w:val="28"/>
          <w:szCs w:val="28"/>
        </w:rPr>
        <w:t xml:space="preserve">Культивирование и идентификация M. tuberculosis с использованием как минимум двух разных по составу питательных сред. </w:t>
      </w:r>
    </w:p>
    <w:p w:rsidR="004153CC" w:rsidRDefault="004153CC" w:rsidP="00377704">
      <w:pPr>
        <w:pStyle w:val="ad"/>
        <w:numPr>
          <w:ilvl w:val="0"/>
          <w:numId w:val="11"/>
        </w:numPr>
        <w:autoSpaceDE w:val="0"/>
        <w:autoSpaceDN w:val="0"/>
        <w:adjustRightInd w:val="0"/>
        <w:jc w:val="both"/>
        <w:rPr>
          <w:bCs/>
          <w:color w:val="000000"/>
          <w:sz w:val="28"/>
          <w:szCs w:val="28"/>
        </w:rPr>
      </w:pPr>
      <w:r w:rsidRPr="004153CC">
        <w:rPr>
          <w:bCs/>
          <w:color w:val="000000"/>
          <w:sz w:val="28"/>
          <w:szCs w:val="28"/>
        </w:rPr>
        <w:lastRenderedPageBreak/>
        <w:t xml:space="preserve">Молекулярно-генетические методы (биочиповая, стриповая, картриджная технологии, ПЦР в режиме реального времени). </w:t>
      </w:r>
    </w:p>
    <w:p w:rsidR="001F5BFD" w:rsidRDefault="001F5BFD" w:rsidP="00377704">
      <w:pPr>
        <w:pStyle w:val="ad"/>
        <w:numPr>
          <w:ilvl w:val="0"/>
          <w:numId w:val="11"/>
        </w:numPr>
        <w:spacing w:after="160" w:line="259" w:lineRule="auto"/>
        <w:contextualSpacing/>
        <w:jc w:val="both"/>
        <w:rPr>
          <w:bCs/>
          <w:color w:val="000000"/>
          <w:sz w:val="28"/>
          <w:szCs w:val="28"/>
        </w:rPr>
      </w:pPr>
      <w:r w:rsidRPr="001F5BFD">
        <w:rPr>
          <w:bCs/>
          <w:color w:val="000000"/>
          <w:sz w:val="28"/>
          <w:szCs w:val="28"/>
        </w:rPr>
        <w:t>Липоарабинноманнановый (LF-LAM) тест мочи для диагностики ТБ у ЛЖВ взрослых с признаками или симптомами ТБ (легочного и/или внелегочного) с уровнем CD4 клеток ≤100 cells/μL., а также для ЛЖВ в тяжелом состоянии независимо от уровня CD4 или у кого уровень CD4 неизвестен.</w:t>
      </w:r>
    </w:p>
    <w:p w:rsidR="008613E9" w:rsidRPr="001F5BFD" w:rsidRDefault="00FB4974" w:rsidP="00377704">
      <w:pPr>
        <w:pStyle w:val="ad"/>
        <w:numPr>
          <w:ilvl w:val="0"/>
          <w:numId w:val="11"/>
        </w:numPr>
        <w:spacing w:after="160" w:line="259" w:lineRule="auto"/>
        <w:contextualSpacing/>
        <w:jc w:val="both"/>
        <w:rPr>
          <w:bCs/>
          <w:color w:val="000000"/>
          <w:sz w:val="28"/>
          <w:szCs w:val="28"/>
        </w:rPr>
      </w:pPr>
      <w:r>
        <w:rPr>
          <w:bCs/>
          <w:color w:val="000000"/>
          <w:sz w:val="28"/>
          <w:szCs w:val="28"/>
        </w:rPr>
        <w:t xml:space="preserve">Тест </w:t>
      </w:r>
      <w:r>
        <w:rPr>
          <w:bCs/>
          <w:color w:val="000000"/>
          <w:sz w:val="28"/>
          <w:szCs w:val="28"/>
          <w:lang w:val="en-US"/>
        </w:rPr>
        <w:t>T-SPOT TB</w:t>
      </w:r>
    </w:p>
    <w:p w:rsidR="004153CC" w:rsidRPr="004153CC" w:rsidRDefault="004153CC" w:rsidP="004153CC">
      <w:pPr>
        <w:autoSpaceDE w:val="0"/>
        <w:autoSpaceDN w:val="0"/>
        <w:adjustRightInd w:val="0"/>
        <w:spacing w:after="0" w:line="240" w:lineRule="auto"/>
        <w:jc w:val="both"/>
        <w:rPr>
          <w:rFonts w:ascii="Times New Roman" w:hAnsi="Times New Roman"/>
          <w:b/>
          <w:bCs/>
          <w:color w:val="000000"/>
          <w:sz w:val="28"/>
          <w:szCs w:val="28"/>
        </w:rPr>
      </w:pPr>
      <w:r w:rsidRPr="004153CC">
        <w:rPr>
          <w:rFonts w:ascii="Times New Roman" w:hAnsi="Times New Roman"/>
          <w:b/>
          <w:bCs/>
          <w:color w:val="000000"/>
          <w:sz w:val="28"/>
          <w:szCs w:val="28"/>
        </w:rPr>
        <w:t xml:space="preserve">Дифференциация МБТ от НТМБ: </w:t>
      </w:r>
    </w:p>
    <w:p w:rsidR="004153CC" w:rsidRPr="004153CC" w:rsidRDefault="004153CC" w:rsidP="00377704">
      <w:pPr>
        <w:pStyle w:val="ad"/>
        <w:numPr>
          <w:ilvl w:val="0"/>
          <w:numId w:val="12"/>
        </w:numPr>
        <w:autoSpaceDE w:val="0"/>
        <w:autoSpaceDN w:val="0"/>
        <w:adjustRightInd w:val="0"/>
        <w:jc w:val="both"/>
        <w:rPr>
          <w:bCs/>
          <w:color w:val="000000"/>
          <w:sz w:val="28"/>
          <w:szCs w:val="28"/>
        </w:rPr>
      </w:pPr>
      <w:r w:rsidRPr="004153CC">
        <w:rPr>
          <w:bCs/>
          <w:color w:val="000000"/>
          <w:sz w:val="28"/>
          <w:szCs w:val="28"/>
        </w:rPr>
        <w:t xml:space="preserve">По особенностям роста культуры (скорость роста, пигментообразование) и биохимическим тестам (обязательно). </w:t>
      </w:r>
    </w:p>
    <w:p w:rsidR="004153CC" w:rsidRPr="004153CC" w:rsidRDefault="004153CC" w:rsidP="00377704">
      <w:pPr>
        <w:pStyle w:val="ad"/>
        <w:numPr>
          <w:ilvl w:val="0"/>
          <w:numId w:val="12"/>
        </w:numPr>
        <w:autoSpaceDE w:val="0"/>
        <w:autoSpaceDN w:val="0"/>
        <w:adjustRightInd w:val="0"/>
        <w:jc w:val="both"/>
        <w:rPr>
          <w:bCs/>
          <w:color w:val="000000"/>
          <w:sz w:val="28"/>
          <w:szCs w:val="28"/>
        </w:rPr>
      </w:pPr>
      <w:r w:rsidRPr="004153CC">
        <w:rPr>
          <w:bCs/>
          <w:color w:val="000000"/>
          <w:sz w:val="28"/>
          <w:szCs w:val="28"/>
        </w:rPr>
        <w:t xml:space="preserve">При культивировании на жидких питательных средах проводится тестирование на контаминацию (микроскопия культуры с окраской по Цилю-Нильсену и посев на кровяной агар), а затем принадлежность к микобактериям туберкулёзного комплекса подтверждается молекулярными методами. </w:t>
      </w:r>
    </w:p>
    <w:p w:rsidR="004153CC" w:rsidRPr="004153CC" w:rsidRDefault="004153CC" w:rsidP="00377704">
      <w:pPr>
        <w:pStyle w:val="ad"/>
        <w:numPr>
          <w:ilvl w:val="0"/>
          <w:numId w:val="12"/>
        </w:numPr>
        <w:autoSpaceDE w:val="0"/>
        <w:autoSpaceDN w:val="0"/>
        <w:adjustRightInd w:val="0"/>
        <w:jc w:val="both"/>
        <w:rPr>
          <w:bCs/>
          <w:color w:val="000000"/>
          <w:sz w:val="28"/>
          <w:szCs w:val="28"/>
        </w:rPr>
      </w:pPr>
      <w:r w:rsidRPr="004153CC">
        <w:rPr>
          <w:bCs/>
          <w:color w:val="000000"/>
          <w:sz w:val="28"/>
          <w:szCs w:val="28"/>
        </w:rPr>
        <w:t xml:space="preserve">Молекулярные (иммунохроматографический тест, генетические методы ПЦР IS6110, стриповая технология, протеомный масс-спектрометрический анализ). </w:t>
      </w:r>
    </w:p>
    <w:p w:rsidR="004153CC" w:rsidRDefault="004153CC" w:rsidP="004153CC">
      <w:pPr>
        <w:autoSpaceDE w:val="0"/>
        <w:autoSpaceDN w:val="0"/>
        <w:adjustRightInd w:val="0"/>
        <w:spacing w:after="0" w:line="240" w:lineRule="auto"/>
        <w:jc w:val="both"/>
        <w:rPr>
          <w:rFonts w:ascii="Times New Roman" w:hAnsi="Times New Roman"/>
          <w:b/>
          <w:bCs/>
          <w:color w:val="000000"/>
          <w:sz w:val="28"/>
          <w:szCs w:val="28"/>
        </w:rPr>
      </w:pPr>
      <w:r w:rsidRPr="004153CC">
        <w:rPr>
          <w:rFonts w:ascii="Times New Roman" w:hAnsi="Times New Roman"/>
          <w:bCs/>
          <w:color w:val="000000"/>
          <w:sz w:val="28"/>
          <w:szCs w:val="28"/>
        </w:rPr>
        <w:t>О</w:t>
      </w:r>
      <w:r w:rsidRPr="004153CC">
        <w:rPr>
          <w:rFonts w:ascii="Times New Roman" w:hAnsi="Times New Roman"/>
          <w:b/>
          <w:bCs/>
          <w:color w:val="000000"/>
          <w:sz w:val="28"/>
          <w:szCs w:val="28"/>
        </w:rPr>
        <w:t>пределение лекарственной чувствительности (ЛЧ) возбудителя</w:t>
      </w:r>
      <w:r>
        <w:rPr>
          <w:rFonts w:ascii="Times New Roman" w:hAnsi="Times New Roman"/>
          <w:b/>
          <w:bCs/>
          <w:color w:val="000000"/>
          <w:sz w:val="28"/>
          <w:szCs w:val="28"/>
        </w:rPr>
        <w:t>:</w:t>
      </w:r>
    </w:p>
    <w:p w:rsidR="004153CC" w:rsidRPr="004153CC" w:rsidRDefault="004153CC" w:rsidP="004153CC">
      <w:pPr>
        <w:autoSpaceDE w:val="0"/>
        <w:autoSpaceDN w:val="0"/>
        <w:adjustRightInd w:val="0"/>
        <w:spacing w:after="0" w:line="240" w:lineRule="auto"/>
        <w:jc w:val="both"/>
        <w:rPr>
          <w:rFonts w:ascii="Times New Roman" w:hAnsi="Times New Roman"/>
          <w:bCs/>
          <w:color w:val="000000"/>
          <w:sz w:val="28"/>
          <w:szCs w:val="28"/>
        </w:rPr>
      </w:pPr>
      <w:r w:rsidRPr="004153CC">
        <w:rPr>
          <w:rFonts w:ascii="Times New Roman" w:hAnsi="Times New Roman"/>
          <w:bCs/>
          <w:color w:val="000000"/>
          <w:sz w:val="28"/>
          <w:szCs w:val="28"/>
        </w:rPr>
        <w:t xml:space="preserve">Определение лекарственной устойчивости к препаратам резервного ряда проводятся после выявления ЛУ/МЛУ при проведении ТЛЧ к препаратам основного ряда. При двукратном подтверждении устойчивости возбудителя к ПТП любыми методами, в дальнейшем исследование к этим препаратам может не проводиться. </w:t>
      </w:r>
    </w:p>
    <w:p w:rsidR="004153CC" w:rsidRP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Фенотипические методы – культивирование МБТ в присутствии противотуберкулёзных препаратов. </w:t>
      </w:r>
    </w:p>
    <w:p w:rsidR="004153CC" w:rsidRP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На плотных средах методом абсолютных концентраций по числу выросших колоний. </w:t>
      </w:r>
    </w:p>
    <w:p w:rsidR="004153CC" w:rsidRP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На плотных средах методом абсолютных концентраций с применением нитратредуктазного теста. </w:t>
      </w:r>
    </w:p>
    <w:p w:rsidR="004153CC" w:rsidRP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На жидких средах – ВАСТЕС MGIT 960 методом пропорций. </w:t>
      </w:r>
    </w:p>
    <w:p w:rsidR="004153CC" w:rsidRP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Молекулярно-генетические методы – выявление специфических мутаций, связанных с резистентностью к определенным препаратам. </w:t>
      </w:r>
    </w:p>
    <w:p w:rsidR="004153CC" w:rsidRP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Определение лекарственной чувствительности МБТ к препаратам основного ряда (биочиповая, стриповая, картриджная технологии, ПЦР в режиме реального времени). </w:t>
      </w:r>
    </w:p>
    <w:p w:rsidR="004153CC" w:rsidRDefault="004153CC" w:rsidP="00377704">
      <w:pPr>
        <w:pStyle w:val="ad"/>
        <w:numPr>
          <w:ilvl w:val="0"/>
          <w:numId w:val="13"/>
        </w:numPr>
        <w:autoSpaceDE w:val="0"/>
        <w:autoSpaceDN w:val="0"/>
        <w:adjustRightInd w:val="0"/>
        <w:jc w:val="both"/>
        <w:rPr>
          <w:bCs/>
          <w:color w:val="000000"/>
          <w:sz w:val="28"/>
          <w:szCs w:val="28"/>
        </w:rPr>
      </w:pPr>
      <w:r w:rsidRPr="004153CC">
        <w:rPr>
          <w:bCs/>
          <w:color w:val="000000"/>
          <w:sz w:val="28"/>
          <w:szCs w:val="28"/>
        </w:rPr>
        <w:t xml:space="preserve">Определение лекарственной чувствительности МБТ к препаратам второго ряда (биочиповая, стриповая технологии). </w:t>
      </w:r>
    </w:p>
    <w:p w:rsidR="00265838" w:rsidRDefault="00265838" w:rsidP="00F81D7D">
      <w:pPr>
        <w:autoSpaceDE w:val="0"/>
        <w:autoSpaceDN w:val="0"/>
        <w:adjustRightInd w:val="0"/>
        <w:jc w:val="both"/>
        <w:rPr>
          <w:rFonts w:ascii="Times New Roman" w:hAnsi="Times New Roman"/>
          <w:bCs/>
          <w:i/>
          <w:color w:val="000000"/>
          <w:sz w:val="28"/>
          <w:szCs w:val="28"/>
        </w:rPr>
      </w:pPr>
    </w:p>
    <w:p w:rsidR="00F81D7D" w:rsidRPr="00265838" w:rsidRDefault="00F81D7D" w:rsidP="00F81D7D">
      <w:pPr>
        <w:autoSpaceDE w:val="0"/>
        <w:autoSpaceDN w:val="0"/>
        <w:adjustRightInd w:val="0"/>
        <w:jc w:val="both"/>
        <w:rPr>
          <w:rFonts w:ascii="Times New Roman" w:hAnsi="Times New Roman"/>
          <w:bCs/>
          <w:i/>
          <w:color w:val="000000"/>
          <w:sz w:val="28"/>
          <w:szCs w:val="28"/>
        </w:rPr>
      </w:pPr>
      <w:r w:rsidRPr="00265838">
        <w:rPr>
          <w:rFonts w:ascii="Times New Roman" w:hAnsi="Times New Roman"/>
          <w:bCs/>
          <w:i/>
          <w:color w:val="000000"/>
          <w:sz w:val="28"/>
          <w:szCs w:val="28"/>
        </w:rPr>
        <w:lastRenderedPageBreak/>
        <w:t>Вместо стандартной микроскопии, культурального исследования и теста на лекарственную чувствительность (ТЛЧ) следует использовать Xpert MTB/RIF в качестве первоначального диагностического теста у взрослых и детей с подозрением на ТБ с множественной лекарственной устойчивостью (МЛУ-ТБ) или ВИЧ-ассоциированный ТБ</w:t>
      </w:r>
      <w:r w:rsidR="00740436">
        <w:rPr>
          <w:rFonts w:ascii="Times New Roman" w:hAnsi="Times New Roman"/>
          <w:bCs/>
          <w:i/>
          <w:color w:val="000000"/>
          <w:sz w:val="28"/>
          <w:szCs w:val="28"/>
        </w:rPr>
        <w:t xml:space="preserve"> (</w:t>
      </w:r>
      <w:r w:rsidR="00740436" w:rsidRPr="00740436">
        <w:rPr>
          <w:rFonts w:ascii="Times New Roman" w:hAnsi="Times New Roman"/>
          <w:bCs/>
          <w:i/>
          <w:color w:val="000000"/>
          <w:sz w:val="28"/>
          <w:szCs w:val="28"/>
        </w:rPr>
        <w:t>взрослые: сильная рекомендация, высокое качество доказательств; дети: очень низкое качество доказательств).</w:t>
      </w:r>
    </w:p>
    <w:p w:rsidR="00740436" w:rsidRPr="00740436" w:rsidRDefault="00F81D7D" w:rsidP="00740436">
      <w:pPr>
        <w:autoSpaceDE w:val="0"/>
        <w:autoSpaceDN w:val="0"/>
        <w:adjustRightInd w:val="0"/>
        <w:jc w:val="both"/>
        <w:rPr>
          <w:rFonts w:ascii="Times New Roman" w:hAnsi="Times New Roman"/>
          <w:bCs/>
          <w:i/>
          <w:color w:val="000000"/>
          <w:sz w:val="28"/>
          <w:szCs w:val="28"/>
        </w:rPr>
      </w:pPr>
      <w:r w:rsidRPr="00265838">
        <w:rPr>
          <w:rFonts w:ascii="Times New Roman" w:hAnsi="Times New Roman"/>
          <w:bCs/>
          <w:i/>
          <w:color w:val="000000"/>
          <w:sz w:val="28"/>
          <w:szCs w:val="28"/>
        </w:rPr>
        <w:t>Методу Xpert MTB/RIF следует отдать предпочтение перед стандартной микроскопией и культуральным исследованием как первоначальному диагностическому тесту для образцов спинномозговой жидкости у пациентов с подозрением на ТБ-менингит</w:t>
      </w:r>
      <w:r w:rsidR="00740436">
        <w:rPr>
          <w:rFonts w:ascii="Times New Roman" w:hAnsi="Times New Roman"/>
          <w:bCs/>
          <w:i/>
          <w:color w:val="000000"/>
          <w:sz w:val="28"/>
          <w:szCs w:val="28"/>
        </w:rPr>
        <w:t xml:space="preserve"> </w:t>
      </w:r>
      <w:r w:rsidR="00740436" w:rsidRPr="00740436">
        <w:rPr>
          <w:rFonts w:ascii="Times New Roman" w:hAnsi="Times New Roman"/>
          <w:bCs/>
          <w:i/>
          <w:color w:val="000000"/>
          <w:sz w:val="28"/>
          <w:szCs w:val="28"/>
        </w:rPr>
        <w:t xml:space="preserve">(сильная рекомендация, очень низкое качество доказательств). </w:t>
      </w:r>
    </w:p>
    <w:p w:rsidR="00740436" w:rsidRPr="00740436" w:rsidRDefault="00F81D7D" w:rsidP="00740436">
      <w:pPr>
        <w:autoSpaceDE w:val="0"/>
        <w:autoSpaceDN w:val="0"/>
        <w:adjustRightInd w:val="0"/>
        <w:jc w:val="both"/>
        <w:rPr>
          <w:rFonts w:ascii="Times New Roman" w:hAnsi="Times New Roman"/>
          <w:bCs/>
          <w:i/>
          <w:color w:val="000000"/>
          <w:sz w:val="28"/>
          <w:szCs w:val="28"/>
        </w:rPr>
      </w:pPr>
      <w:r w:rsidRPr="00265838">
        <w:rPr>
          <w:rFonts w:ascii="Times New Roman" w:hAnsi="Times New Roman"/>
          <w:bCs/>
          <w:i/>
          <w:color w:val="000000"/>
          <w:sz w:val="28"/>
          <w:szCs w:val="28"/>
        </w:rPr>
        <w:t>Метод Xpert MTB/RIF можно использовать вместо обычных методов (включая стандартную микроскопию, культуральное или гистопатологическое исследование) при тестировании отдельных нереспираторных образцов (лимфатических узлов и других тканей) у пациентов с подозрением на внелегочный ТБ</w:t>
      </w:r>
      <w:r w:rsidR="00740436">
        <w:rPr>
          <w:rFonts w:ascii="Times New Roman" w:hAnsi="Times New Roman"/>
          <w:bCs/>
          <w:i/>
          <w:color w:val="000000"/>
          <w:sz w:val="28"/>
          <w:szCs w:val="28"/>
        </w:rPr>
        <w:t xml:space="preserve"> </w:t>
      </w:r>
      <w:r w:rsidR="00740436" w:rsidRPr="00740436">
        <w:rPr>
          <w:rFonts w:ascii="Times New Roman" w:hAnsi="Times New Roman"/>
          <w:bCs/>
          <w:i/>
          <w:color w:val="000000"/>
          <w:sz w:val="28"/>
          <w:szCs w:val="28"/>
        </w:rPr>
        <w:t>(условная рекомендация, очень низкое качество доказательств).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193"/>
        <w:gridCol w:w="927"/>
      </w:tblGrid>
      <w:tr w:rsidR="00813F2C" w:rsidRPr="005B7C3B" w:rsidTr="00265838">
        <w:tc>
          <w:tcPr>
            <w:tcW w:w="3224" w:type="dxa"/>
          </w:tcPr>
          <w:p w:rsidR="00813F2C" w:rsidRPr="005B7C3B" w:rsidRDefault="00813F2C" w:rsidP="009C469E">
            <w:pPr>
              <w:pStyle w:val="ad"/>
              <w:tabs>
                <w:tab w:val="left" w:pos="426"/>
              </w:tabs>
              <w:ind w:left="0"/>
              <w:jc w:val="both"/>
              <w:rPr>
                <w:bCs/>
                <w:sz w:val="28"/>
                <w:szCs w:val="28"/>
              </w:rPr>
            </w:pPr>
            <w:r w:rsidRPr="005B7C3B">
              <w:rPr>
                <w:bCs/>
                <w:sz w:val="28"/>
                <w:szCs w:val="28"/>
              </w:rPr>
              <w:t>Метод</w:t>
            </w:r>
          </w:p>
        </w:tc>
        <w:tc>
          <w:tcPr>
            <w:tcW w:w="5193" w:type="dxa"/>
          </w:tcPr>
          <w:p w:rsidR="00813F2C" w:rsidRPr="005B7C3B" w:rsidRDefault="00813F2C" w:rsidP="009C469E">
            <w:pPr>
              <w:pStyle w:val="ad"/>
              <w:tabs>
                <w:tab w:val="left" w:pos="426"/>
              </w:tabs>
              <w:ind w:left="0"/>
              <w:jc w:val="both"/>
              <w:rPr>
                <w:bCs/>
                <w:sz w:val="28"/>
                <w:szCs w:val="28"/>
              </w:rPr>
            </w:pPr>
            <w:r w:rsidRPr="005B7C3B">
              <w:rPr>
                <w:bCs/>
                <w:sz w:val="28"/>
                <w:szCs w:val="28"/>
              </w:rPr>
              <w:t>Показания</w:t>
            </w:r>
          </w:p>
        </w:tc>
        <w:tc>
          <w:tcPr>
            <w:tcW w:w="927" w:type="dxa"/>
          </w:tcPr>
          <w:p w:rsidR="00813F2C" w:rsidRPr="005B7C3B" w:rsidRDefault="00813F2C" w:rsidP="009C469E">
            <w:pPr>
              <w:pStyle w:val="ad"/>
              <w:tabs>
                <w:tab w:val="left" w:pos="426"/>
              </w:tabs>
              <w:ind w:left="0"/>
              <w:jc w:val="both"/>
              <w:rPr>
                <w:bCs/>
                <w:sz w:val="28"/>
                <w:szCs w:val="28"/>
              </w:rPr>
            </w:pPr>
            <w:r w:rsidRPr="005B7C3B">
              <w:rPr>
                <w:bCs/>
                <w:sz w:val="28"/>
                <w:szCs w:val="28"/>
              </w:rPr>
              <w:t>УД*</w:t>
            </w:r>
          </w:p>
        </w:tc>
      </w:tr>
      <w:tr w:rsidR="00813F2C" w:rsidRPr="005B7C3B" w:rsidTr="00265838">
        <w:tc>
          <w:tcPr>
            <w:tcW w:w="3224" w:type="dxa"/>
          </w:tcPr>
          <w:p w:rsidR="00813F2C" w:rsidRPr="005B7C3B" w:rsidRDefault="00813F2C" w:rsidP="009C469E">
            <w:pPr>
              <w:pStyle w:val="ad"/>
              <w:tabs>
                <w:tab w:val="left" w:pos="426"/>
              </w:tabs>
              <w:ind w:left="0"/>
              <w:jc w:val="both"/>
              <w:rPr>
                <w:bCs/>
                <w:sz w:val="28"/>
                <w:szCs w:val="28"/>
              </w:rPr>
            </w:pPr>
            <w:r w:rsidRPr="005B7C3B">
              <w:rPr>
                <w:bCs/>
                <w:sz w:val="28"/>
                <w:szCs w:val="28"/>
              </w:rPr>
              <w:t>Гематологический</w:t>
            </w:r>
          </w:p>
        </w:tc>
        <w:tc>
          <w:tcPr>
            <w:tcW w:w="5193" w:type="dxa"/>
          </w:tcPr>
          <w:p w:rsidR="00813F2C" w:rsidRPr="005B7C3B" w:rsidRDefault="00813F2C" w:rsidP="00813F2C">
            <w:pPr>
              <w:pStyle w:val="ad"/>
              <w:tabs>
                <w:tab w:val="left" w:pos="426"/>
              </w:tabs>
              <w:ind w:left="0"/>
              <w:jc w:val="both"/>
              <w:rPr>
                <w:bCs/>
                <w:sz w:val="28"/>
                <w:szCs w:val="28"/>
              </w:rPr>
            </w:pPr>
            <w:r w:rsidRPr="005B7C3B">
              <w:rPr>
                <w:bCs/>
                <w:sz w:val="28"/>
                <w:szCs w:val="28"/>
              </w:rPr>
              <w:t>Пациенты с клиническими критериями ВИЧ</w:t>
            </w:r>
            <w:r w:rsidR="001F5BFD">
              <w:rPr>
                <w:bCs/>
                <w:sz w:val="28"/>
                <w:szCs w:val="28"/>
              </w:rPr>
              <w:t>/ТБ</w:t>
            </w:r>
            <w:r w:rsidRPr="005B7C3B">
              <w:rPr>
                <w:bCs/>
                <w:sz w:val="28"/>
                <w:szCs w:val="28"/>
              </w:rPr>
              <w:t>-инфекции для определения степени тяжести.</w:t>
            </w:r>
          </w:p>
        </w:tc>
        <w:tc>
          <w:tcPr>
            <w:tcW w:w="927" w:type="dxa"/>
          </w:tcPr>
          <w:p w:rsidR="00813F2C" w:rsidRPr="005B7C3B" w:rsidRDefault="00A62A4C" w:rsidP="009C469E">
            <w:pPr>
              <w:pStyle w:val="ad"/>
              <w:tabs>
                <w:tab w:val="left" w:pos="426"/>
              </w:tabs>
              <w:ind w:left="0"/>
              <w:jc w:val="both"/>
              <w:rPr>
                <w:bCs/>
                <w:sz w:val="28"/>
                <w:szCs w:val="28"/>
              </w:rPr>
            </w:pPr>
            <w:r w:rsidRPr="005B7C3B">
              <w:rPr>
                <w:bCs/>
                <w:sz w:val="28"/>
                <w:szCs w:val="28"/>
              </w:rPr>
              <w:t>С</w:t>
            </w:r>
          </w:p>
        </w:tc>
      </w:tr>
      <w:tr w:rsidR="00813F2C" w:rsidRPr="005B7C3B" w:rsidTr="00265838">
        <w:tc>
          <w:tcPr>
            <w:tcW w:w="3224" w:type="dxa"/>
          </w:tcPr>
          <w:p w:rsidR="00813F2C" w:rsidRPr="005B7C3B" w:rsidRDefault="00813F2C" w:rsidP="009C469E">
            <w:pPr>
              <w:pStyle w:val="ad"/>
              <w:tabs>
                <w:tab w:val="left" w:pos="426"/>
              </w:tabs>
              <w:ind w:left="0"/>
              <w:jc w:val="both"/>
              <w:rPr>
                <w:bCs/>
                <w:sz w:val="28"/>
                <w:szCs w:val="28"/>
              </w:rPr>
            </w:pPr>
            <w:r w:rsidRPr="005B7C3B">
              <w:rPr>
                <w:bCs/>
                <w:sz w:val="28"/>
                <w:szCs w:val="28"/>
              </w:rPr>
              <w:t>Биохимический</w:t>
            </w:r>
          </w:p>
        </w:tc>
        <w:tc>
          <w:tcPr>
            <w:tcW w:w="5193" w:type="dxa"/>
          </w:tcPr>
          <w:p w:rsidR="00813F2C" w:rsidRPr="005B7C3B" w:rsidRDefault="00813F2C" w:rsidP="00813F2C">
            <w:pPr>
              <w:pStyle w:val="ad"/>
              <w:tabs>
                <w:tab w:val="left" w:pos="426"/>
              </w:tabs>
              <w:ind w:left="0"/>
              <w:jc w:val="both"/>
              <w:rPr>
                <w:bCs/>
                <w:sz w:val="28"/>
                <w:szCs w:val="28"/>
              </w:rPr>
            </w:pPr>
            <w:r w:rsidRPr="005B7C3B">
              <w:rPr>
                <w:bCs/>
                <w:sz w:val="28"/>
                <w:szCs w:val="28"/>
              </w:rPr>
              <w:t>Пациенты с клиническими критериями ВИЧ</w:t>
            </w:r>
            <w:r w:rsidR="001F5BFD">
              <w:rPr>
                <w:bCs/>
                <w:sz w:val="28"/>
                <w:szCs w:val="28"/>
              </w:rPr>
              <w:t>/ТБ</w:t>
            </w:r>
            <w:r w:rsidRPr="005B7C3B">
              <w:rPr>
                <w:bCs/>
                <w:sz w:val="28"/>
                <w:szCs w:val="28"/>
              </w:rPr>
              <w:t>-инфекции для определения степени тяжести.</w:t>
            </w:r>
          </w:p>
        </w:tc>
        <w:tc>
          <w:tcPr>
            <w:tcW w:w="927" w:type="dxa"/>
          </w:tcPr>
          <w:p w:rsidR="00813F2C" w:rsidRPr="005B7C3B" w:rsidRDefault="00A62A4C" w:rsidP="009C469E">
            <w:pPr>
              <w:pStyle w:val="ad"/>
              <w:tabs>
                <w:tab w:val="left" w:pos="426"/>
              </w:tabs>
              <w:ind w:left="0"/>
              <w:jc w:val="both"/>
              <w:rPr>
                <w:bCs/>
                <w:sz w:val="28"/>
                <w:szCs w:val="28"/>
              </w:rPr>
            </w:pPr>
            <w:r w:rsidRPr="005B7C3B">
              <w:rPr>
                <w:bCs/>
                <w:sz w:val="28"/>
                <w:szCs w:val="28"/>
              </w:rPr>
              <w:t>С</w:t>
            </w:r>
          </w:p>
        </w:tc>
      </w:tr>
      <w:tr w:rsidR="00813F2C" w:rsidRPr="005B7C3B" w:rsidTr="00265838">
        <w:tc>
          <w:tcPr>
            <w:tcW w:w="3224" w:type="dxa"/>
          </w:tcPr>
          <w:p w:rsidR="00813F2C" w:rsidRPr="001F5BFD" w:rsidRDefault="00813F2C" w:rsidP="00813F2C">
            <w:pPr>
              <w:pStyle w:val="ad"/>
              <w:tabs>
                <w:tab w:val="left" w:pos="426"/>
              </w:tabs>
              <w:ind w:left="0"/>
              <w:jc w:val="both"/>
              <w:rPr>
                <w:bCs/>
                <w:sz w:val="28"/>
                <w:szCs w:val="28"/>
              </w:rPr>
            </w:pPr>
            <w:r w:rsidRPr="001F5BFD">
              <w:rPr>
                <w:bCs/>
                <w:sz w:val="28"/>
                <w:szCs w:val="28"/>
              </w:rPr>
              <w:t>Серологический (ИФА, ИБ)</w:t>
            </w:r>
          </w:p>
        </w:tc>
        <w:tc>
          <w:tcPr>
            <w:tcW w:w="5193" w:type="dxa"/>
          </w:tcPr>
          <w:p w:rsidR="00813F2C" w:rsidRPr="001F5BFD" w:rsidRDefault="00813F2C" w:rsidP="005B3320">
            <w:pPr>
              <w:pStyle w:val="ad"/>
              <w:tabs>
                <w:tab w:val="left" w:pos="426"/>
              </w:tabs>
              <w:ind w:left="0"/>
              <w:jc w:val="both"/>
              <w:rPr>
                <w:bCs/>
                <w:sz w:val="28"/>
                <w:szCs w:val="28"/>
              </w:rPr>
            </w:pPr>
            <w:r w:rsidRPr="001F5BFD">
              <w:rPr>
                <w:bCs/>
                <w:sz w:val="28"/>
                <w:szCs w:val="28"/>
              </w:rPr>
              <w:t xml:space="preserve">Пациенты с </w:t>
            </w:r>
            <w:r w:rsidR="001F5BFD" w:rsidRPr="001F5BFD">
              <w:rPr>
                <w:bCs/>
                <w:sz w:val="28"/>
                <w:szCs w:val="28"/>
              </w:rPr>
              <w:t>ТБ</w:t>
            </w:r>
            <w:r w:rsidRPr="001F5BFD">
              <w:rPr>
                <w:bCs/>
                <w:sz w:val="28"/>
                <w:szCs w:val="28"/>
              </w:rPr>
              <w:t xml:space="preserve"> для определения </w:t>
            </w:r>
            <w:r w:rsidR="001F5BFD" w:rsidRPr="001F5BFD">
              <w:rPr>
                <w:bCs/>
                <w:sz w:val="28"/>
                <w:szCs w:val="28"/>
              </w:rPr>
              <w:t>ВИЧ-инфекции</w:t>
            </w:r>
            <w:r w:rsidRPr="001F5BFD">
              <w:rPr>
                <w:bCs/>
                <w:sz w:val="28"/>
                <w:szCs w:val="28"/>
              </w:rPr>
              <w:t>.</w:t>
            </w:r>
          </w:p>
        </w:tc>
        <w:tc>
          <w:tcPr>
            <w:tcW w:w="927" w:type="dxa"/>
          </w:tcPr>
          <w:p w:rsidR="00813F2C" w:rsidRPr="001F5BFD" w:rsidRDefault="001F5BFD" w:rsidP="00813F2C">
            <w:pPr>
              <w:pStyle w:val="ad"/>
              <w:tabs>
                <w:tab w:val="left" w:pos="426"/>
              </w:tabs>
              <w:ind w:left="0"/>
              <w:jc w:val="both"/>
              <w:rPr>
                <w:bCs/>
                <w:sz w:val="28"/>
                <w:szCs w:val="28"/>
              </w:rPr>
            </w:pPr>
            <w:r>
              <w:rPr>
                <w:bCs/>
                <w:sz w:val="28"/>
                <w:szCs w:val="28"/>
              </w:rPr>
              <w:t>А</w:t>
            </w:r>
          </w:p>
        </w:tc>
      </w:tr>
      <w:tr w:rsidR="00813F2C" w:rsidRPr="005B7C3B" w:rsidTr="00265838">
        <w:tc>
          <w:tcPr>
            <w:tcW w:w="3224" w:type="dxa"/>
          </w:tcPr>
          <w:p w:rsidR="00813F2C" w:rsidRPr="001F5BFD" w:rsidRDefault="00813F2C" w:rsidP="00813F2C">
            <w:pPr>
              <w:pStyle w:val="ad"/>
              <w:tabs>
                <w:tab w:val="left" w:pos="426"/>
              </w:tabs>
              <w:ind w:left="0"/>
              <w:jc w:val="both"/>
              <w:rPr>
                <w:bCs/>
                <w:sz w:val="28"/>
                <w:szCs w:val="28"/>
              </w:rPr>
            </w:pPr>
            <w:r w:rsidRPr="001F5BFD">
              <w:rPr>
                <w:bCs/>
                <w:sz w:val="28"/>
                <w:szCs w:val="28"/>
              </w:rPr>
              <w:t>Молекулярно-генетический (ПЦР)</w:t>
            </w:r>
          </w:p>
        </w:tc>
        <w:tc>
          <w:tcPr>
            <w:tcW w:w="5193" w:type="dxa"/>
          </w:tcPr>
          <w:p w:rsidR="00813F2C" w:rsidRPr="001F5BFD" w:rsidRDefault="00813F2C" w:rsidP="005B3320">
            <w:pPr>
              <w:pStyle w:val="ad"/>
              <w:tabs>
                <w:tab w:val="left" w:pos="426"/>
              </w:tabs>
              <w:ind w:left="0"/>
              <w:jc w:val="both"/>
              <w:rPr>
                <w:bCs/>
                <w:sz w:val="28"/>
                <w:szCs w:val="28"/>
              </w:rPr>
            </w:pPr>
            <w:r w:rsidRPr="001F5BFD">
              <w:rPr>
                <w:bCs/>
                <w:sz w:val="28"/>
                <w:szCs w:val="28"/>
              </w:rPr>
              <w:t>Пациенты с ВИЧ-инфек</w:t>
            </w:r>
            <w:r w:rsidR="00FB4974">
              <w:rPr>
                <w:bCs/>
                <w:sz w:val="28"/>
                <w:szCs w:val="28"/>
              </w:rPr>
              <w:t>цией</w:t>
            </w:r>
            <w:r w:rsidRPr="001F5BFD">
              <w:rPr>
                <w:bCs/>
                <w:sz w:val="28"/>
                <w:szCs w:val="28"/>
              </w:rPr>
              <w:t xml:space="preserve"> для </w:t>
            </w:r>
            <w:r w:rsidR="001F5BFD" w:rsidRPr="001F5BFD">
              <w:rPr>
                <w:bCs/>
                <w:sz w:val="28"/>
                <w:szCs w:val="28"/>
              </w:rPr>
              <w:t>диагностики</w:t>
            </w:r>
            <w:r w:rsidRPr="001F5BFD">
              <w:rPr>
                <w:bCs/>
                <w:sz w:val="28"/>
                <w:szCs w:val="28"/>
              </w:rPr>
              <w:t xml:space="preserve"> </w:t>
            </w:r>
            <w:r w:rsidR="001F5BFD" w:rsidRPr="001F5BFD">
              <w:rPr>
                <w:bCs/>
                <w:sz w:val="28"/>
                <w:szCs w:val="28"/>
              </w:rPr>
              <w:t>ТБ,</w:t>
            </w:r>
            <w:r w:rsidRPr="001F5BFD">
              <w:rPr>
                <w:bCs/>
                <w:sz w:val="28"/>
                <w:szCs w:val="28"/>
              </w:rPr>
              <w:t xml:space="preserve"> и </w:t>
            </w:r>
            <w:r w:rsidR="005B3320" w:rsidRPr="001F5BFD">
              <w:rPr>
                <w:bCs/>
                <w:sz w:val="28"/>
                <w:szCs w:val="28"/>
              </w:rPr>
              <w:t xml:space="preserve">мониторинга </w:t>
            </w:r>
            <w:proofErr w:type="gramStart"/>
            <w:r w:rsidR="005B3320" w:rsidRPr="001F5BFD">
              <w:rPr>
                <w:bCs/>
                <w:sz w:val="28"/>
                <w:szCs w:val="28"/>
              </w:rPr>
              <w:t>АРТ</w:t>
            </w:r>
            <w:proofErr w:type="gramEnd"/>
            <w:r w:rsidR="00FB4974">
              <w:rPr>
                <w:bCs/>
                <w:sz w:val="28"/>
                <w:szCs w:val="28"/>
              </w:rPr>
              <w:t>, п</w:t>
            </w:r>
            <w:r w:rsidR="00FB4974" w:rsidRPr="005B7C3B">
              <w:rPr>
                <w:bCs/>
                <w:sz w:val="28"/>
                <w:szCs w:val="28"/>
              </w:rPr>
              <w:t>ациенты с клиническими критериями ВИЧ</w:t>
            </w:r>
            <w:r w:rsidR="00FB4974">
              <w:rPr>
                <w:bCs/>
                <w:sz w:val="28"/>
                <w:szCs w:val="28"/>
              </w:rPr>
              <w:t>/ТБ</w:t>
            </w:r>
            <w:r w:rsidR="00FB4974" w:rsidRPr="005B7C3B">
              <w:rPr>
                <w:bCs/>
                <w:sz w:val="28"/>
                <w:szCs w:val="28"/>
              </w:rPr>
              <w:t xml:space="preserve">-инфекции для определения </w:t>
            </w:r>
            <w:r w:rsidR="00FB4974">
              <w:rPr>
                <w:bCs/>
                <w:sz w:val="28"/>
                <w:szCs w:val="28"/>
              </w:rPr>
              <w:t>лекарственной устойчивости</w:t>
            </w:r>
          </w:p>
        </w:tc>
        <w:tc>
          <w:tcPr>
            <w:tcW w:w="927" w:type="dxa"/>
          </w:tcPr>
          <w:p w:rsidR="00813F2C" w:rsidRPr="001F5BFD" w:rsidRDefault="001F5BFD" w:rsidP="00813F2C">
            <w:pPr>
              <w:pStyle w:val="ad"/>
              <w:tabs>
                <w:tab w:val="left" w:pos="426"/>
              </w:tabs>
              <w:ind w:left="0"/>
              <w:jc w:val="both"/>
              <w:rPr>
                <w:bCs/>
                <w:sz w:val="28"/>
                <w:szCs w:val="28"/>
              </w:rPr>
            </w:pPr>
            <w:r>
              <w:rPr>
                <w:bCs/>
                <w:sz w:val="28"/>
                <w:szCs w:val="28"/>
              </w:rPr>
              <w:t>А</w:t>
            </w:r>
          </w:p>
        </w:tc>
      </w:tr>
      <w:tr w:rsidR="001F5BFD" w:rsidRPr="005B7C3B" w:rsidTr="00265838">
        <w:tc>
          <w:tcPr>
            <w:tcW w:w="3224" w:type="dxa"/>
          </w:tcPr>
          <w:p w:rsidR="001F5BFD" w:rsidRPr="001F5BFD" w:rsidRDefault="001F5BFD" w:rsidP="00813F2C">
            <w:pPr>
              <w:pStyle w:val="ad"/>
              <w:tabs>
                <w:tab w:val="left" w:pos="426"/>
              </w:tabs>
              <w:ind w:left="0"/>
              <w:jc w:val="both"/>
              <w:rPr>
                <w:bCs/>
                <w:sz w:val="28"/>
                <w:szCs w:val="28"/>
              </w:rPr>
            </w:pPr>
            <w:r w:rsidRPr="001F5BFD">
              <w:rPr>
                <w:bCs/>
                <w:sz w:val="28"/>
                <w:szCs w:val="28"/>
              </w:rPr>
              <w:t>Микроскопический</w:t>
            </w:r>
          </w:p>
        </w:tc>
        <w:tc>
          <w:tcPr>
            <w:tcW w:w="5193" w:type="dxa"/>
          </w:tcPr>
          <w:p w:rsidR="001F5BFD" w:rsidRPr="001F5BFD" w:rsidRDefault="001F5BFD" w:rsidP="005B3320">
            <w:pPr>
              <w:pStyle w:val="ad"/>
              <w:tabs>
                <w:tab w:val="left" w:pos="426"/>
              </w:tabs>
              <w:ind w:left="0"/>
              <w:jc w:val="both"/>
              <w:rPr>
                <w:bCs/>
                <w:sz w:val="28"/>
                <w:szCs w:val="28"/>
              </w:rPr>
            </w:pPr>
            <w:r w:rsidRPr="001F5BFD">
              <w:rPr>
                <w:bCs/>
                <w:sz w:val="28"/>
                <w:szCs w:val="28"/>
              </w:rPr>
              <w:t>Пациенты с ВИЧ-инфекци</w:t>
            </w:r>
            <w:r w:rsidR="00FB4974">
              <w:rPr>
                <w:bCs/>
                <w:sz w:val="28"/>
                <w:szCs w:val="28"/>
              </w:rPr>
              <w:t>ей</w:t>
            </w:r>
            <w:r w:rsidRPr="001F5BFD">
              <w:rPr>
                <w:bCs/>
                <w:sz w:val="28"/>
                <w:szCs w:val="28"/>
              </w:rPr>
              <w:t xml:space="preserve"> для диагностики ТБ</w:t>
            </w:r>
          </w:p>
        </w:tc>
        <w:tc>
          <w:tcPr>
            <w:tcW w:w="927" w:type="dxa"/>
          </w:tcPr>
          <w:p w:rsidR="001F5BFD" w:rsidRDefault="00265838" w:rsidP="00813F2C">
            <w:pPr>
              <w:pStyle w:val="ad"/>
              <w:tabs>
                <w:tab w:val="left" w:pos="426"/>
              </w:tabs>
              <w:ind w:left="0"/>
              <w:jc w:val="both"/>
              <w:rPr>
                <w:bCs/>
                <w:sz w:val="28"/>
                <w:szCs w:val="28"/>
              </w:rPr>
            </w:pPr>
            <w:r>
              <w:rPr>
                <w:bCs/>
                <w:sz w:val="28"/>
                <w:szCs w:val="28"/>
              </w:rPr>
              <w:t>А</w:t>
            </w:r>
          </w:p>
        </w:tc>
      </w:tr>
      <w:tr w:rsidR="001F5BFD" w:rsidRPr="005B7C3B" w:rsidTr="00265838">
        <w:tc>
          <w:tcPr>
            <w:tcW w:w="3224" w:type="dxa"/>
          </w:tcPr>
          <w:p w:rsidR="001F5BFD" w:rsidRPr="001F5BFD" w:rsidRDefault="001F5BFD" w:rsidP="00813F2C">
            <w:pPr>
              <w:pStyle w:val="ad"/>
              <w:tabs>
                <w:tab w:val="left" w:pos="426"/>
              </w:tabs>
              <w:ind w:left="0"/>
              <w:jc w:val="both"/>
              <w:rPr>
                <w:bCs/>
                <w:sz w:val="28"/>
                <w:szCs w:val="28"/>
              </w:rPr>
            </w:pPr>
            <w:r w:rsidRPr="001F5BFD">
              <w:rPr>
                <w:bCs/>
                <w:sz w:val="28"/>
                <w:szCs w:val="28"/>
              </w:rPr>
              <w:t>Культуральные</w:t>
            </w:r>
          </w:p>
        </w:tc>
        <w:tc>
          <w:tcPr>
            <w:tcW w:w="5193" w:type="dxa"/>
          </w:tcPr>
          <w:p w:rsidR="001F5BFD" w:rsidRPr="001F5BFD" w:rsidRDefault="00FB4974" w:rsidP="005B3320">
            <w:pPr>
              <w:pStyle w:val="ad"/>
              <w:tabs>
                <w:tab w:val="left" w:pos="426"/>
              </w:tabs>
              <w:ind w:left="0"/>
              <w:jc w:val="both"/>
              <w:rPr>
                <w:bCs/>
                <w:sz w:val="28"/>
                <w:szCs w:val="28"/>
              </w:rPr>
            </w:pPr>
            <w:r w:rsidRPr="005B7C3B">
              <w:rPr>
                <w:bCs/>
                <w:sz w:val="28"/>
                <w:szCs w:val="28"/>
              </w:rPr>
              <w:t>Пациенты с клиническими критериями ВИЧ</w:t>
            </w:r>
            <w:r>
              <w:rPr>
                <w:bCs/>
                <w:sz w:val="28"/>
                <w:szCs w:val="28"/>
              </w:rPr>
              <w:t>/ТБ</w:t>
            </w:r>
            <w:r w:rsidRPr="005B7C3B">
              <w:rPr>
                <w:bCs/>
                <w:sz w:val="28"/>
                <w:szCs w:val="28"/>
              </w:rPr>
              <w:t xml:space="preserve">-инфекции для определения </w:t>
            </w:r>
            <w:r>
              <w:rPr>
                <w:bCs/>
                <w:sz w:val="28"/>
                <w:szCs w:val="28"/>
              </w:rPr>
              <w:t>лекарственной устойчивости и постановки диагноза</w:t>
            </w:r>
          </w:p>
        </w:tc>
        <w:tc>
          <w:tcPr>
            <w:tcW w:w="927" w:type="dxa"/>
          </w:tcPr>
          <w:p w:rsidR="001F5BFD" w:rsidRDefault="001F5BFD" w:rsidP="00813F2C">
            <w:pPr>
              <w:pStyle w:val="ad"/>
              <w:tabs>
                <w:tab w:val="left" w:pos="426"/>
              </w:tabs>
              <w:ind w:left="0"/>
              <w:jc w:val="both"/>
              <w:rPr>
                <w:bCs/>
                <w:sz w:val="28"/>
                <w:szCs w:val="28"/>
              </w:rPr>
            </w:pPr>
            <w:r>
              <w:rPr>
                <w:bCs/>
                <w:sz w:val="28"/>
                <w:szCs w:val="28"/>
              </w:rPr>
              <w:t>А</w:t>
            </w:r>
          </w:p>
        </w:tc>
      </w:tr>
    </w:tbl>
    <w:p w:rsidR="00813F2C" w:rsidRPr="005B7C3B" w:rsidRDefault="00813F2C" w:rsidP="009C469E">
      <w:pPr>
        <w:pStyle w:val="ad"/>
        <w:tabs>
          <w:tab w:val="left" w:pos="426"/>
        </w:tabs>
        <w:ind w:left="0"/>
        <w:jc w:val="both"/>
        <w:rPr>
          <w:bCs/>
          <w:sz w:val="28"/>
          <w:szCs w:val="28"/>
        </w:rPr>
      </w:pPr>
      <w:r w:rsidRPr="005B7C3B">
        <w:rPr>
          <w:bCs/>
          <w:sz w:val="28"/>
          <w:szCs w:val="28"/>
        </w:rPr>
        <w:t>Примечание - *уровень доказательности</w:t>
      </w:r>
    </w:p>
    <w:p w:rsidR="001056DD" w:rsidRPr="005B7C3B" w:rsidRDefault="00813F2C" w:rsidP="00D818FF">
      <w:pPr>
        <w:autoSpaceDE w:val="0"/>
        <w:autoSpaceDN w:val="0"/>
        <w:adjustRightInd w:val="0"/>
        <w:spacing w:after="0" w:line="240" w:lineRule="auto"/>
        <w:jc w:val="both"/>
        <w:rPr>
          <w:rFonts w:ascii="Times New Roman" w:hAnsi="Times New Roman"/>
          <w:b/>
          <w:bCs/>
          <w:color w:val="000000"/>
          <w:sz w:val="28"/>
          <w:szCs w:val="24"/>
        </w:rPr>
      </w:pPr>
      <w:r w:rsidRPr="005B7C3B">
        <w:rPr>
          <w:rFonts w:ascii="Times New Roman" w:hAnsi="Times New Roman"/>
          <w:b/>
          <w:bCs/>
          <w:color w:val="000000"/>
          <w:sz w:val="28"/>
          <w:szCs w:val="24"/>
        </w:rPr>
        <w:lastRenderedPageBreak/>
        <w:t xml:space="preserve">Инструментальные </w:t>
      </w:r>
      <w:r w:rsidR="00F36718">
        <w:rPr>
          <w:rFonts w:ascii="Times New Roman" w:hAnsi="Times New Roman"/>
          <w:b/>
          <w:bCs/>
          <w:color w:val="000000"/>
          <w:sz w:val="28"/>
          <w:szCs w:val="24"/>
        </w:rPr>
        <w:t>исследования</w:t>
      </w:r>
      <w:r w:rsidRPr="005B7C3B">
        <w:rPr>
          <w:rFonts w:ascii="Times New Roman" w:hAnsi="Times New Roman"/>
          <w:b/>
          <w:bCs/>
          <w:color w:val="000000"/>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5254"/>
        <w:gridCol w:w="927"/>
      </w:tblGrid>
      <w:tr w:rsidR="00813F2C" w:rsidRPr="005B7C3B" w:rsidTr="00FA1251">
        <w:tc>
          <w:tcPr>
            <w:tcW w:w="3331" w:type="dxa"/>
          </w:tcPr>
          <w:p w:rsidR="00813F2C" w:rsidRPr="005B7C3B" w:rsidRDefault="00813F2C" w:rsidP="00D818FF">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Метод</w:t>
            </w:r>
          </w:p>
        </w:tc>
        <w:tc>
          <w:tcPr>
            <w:tcW w:w="5708" w:type="dxa"/>
          </w:tcPr>
          <w:p w:rsidR="00813F2C" w:rsidRPr="005B7C3B" w:rsidRDefault="00813F2C" w:rsidP="00D818FF">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Показания</w:t>
            </w:r>
          </w:p>
        </w:tc>
        <w:tc>
          <w:tcPr>
            <w:tcW w:w="956" w:type="dxa"/>
          </w:tcPr>
          <w:p w:rsidR="00813F2C" w:rsidRPr="005B7C3B" w:rsidRDefault="00813F2C" w:rsidP="00D818FF">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УД*</w:t>
            </w:r>
          </w:p>
        </w:tc>
      </w:tr>
      <w:tr w:rsidR="00813F2C" w:rsidRPr="005B7C3B" w:rsidTr="00FA1251">
        <w:tc>
          <w:tcPr>
            <w:tcW w:w="3331" w:type="dxa"/>
          </w:tcPr>
          <w:p w:rsidR="00813F2C" w:rsidRPr="005B7C3B" w:rsidRDefault="00813F2C" w:rsidP="00813F2C">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УЗИ органов брюшной полости</w:t>
            </w:r>
          </w:p>
        </w:tc>
        <w:tc>
          <w:tcPr>
            <w:tcW w:w="5708" w:type="dxa"/>
          </w:tcPr>
          <w:p w:rsidR="00813F2C" w:rsidRPr="005B7C3B" w:rsidRDefault="00FB4974" w:rsidP="00813F2C">
            <w:pPr>
              <w:autoSpaceDE w:val="0"/>
              <w:autoSpaceDN w:val="0"/>
              <w:adjustRightInd w:val="0"/>
              <w:jc w:val="both"/>
              <w:rPr>
                <w:rFonts w:ascii="Times New Roman" w:hAnsi="Times New Roman"/>
                <w:bCs/>
                <w:color w:val="000000"/>
                <w:sz w:val="28"/>
                <w:szCs w:val="24"/>
              </w:rPr>
            </w:pPr>
            <w:r w:rsidRPr="00FB4974">
              <w:rPr>
                <w:rFonts w:ascii="Times New Roman" w:hAnsi="Times New Roman"/>
                <w:bCs/>
                <w:color w:val="000000"/>
                <w:sz w:val="28"/>
                <w:szCs w:val="24"/>
              </w:rPr>
              <w:t>Пациенты с клиническими критериями ВИЧ/ТБ-инфекции для определения пораженности органов</w:t>
            </w:r>
          </w:p>
        </w:tc>
        <w:tc>
          <w:tcPr>
            <w:tcW w:w="956" w:type="dxa"/>
          </w:tcPr>
          <w:p w:rsidR="00813F2C" w:rsidRPr="005B7C3B" w:rsidRDefault="002A4A17" w:rsidP="00813F2C">
            <w:pPr>
              <w:pStyle w:val="ad"/>
              <w:tabs>
                <w:tab w:val="left" w:pos="426"/>
              </w:tabs>
              <w:ind w:left="0"/>
              <w:jc w:val="both"/>
              <w:rPr>
                <w:bCs/>
                <w:sz w:val="28"/>
                <w:szCs w:val="28"/>
              </w:rPr>
            </w:pPr>
            <w:r>
              <w:rPr>
                <w:bCs/>
                <w:sz w:val="28"/>
                <w:szCs w:val="28"/>
              </w:rPr>
              <w:t>В</w:t>
            </w:r>
          </w:p>
        </w:tc>
      </w:tr>
      <w:tr w:rsidR="00813F2C" w:rsidRPr="005B7C3B" w:rsidTr="00FA1251">
        <w:tc>
          <w:tcPr>
            <w:tcW w:w="3331" w:type="dxa"/>
          </w:tcPr>
          <w:p w:rsidR="00813F2C" w:rsidRPr="005B7C3B" w:rsidRDefault="00813F2C" w:rsidP="00813F2C">
            <w:pPr>
              <w:autoSpaceDE w:val="0"/>
              <w:autoSpaceDN w:val="0"/>
              <w:adjustRightInd w:val="0"/>
              <w:jc w:val="both"/>
              <w:rPr>
                <w:rFonts w:ascii="Times New Roman" w:hAnsi="Times New Roman"/>
                <w:b/>
                <w:bCs/>
                <w:color w:val="000000"/>
                <w:sz w:val="28"/>
                <w:szCs w:val="24"/>
              </w:rPr>
            </w:pPr>
            <w:r w:rsidRPr="005B7C3B">
              <w:rPr>
                <w:rFonts w:ascii="Times New Roman" w:hAnsi="Times New Roman"/>
                <w:sz w:val="28"/>
                <w:szCs w:val="28"/>
              </w:rPr>
              <w:t>Рентгенография органов грудной клетки</w:t>
            </w:r>
          </w:p>
        </w:tc>
        <w:tc>
          <w:tcPr>
            <w:tcW w:w="5708" w:type="dxa"/>
          </w:tcPr>
          <w:p w:rsidR="00813F2C" w:rsidRPr="005B7C3B" w:rsidRDefault="00813F2C" w:rsidP="00813F2C">
            <w:pPr>
              <w:autoSpaceDE w:val="0"/>
              <w:autoSpaceDN w:val="0"/>
              <w:adjustRightInd w:val="0"/>
              <w:jc w:val="both"/>
              <w:rPr>
                <w:rFonts w:ascii="Times New Roman" w:hAnsi="Times New Roman"/>
                <w:b/>
                <w:bCs/>
                <w:color w:val="000000"/>
                <w:sz w:val="28"/>
                <w:szCs w:val="24"/>
              </w:rPr>
            </w:pPr>
            <w:r w:rsidRPr="005B7C3B">
              <w:rPr>
                <w:rFonts w:ascii="Times New Roman" w:hAnsi="Times New Roman"/>
                <w:bCs/>
                <w:color w:val="000000"/>
                <w:sz w:val="28"/>
                <w:szCs w:val="24"/>
              </w:rPr>
              <w:t xml:space="preserve">Пациенты с клиническими симптомами ВИЧ-инфекции, </w:t>
            </w:r>
            <w:proofErr w:type="spellStart"/>
            <w:r w:rsidRPr="005B7C3B">
              <w:rPr>
                <w:rFonts w:ascii="Times New Roman" w:hAnsi="Times New Roman"/>
                <w:bCs/>
                <w:color w:val="000000"/>
                <w:sz w:val="28"/>
                <w:szCs w:val="24"/>
              </w:rPr>
              <w:t>аускультативные</w:t>
            </w:r>
            <w:proofErr w:type="spellEnd"/>
            <w:r w:rsidRPr="005B7C3B">
              <w:rPr>
                <w:rFonts w:ascii="Times New Roman" w:hAnsi="Times New Roman"/>
                <w:bCs/>
                <w:color w:val="000000"/>
                <w:sz w:val="28"/>
                <w:szCs w:val="24"/>
              </w:rPr>
              <w:t xml:space="preserve"> изменения в легких, при подозрении на туберкулез.</w:t>
            </w:r>
          </w:p>
        </w:tc>
        <w:tc>
          <w:tcPr>
            <w:tcW w:w="956" w:type="dxa"/>
          </w:tcPr>
          <w:p w:rsidR="00813F2C" w:rsidRPr="005B7C3B" w:rsidRDefault="002A4A17" w:rsidP="00813F2C">
            <w:pPr>
              <w:pStyle w:val="ad"/>
              <w:tabs>
                <w:tab w:val="left" w:pos="426"/>
              </w:tabs>
              <w:ind w:left="0"/>
              <w:jc w:val="both"/>
              <w:rPr>
                <w:bCs/>
                <w:sz w:val="28"/>
                <w:szCs w:val="28"/>
              </w:rPr>
            </w:pPr>
            <w:r>
              <w:rPr>
                <w:bCs/>
                <w:sz w:val="28"/>
                <w:szCs w:val="28"/>
              </w:rPr>
              <w:t>А</w:t>
            </w:r>
          </w:p>
        </w:tc>
      </w:tr>
      <w:tr w:rsidR="00FB4974" w:rsidRPr="005B7C3B" w:rsidTr="00FA1251">
        <w:tc>
          <w:tcPr>
            <w:tcW w:w="3331" w:type="dxa"/>
          </w:tcPr>
          <w:p w:rsidR="00FB4974" w:rsidRPr="005B7C3B" w:rsidRDefault="00FB4974" w:rsidP="00FB4974">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ФГДС</w:t>
            </w:r>
          </w:p>
        </w:tc>
        <w:tc>
          <w:tcPr>
            <w:tcW w:w="5708" w:type="dxa"/>
          </w:tcPr>
          <w:p w:rsidR="00FB4974" w:rsidRPr="005B7C3B" w:rsidRDefault="00FB4974" w:rsidP="00FB4974">
            <w:pPr>
              <w:autoSpaceDE w:val="0"/>
              <w:autoSpaceDN w:val="0"/>
              <w:adjustRightInd w:val="0"/>
              <w:jc w:val="both"/>
              <w:rPr>
                <w:rFonts w:ascii="Times New Roman" w:hAnsi="Times New Roman"/>
                <w:bCs/>
                <w:color w:val="000000"/>
                <w:sz w:val="28"/>
                <w:szCs w:val="24"/>
              </w:rPr>
            </w:pPr>
            <w:r w:rsidRPr="00FB4974">
              <w:rPr>
                <w:rFonts w:ascii="Times New Roman" w:hAnsi="Times New Roman"/>
                <w:bCs/>
                <w:color w:val="000000"/>
                <w:sz w:val="28"/>
                <w:szCs w:val="24"/>
              </w:rPr>
              <w:t>Пациенты с клиническими критериями ВИЧ/ТБ-инфекции для определения пораженности органов</w:t>
            </w:r>
          </w:p>
        </w:tc>
        <w:tc>
          <w:tcPr>
            <w:tcW w:w="956" w:type="dxa"/>
          </w:tcPr>
          <w:p w:rsidR="00FB4974" w:rsidRPr="005B7C3B" w:rsidRDefault="00FB4974" w:rsidP="00FB4974">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В</w:t>
            </w:r>
          </w:p>
        </w:tc>
      </w:tr>
      <w:tr w:rsidR="00FB4974" w:rsidRPr="005B7C3B" w:rsidTr="00FA1251">
        <w:tc>
          <w:tcPr>
            <w:tcW w:w="3331" w:type="dxa"/>
          </w:tcPr>
          <w:p w:rsidR="00FB4974" w:rsidRPr="005B7C3B" w:rsidRDefault="00FB4974" w:rsidP="00FB4974">
            <w:pPr>
              <w:autoSpaceDE w:val="0"/>
              <w:autoSpaceDN w:val="0"/>
              <w:adjustRightInd w:val="0"/>
              <w:jc w:val="both"/>
              <w:rPr>
                <w:rFonts w:ascii="Times New Roman" w:hAnsi="Times New Roman"/>
                <w:bCs/>
                <w:color w:val="000000"/>
                <w:sz w:val="28"/>
                <w:szCs w:val="24"/>
              </w:rPr>
            </w:pPr>
            <w:r w:rsidRPr="005B7C3B">
              <w:rPr>
                <w:rFonts w:ascii="Times New Roman" w:hAnsi="Times New Roman"/>
                <w:sz w:val="28"/>
                <w:szCs w:val="28"/>
              </w:rPr>
              <w:t xml:space="preserve">МРТ/КТ </w:t>
            </w:r>
          </w:p>
        </w:tc>
        <w:tc>
          <w:tcPr>
            <w:tcW w:w="5708" w:type="dxa"/>
          </w:tcPr>
          <w:p w:rsidR="00FB4974" w:rsidRPr="005B7C3B" w:rsidRDefault="00FB4974" w:rsidP="00FB4974">
            <w:pPr>
              <w:autoSpaceDE w:val="0"/>
              <w:autoSpaceDN w:val="0"/>
              <w:adjustRightInd w:val="0"/>
              <w:jc w:val="both"/>
              <w:rPr>
                <w:rFonts w:ascii="Times New Roman" w:hAnsi="Times New Roman"/>
                <w:bCs/>
                <w:color w:val="000000"/>
                <w:sz w:val="28"/>
                <w:szCs w:val="24"/>
              </w:rPr>
            </w:pPr>
            <w:r w:rsidRPr="00FB4974">
              <w:rPr>
                <w:rFonts w:ascii="Times New Roman" w:hAnsi="Times New Roman"/>
                <w:bCs/>
                <w:color w:val="000000"/>
                <w:sz w:val="28"/>
                <w:szCs w:val="24"/>
              </w:rPr>
              <w:t>Пациенты с клиническими критериями ВИЧ/ТБ-инфекции для определения пораженности органов</w:t>
            </w:r>
          </w:p>
        </w:tc>
        <w:tc>
          <w:tcPr>
            <w:tcW w:w="956" w:type="dxa"/>
          </w:tcPr>
          <w:p w:rsidR="00FB4974" w:rsidRPr="005B7C3B" w:rsidRDefault="002A4A17" w:rsidP="00FB4974">
            <w:pPr>
              <w:autoSpaceDE w:val="0"/>
              <w:autoSpaceDN w:val="0"/>
              <w:adjustRightInd w:val="0"/>
              <w:jc w:val="both"/>
              <w:rPr>
                <w:rFonts w:ascii="Times New Roman" w:hAnsi="Times New Roman"/>
                <w:bCs/>
                <w:color w:val="000000"/>
                <w:sz w:val="28"/>
                <w:szCs w:val="24"/>
              </w:rPr>
            </w:pPr>
            <w:r>
              <w:rPr>
                <w:rFonts w:ascii="Times New Roman" w:hAnsi="Times New Roman"/>
                <w:bCs/>
                <w:color w:val="000000"/>
                <w:sz w:val="28"/>
                <w:szCs w:val="24"/>
              </w:rPr>
              <w:t>В</w:t>
            </w:r>
          </w:p>
        </w:tc>
      </w:tr>
      <w:tr w:rsidR="00FB4974" w:rsidRPr="005B7C3B" w:rsidTr="00FA1251">
        <w:tc>
          <w:tcPr>
            <w:tcW w:w="3331" w:type="dxa"/>
          </w:tcPr>
          <w:p w:rsidR="00FB4974" w:rsidRPr="005B7C3B" w:rsidRDefault="00FB4974" w:rsidP="00FB4974">
            <w:pPr>
              <w:autoSpaceDE w:val="0"/>
              <w:autoSpaceDN w:val="0"/>
              <w:adjustRightInd w:val="0"/>
              <w:jc w:val="both"/>
              <w:rPr>
                <w:rFonts w:ascii="Times New Roman" w:hAnsi="Times New Roman"/>
                <w:sz w:val="28"/>
                <w:szCs w:val="28"/>
              </w:rPr>
            </w:pPr>
            <w:r w:rsidRPr="005B7C3B">
              <w:rPr>
                <w:rFonts w:ascii="Times New Roman" w:hAnsi="Times New Roman"/>
                <w:sz w:val="28"/>
                <w:szCs w:val="28"/>
              </w:rPr>
              <w:t>ЭКГ</w:t>
            </w:r>
          </w:p>
        </w:tc>
        <w:tc>
          <w:tcPr>
            <w:tcW w:w="5708" w:type="dxa"/>
          </w:tcPr>
          <w:p w:rsidR="00FB4974" w:rsidRPr="005B7C3B" w:rsidRDefault="00FB4974" w:rsidP="00FB4974">
            <w:pPr>
              <w:autoSpaceDE w:val="0"/>
              <w:autoSpaceDN w:val="0"/>
              <w:adjustRightInd w:val="0"/>
              <w:jc w:val="both"/>
              <w:rPr>
                <w:rFonts w:ascii="Times New Roman" w:hAnsi="Times New Roman"/>
                <w:b/>
                <w:bCs/>
                <w:color w:val="000000"/>
                <w:sz w:val="28"/>
                <w:szCs w:val="24"/>
              </w:rPr>
            </w:pPr>
            <w:r w:rsidRPr="005B7C3B">
              <w:rPr>
                <w:rFonts w:ascii="Times New Roman" w:hAnsi="Times New Roman"/>
                <w:bCs/>
                <w:color w:val="000000"/>
                <w:sz w:val="28"/>
                <w:szCs w:val="24"/>
              </w:rPr>
              <w:t>Пациенты с клиническими симптомами ВИЧ-инфекции, с аускультативными изменениями в сердце для уточнения нарушения функции проведения и трофики ткани сердца.</w:t>
            </w:r>
          </w:p>
        </w:tc>
        <w:tc>
          <w:tcPr>
            <w:tcW w:w="956" w:type="dxa"/>
          </w:tcPr>
          <w:p w:rsidR="00FB4974" w:rsidRPr="005B7C3B" w:rsidRDefault="00FB4974" w:rsidP="00FB4974">
            <w:pPr>
              <w:autoSpaceDE w:val="0"/>
              <w:autoSpaceDN w:val="0"/>
              <w:adjustRightInd w:val="0"/>
              <w:jc w:val="both"/>
              <w:rPr>
                <w:rFonts w:ascii="Times New Roman" w:hAnsi="Times New Roman"/>
                <w:bCs/>
                <w:color w:val="000000"/>
                <w:sz w:val="28"/>
                <w:szCs w:val="24"/>
              </w:rPr>
            </w:pPr>
            <w:r w:rsidRPr="005B7C3B">
              <w:rPr>
                <w:rFonts w:ascii="Times New Roman" w:hAnsi="Times New Roman"/>
                <w:bCs/>
                <w:color w:val="000000"/>
                <w:sz w:val="28"/>
                <w:szCs w:val="24"/>
              </w:rPr>
              <w:t>С</w:t>
            </w:r>
          </w:p>
        </w:tc>
      </w:tr>
    </w:tbl>
    <w:p w:rsidR="001703AF" w:rsidRPr="005B7C3B" w:rsidRDefault="001703AF" w:rsidP="001703AF">
      <w:pPr>
        <w:pStyle w:val="ad"/>
        <w:tabs>
          <w:tab w:val="left" w:pos="426"/>
        </w:tabs>
        <w:ind w:left="0"/>
        <w:jc w:val="both"/>
        <w:rPr>
          <w:bCs/>
        </w:rPr>
      </w:pPr>
      <w:r w:rsidRPr="005B7C3B">
        <w:rPr>
          <w:bCs/>
        </w:rPr>
        <w:t>Примечание - *уровень доказательности</w:t>
      </w:r>
    </w:p>
    <w:p w:rsidR="00712B2D" w:rsidRDefault="00712B2D" w:rsidP="001703AF">
      <w:pPr>
        <w:pStyle w:val="ad"/>
        <w:tabs>
          <w:tab w:val="left" w:pos="426"/>
        </w:tabs>
        <w:ind w:left="0"/>
        <w:jc w:val="both"/>
        <w:rPr>
          <w:bCs/>
        </w:rPr>
      </w:pPr>
    </w:p>
    <w:p w:rsidR="00D91D7E" w:rsidRDefault="00D91D7E" w:rsidP="00D91D7E">
      <w:pPr>
        <w:autoSpaceDE w:val="0"/>
        <w:autoSpaceDN w:val="0"/>
        <w:adjustRightInd w:val="0"/>
        <w:spacing w:after="0" w:line="240" w:lineRule="auto"/>
        <w:jc w:val="both"/>
        <w:rPr>
          <w:rFonts w:ascii="Times New Roman" w:hAnsi="Times New Roman"/>
          <w:b/>
          <w:bCs/>
          <w:color w:val="000000"/>
          <w:sz w:val="28"/>
          <w:szCs w:val="24"/>
        </w:rPr>
      </w:pPr>
      <w:r w:rsidRPr="00D91D7E">
        <w:rPr>
          <w:rFonts w:ascii="Times New Roman" w:hAnsi="Times New Roman"/>
          <w:b/>
          <w:bCs/>
          <w:color w:val="000000"/>
          <w:sz w:val="28"/>
          <w:szCs w:val="24"/>
        </w:rPr>
        <w:t>Показания для консультации специалистов</w:t>
      </w:r>
      <w:r>
        <w:rPr>
          <w:rFonts w:ascii="Times New Roman" w:hAnsi="Times New Roman"/>
          <w:b/>
          <w:bCs/>
          <w:color w:val="000000"/>
          <w:sz w:val="28"/>
          <w:szCs w:val="24"/>
        </w:rPr>
        <w:t xml:space="preserve">: </w:t>
      </w:r>
    </w:p>
    <w:p w:rsidR="009D03CE" w:rsidRPr="005B7C3B" w:rsidRDefault="009D03CE" w:rsidP="00377704">
      <w:pPr>
        <w:pStyle w:val="ad"/>
        <w:numPr>
          <w:ilvl w:val="0"/>
          <w:numId w:val="6"/>
        </w:numPr>
        <w:tabs>
          <w:tab w:val="left" w:pos="426"/>
        </w:tabs>
        <w:ind w:left="0" w:firstLine="0"/>
        <w:jc w:val="both"/>
        <w:rPr>
          <w:rFonts w:eastAsia="TimesNewRoman"/>
          <w:sz w:val="28"/>
          <w:szCs w:val="28"/>
        </w:rPr>
      </w:pPr>
      <w:r w:rsidRPr="005B7C3B">
        <w:rPr>
          <w:rFonts w:eastAsia="TimesNewRoman"/>
          <w:sz w:val="28"/>
          <w:szCs w:val="28"/>
        </w:rPr>
        <w:t>консультация фтизиатра: при признаках/подозрении на туберкулез, МАК-комплекс;</w:t>
      </w:r>
    </w:p>
    <w:p w:rsidR="009D03CE" w:rsidRPr="005B7C3B" w:rsidRDefault="009D03CE" w:rsidP="00377704">
      <w:pPr>
        <w:pStyle w:val="ad"/>
        <w:numPr>
          <w:ilvl w:val="0"/>
          <w:numId w:val="6"/>
        </w:numPr>
        <w:tabs>
          <w:tab w:val="left" w:pos="426"/>
        </w:tabs>
        <w:ind w:left="0" w:firstLine="0"/>
        <w:jc w:val="both"/>
        <w:rPr>
          <w:sz w:val="28"/>
          <w:szCs w:val="28"/>
        </w:rPr>
      </w:pPr>
      <w:r w:rsidRPr="005B7C3B">
        <w:rPr>
          <w:sz w:val="28"/>
          <w:szCs w:val="28"/>
        </w:rPr>
        <w:t xml:space="preserve">консультация невропатолога: при </w:t>
      </w:r>
      <w:r w:rsidRPr="005B7C3B">
        <w:rPr>
          <w:rFonts w:eastAsia="TimesNewRoman"/>
          <w:sz w:val="28"/>
          <w:szCs w:val="28"/>
        </w:rPr>
        <w:t>признаках/подозрении</w:t>
      </w:r>
      <w:r w:rsidRPr="005B7C3B">
        <w:rPr>
          <w:sz w:val="28"/>
          <w:szCs w:val="28"/>
        </w:rPr>
        <w:t xml:space="preserve"> на криптококковый менингит, ВИЧ-эн</w:t>
      </w:r>
      <w:r>
        <w:rPr>
          <w:sz w:val="28"/>
          <w:szCs w:val="28"/>
        </w:rPr>
        <w:t>ц</w:t>
      </w:r>
      <w:r w:rsidRPr="005B7C3B">
        <w:rPr>
          <w:sz w:val="28"/>
          <w:szCs w:val="28"/>
        </w:rPr>
        <w:t>ефалопатию, токсоплазмоз ЦНС, ПМЛ, лимфомы головного мозга, периферической</w:t>
      </w:r>
      <w:r>
        <w:rPr>
          <w:sz w:val="28"/>
          <w:szCs w:val="28"/>
        </w:rPr>
        <w:t xml:space="preserve"> </w:t>
      </w:r>
      <w:r w:rsidRPr="005B7C3B">
        <w:rPr>
          <w:sz w:val="28"/>
          <w:szCs w:val="28"/>
        </w:rPr>
        <w:t>полинейропатии;</w:t>
      </w:r>
    </w:p>
    <w:p w:rsidR="009D03CE" w:rsidRPr="005B7C3B" w:rsidRDefault="009D03CE" w:rsidP="00377704">
      <w:pPr>
        <w:pStyle w:val="ad"/>
        <w:numPr>
          <w:ilvl w:val="0"/>
          <w:numId w:val="6"/>
        </w:numPr>
        <w:tabs>
          <w:tab w:val="left" w:pos="426"/>
        </w:tabs>
        <w:ind w:left="0" w:firstLine="0"/>
        <w:jc w:val="both"/>
        <w:rPr>
          <w:bCs/>
          <w:color w:val="000000"/>
          <w:sz w:val="28"/>
          <w:szCs w:val="28"/>
        </w:rPr>
      </w:pPr>
      <w:r w:rsidRPr="005B7C3B">
        <w:rPr>
          <w:bCs/>
          <w:color w:val="000000"/>
          <w:sz w:val="28"/>
          <w:szCs w:val="28"/>
        </w:rPr>
        <w:t xml:space="preserve">консультация психиатра: при </w:t>
      </w:r>
      <w:r w:rsidRPr="005B7C3B">
        <w:rPr>
          <w:rFonts w:eastAsia="TimesNewRoman"/>
          <w:sz w:val="28"/>
          <w:szCs w:val="28"/>
        </w:rPr>
        <w:t>признаках/подозрении</w:t>
      </w:r>
      <w:r w:rsidRPr="005B7C3B">
        <w:rPr>
          <w:bCs/>
          <w:color w:val="000000"/>
          <w:sz w:val="28"/>
          <w:szCs w:val="28"/>
        </w:rPr>
        <w:t xml:space="preserve"> психического расстройства. ВИЧ-энцефалопатии/деменции, депрессии;</w:t>
      </w:r>
    </w:p>
    <w:p w:rsidR="009D03CE" w:rsidRPr="005B7C3B" w:rsidRDefault="009D03CE" w:rsidP="00377704">
      <w:pPr>
        <w:pStyle w:val="ad"/>
        <w:numPr>
          <w:ilvl w:val="0"/>
          <w:numId w:val="6"/>
        </w:numPr>
        <w:tabs>
          <w:tab w:val="left" w:pos="426"/>
        </w:tabs>
        <w:ind w:left="0" w:firstLine="0"/>
        <w:jc w:val="both"/>
        <w:rPr>
          <w:bCs/>
          <w:color w:val="000000"/>
          <w:sz w:val="28"/>
          <w:szCs w:val="28"/>
        </w:rPr>
      </w:pPr>
      <w:r w:rsidRPr="005B7C3B">
        <w:rPr>
          <w:bCs/>
          <w:color w:val="000000"/>
          <w:sz w:val="28"/>
          <w:szCs w:val="28"/>
        </w:rPr>
        <w:t xml:space="preserve">консультация </w:t>
      </w:r>
      <w:r w:rsidRPr="005B7C3B">
        <w:rPr>
          <w:sz w:val="28"/>
          <w:szCs w:val="28"/>
        </w:rPr>
        <w:t xml:space="preserve">офтальмолога: при </w:t>
      </w:r>
      <w:r w:rsidRPr="005B7C3B">
        <w:rPr>
          <w:rFonts w:eastAsia="TimesNewRoman"/>
          <w:sz w:val="28"/>
          <w:szCs w:val="28"/>
        </w:rPr>
        <w:t>признаках/подозрении</w:t>
      </w:r>
      <w:r w:rsidRPr="005B7C3B">
        <w:rPr>
          <w:sz w:val="28"/>
          <w:szCs w:val="28"/>
        </w:rPr>
        <w:t xml:space="preserve"> на ретинит;</w:t>
      </w:r>
    </w:p>
    <w:p w:rsidR="009D03CE" w:rsidRPr="005B7C3B" w:rsidRDefault="009D03CE" w:rsidP="00377704">
      <w:pPr>
        <w:pStyle w:val="ad"/>
        <w:numPr>
          <w:ilvl w:val="0"/>
          <w:numId w:val="6"/>
        </w:numPr>
        <w:tabs>
          <w:tab w:val="left" w:pos="426"/>
        </w:tabs>
        <w:ind w:left="0" w:firstLine="0"/>
        <w:jc w:val="both"/>
        <w:rPr>
          <w:bCs/>
          <w:color w:val="000000"/>
          <w:sz w:val="28"/>
          <w:szCs w:val="28"/>
        </w:rPr>
      </w:pPr>
      <w:r w:rsidRPr="005B7C3B">
        <w:rPr>
          <w:bCs/>
          <w:color w:val="000000"/>
          <w:sz w:val="28"/>
          <w:szCs w:val="28"/>
        </w:rPr>
        <w:t xml:space="preserve">консультация кардиолога: при </w:t>
      </w:r>
      <w:r w:rsidRPr="005B7C3B">
        <w:rPr>
          <w:rFonts w:eastAsia="TimesNewRoman"/>
          <w:sz w:val="28"/>
          <w:szCs w:val="28"/>
        </w:rPr>
        <w:t>признаках/подозрении</w:t>
      </w:r>
      <w:r>
        <w:rPr>
          <w:rFonts w:eastAsia="TimesNewRoman"/>
          <w:sz w:val="28"/>
          <w:szCs w:val="28"/>
        </w:rPr>
        <w:t xml:space="preserve"> </w:t>
      </w:r>
      <w:r w:rsidRPr="005B7C3B">
        <w:rPr>
          <w:bCs/>
          <w:color w:val="000000"/>
          <w:sz w:val="28"/>
          <w:szCs w:val="28"/>
        </w:rPr>
        <w:t>кардиомиопатии, сердечно-сосудистых заболеваний;</w:t>
      </w:r>
    </w:p>
    <w:p w:rsidR="009D03CE" w:rsidRPr="005B7C3B" w:rsidRDefault="009D03CE" w:rsidP="00377704">
      <w:pPr>
        <w:pStyle w:val="ad"/>
        <w:numPr>
          <w:ilvl w:val="0"/>
          <w:numId w:val="6"/>
        </w:numPr>
        <w:tabs>
          <w:tab w:val="left" w:pos="426"/>
        </w:tabs>
        <w:ind w:left="0" w:firstLine="0"/>
        <w:jc w:val="both"/>
        <w:rPr>
          <w:bCs/>
          <w:color w:val="000000"/>
          <w:sz w:val="28"/>
          <w:szCs w:val="28"/>
        </w:rPr>
      </w:pPr>
      <w:r w:rsidRPr="005B7C3B">
        <w:rPr>
          <w:bCs/>
          <w:color w:val="000000"/>
          <w:sz w:val="28"/>
          <w:szCs w:val="28"/>
        </w:rPr>
        <w:t xml:space="preserve">консультация онколога: при </w:t>
      </w:r>
      <w:r w:rsidRPr="005B7C3B">
        <w:rPr>
          <w:rFonts w:eastAsia="TimesNewRoman"/>
          <w:sz w:val="28"/>
          <w:szCs w:val="28"/>
        </w:rPr>
        <w:t>признаках/подозрении на</w:t>
      </w:r>
      <w:r w:rsidRPr="005B7C3B">
        <w:rPr>
          <w:bCs/>
          <w:color w:val="000000"/>
          <w:sz w:val="28"/>
          <w:szCs w:val="28"/>
        </w:rPr>
        <w:t xml:space="preserve"> злокачественное новообразование;</w:t>
      </w:r>
    </w:p>
    <w:p w:rsidR="009D03CE" w:rsidRPr="005B7C3B" w:rsidRDefault="009D03CE" w:rsidP="00377704">
      <w:pPr>
        <w:pStyle w:val="ad"/>
        <w:numPr>
          <w:ilvl w:val="0"/>
          <w:numId w:val="6"/>
        </w:numPr>
        <w:tabs>
          <w:tab w:val="left" w:pos="426"/>
        </w:tabs>
        <w:ind w:left="0" w:firstLine="0"/>
        <w:jc w:val="both"/>
        <w:rPr>
          <w:sz w:val="28"/>
          <w:szCs w:val="28"/>
        </w:rPr>
      </w:pPr>
      <w:r w:rsidRPr="005B7C3B">
        <w:rPr>
          <w:sz w:val="28"/>
          <w:szCs w:val="28"/>
        </w:rPr>
        <w:t xml:space="preserve">консультация гинеколога: </w:t>
      </w:r>
      <w:r w:rsidRPr="005B7C3B">
        <w:rPr>
          <w:rFonts w:eastAsia="TimesNewRoman"/>
          <w:sz w:val="28"/>
          <w:szCs w:val="28"/>
        </w:rPr>
        <w:t xml:space="preserve">признаках/подозрении на </w:t>
      </w:r>
      <w:r w:rsidRPr="005B7C3B">
        <w:rPr>
          <w:sz w:val="28"/>
          <w:szCs w:val="28"/>
        </w:rPr>
        <w:t>рак шейки матки.</w:t>
      </w:r>
    </w:p>
    <w:p w:rsidR="00D91D7E" w:rsidRDefault="00D91D7E" w:rsidP="00D91D7E">
      <w:pPr>
        <w:autoSpaceDE w:val="0"/>
        <w:autoSpaceDN w:val="0"/>
        <w:adjustRightInd w:val="0"/>
        <w:spacing w:after="0" w:line="240" w:lineRule="auto"/>
        <w:jc w:val="both"/>
        <w:rPr>
          <w:rFonts w:ascii="Times New Roman" w:hAnsi="Times New Roman"/>
          <w:b/>
          <w:bCs/>
          <w:color w:val="000000"/>
          <w:sz w:val="28"/>
          <w:szCs w:val="24"/>
        </w:rPr>
      </w:pPr>
    </w:p>
    <w:p w:rsidR="00712B2D" w:rsidRDefault="00712B2D" w:rsidP="00377704">
      <w:pPr>
        <w:pStyle w:val="ad"/>
        <w:numPr>
          <w:ilvl w:val="1"/>
          <w:numId w:val="17"/>
        </w:numPr>
        <w:jc w:val="both"/>
        <w:rPr>
          <w:b/>
          <w:bCs/>
          <w:sz w:val="28"/>
          <w:szCs w:val="28"/>
        </w:rPr>
      </w:pPr>
      <w:r w:rsidRPr="00D91D7E">
        <w:rPr>
          <w:b/>
          <w:bCs/>
          <w:sz w:val="28"/>
          <w:szCs w:val="28"/>
        </w:rPr>
        <w:lastRenderedPageBreak/>
        <w:t>Диагностический алгоритм:</w: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59264" behindDoc="0" locked="0" layoutInCell="1" allowOverlap="1" wp14:anchorId="3F14EF70" wp14:editId="2132705C">
                <wp:simplePos x="0" y="0"/>
                <wp:positionH relativeFrom="column">
                  <wp:posOffset>805180</wp:posOffset>
                </wp:positionH>
                <wp:positionV relativeFrom="paragraph">
                  <wp:posOffset>177165</wp:posOffset>
                </wp:positionV>
                <wp:extent cx="4441190" cy="1066165"/>
                <wp:effectExtent l="0" t="0" r="16510" b="19685"/>
                <wp:wrapNone/>
                <wp:docPr id="79" name="Выноска со стрелкой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1190" cy="1066165"/>
                        </a:xfrm>
                        <a:prstGeom prst="downArrowCallout">
                          <a:avLst/>
                        </a:prstGeom>
                        <a:solidFill>
                          <a:sysClr val="window" lastClr="FFFFFF"/>
                        </a:solidFill>
                        <a:ln w="25400" cap="flat" cmpd="sng" algn="ctr">
                          <a:solidFill>
                            <a:sysClr val="windowText" lastClr="000000"/>
                          </a:solidFill>
                          <a:prstDash val="solid"/>
                        </a:ln>
                        <a:effectLst/>
                      </wps:spPr>
                      <wps:txbx>
                        <w:txbxContent>
                          <w:p w:rsidR="00E659F8" w:rsidRPr="00A622A2" w:rsidRDefault="00E659F8" w:rsidP="00377704">
                            <w:pPr>
                              <w:pStyle w:val="ad"/>
                              <w:numPr>
                                <w:ilvl w:val="0"/>
                                <w:numId w:val="15"/>
                              </w:numPr>
                              <w:shd w:val="clear" w:color="auto" w:fill="FFFFFF"/>
                              <w:autoSpaceDE w:val="0"/>
                              <w:autoSpaceDN w:val="0"/>
                              <w:adjustRightInd w:val="0"/>
                              <w:ind w:left="284" w:hanging="284"/>
                              <w:contextualSpacing/>
                            </w:pPr>
                            <w:r w:rsidRPr="00A622A2">
                              <w:t>ВИЧ-</w:t>
                            </w:r>
                            <w:r>
                              <w:t xml:space="preserve">положительный или с </w:t>
                            </w:r>
                            <w:proofErr w:type="gramStart"/>
                            <w:r w:rsidRPr="00A622A2">
                              <w:t>неизвестным</w:t>
                            </w:r>
                            <w:proofErr w:type="gramEnd"/>
                            <w:r w:rsidRPr="00A622A2">
                              <w:t xml:space="preserve"> </w:t>
                            </w:r>
                            <w:r w:rsidRPr="00A622A2">
                              <w:rPr>
                                <w:vertAlign w:val="superscript"/>
                              </w:rPr>
                              <w:t>а</w:t>
                            </w:r>
                            <w:r w:rsidRPr="00A622A2">
                              <w:t xml:space="preserve"> ВИЧ-статусом и</w:t>
                            </w:r>
                          </w:p>
                          <w:p w:rsidR="00E659F8" w:rsidRPr="00A622A2" w:rsidRDefault="00E659F8" w:rsidP="00377704">
                            <w:pPr>
                              <w:pStyle w:val="ad"/>
                              <w:numPr>
                                <w:ilvl w:val="0"/>
                                <w:numId w:val="15"/>
                              </w:numPr>
                              <w:shd w:val="clear" w:color="auto" w:fill="FFFFFF"/>
                              <w:autoSpaceDE w:val="0"/>
                              <w:autoSpaceDN w:val="0"/>
                              <w:adjustRightInd w:val="0"/>
                              <w:ind w:left="284" w:hanging="284"/>
                              <w:contextualSpacing/>
                            </w:pPr>
                            <w:r>
                              <w:t>П</w:t>
                            </w:r>
                            <w:r w:rsidRPr="00A622A2">
                              <w:t>редпол</w:t>
                            </w:r>
                            <w:r>
                              <w:t xml:space="preserve">ожение на наличие </w:t>
                            </w:r>
                            <w:proofErr w:type="gramStart"/>
                            <w:r w:rsidRPr="00A622A2">
                              <w:t xml:space="preserve">ТБ </w:t>
                            </w:r>
                            <w:r w:rsidRPr="00A622A2">
                              <w:rPr>
                                <w:vertAlign w:val="superscript"/>
                              </w:rPr>
                              <w:t>б</w:t>
                            </w:r>
                            <w:proofErr w:type="gramEnd"/>
                            <w:r>
                              <w:t xml:space="preserve"> и </w:t>
                            </w:r>
                            <w:r w:rsidRPr="00A622A2">
                              <w:t>не имеющие</w:t>
                            </w:r>
                            <w:r>
                              <w:t xml:space="preserve"> серьезных </w:t>
                            </w:r>
                            <w:r w:rsidRPr="00A622A2">
                              <w:t>признаков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2" o:spid="_x0000_s1026" type="#_x0000_t80" style="position:absolute;left:0;text-align:left;margin-left:63.4pt;margin-top:13.95pt;width:349.7pt;height:8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" adj="14035,9504,16200,10152" fillcolor="window" strokecolor="windowText" strokeweight="2pt">
                <v:path arrowok="t"/>
                <v:textbox>
                  <w:txbxContent>
                    <w:p w:rsidR="00E659F8" w:rsidRPr="00A622A2" w:rsidRDefault="00E659F8" w:rsidP="00377704">
                      <w:pPr>
                        <w:pStyle w:val="ad"/>
                        <w:numPr>
                          <w:ilvl w:val="0"/>
                          <w:numId w:val="15"/>
                        </w:numPr>
                        <w:shd w:val="clear" w:color="auto" w:fill="FFFFFF"/>
                        <w:autoSpaceDE w:val="0"/>
                        <w:autoSpaceDN w:val="0"/>
                        <w:adjustRightInd w:val="0"/>
                        <w:ind w:left="284" w:hanging="284"/>
                        <w:contextualSpacing/>
                      </w:pPr>
                      <w:r w:rsidRPr="00A622A2">
                        <w:t>ВИЧ-</w:t>
                      </w:r>
                      <w:r>
                        <w:t xml:space="preserve">положительный или с </w:t>
                      </w:r>
                      <w:proofErr w:type="gramStart"/>
                      <w:r w:rsidRPr="00A622A2">
                        <w:t>неизвестным</w:t>
                      </w:r>
                      <w:proofErr w:type="gramEnd"/>
                      <w:r w:rsidRPr="00A622A2">
                        <w:t xml:space="preserve"> </w:t>
                      </w:r>
                      <w:r w:rsidRPr="00A622A2">
                        <w:rPr>
                          <w:vertAlign w:val="superscript"/>
                        </w:rPr>
                        <w:t>а</w:t>
                      </w:r>
                      <w:r w:rsidRPr="00A622A2">
                        <w:t xml:space="preserve"> ВИЧ-статусом и</w:t>
                      </w:r>
                    </w:p>
                    <w:p w:rsidR="00E659F8" w:rsidRPr="00A622A2" w:rsidRDefault="00E659F8" w:rsidP="00377704">
                      <w:pPr>
                        <w:pStyle w:val="ad"/>
                        <w:numPr>
                          <w:ilvl w:val="0"/>
                          <w:numId w:val="15"/>
                        </w:numPr>
                        <w:shd w:val="clear" w:color="auto" w:fill="FFFFFF"/>
                        <w:autoSpaceDE w:val="0"/>
                        <w:autoSpaceDN w:val="0"/>
                        <w:adjustRightInd w:val="0"/>
                        <w:ind w:left="284" w:hanging="284"/>
                        <w:contextualSpacing/>
                      </w:pPr>
                      <w:r>
                        <w:t>П</w:t>
                      </w:r>
                      <w:r w:rsidRPr="00A622A2">
                        <w:t>редпол</w:t>
                      </w:r>
                      <w:r>
                        <w:t xml:space="preserve">ожение на наличие </w:t>
                      </w:r>
                      <w:proofErr w:type="gramStart"/>
                      <w:r w:rsidRPr="00A622A2">
                        <w:t xml:space="preserve">ТБ </w:t>
                      </w:r>
                      <w:r w:rsidRPr="00A622A2">
                        <w:rPr>
                          <w:vertAlign w:val="superscript"/>
                        </w:rPr>
                        <w:t>б</w:t>
                      </w:r>
                      <w:proofErr w:type="gramEnd"/>
                      <w:r>
                        <w:t xml:space="preserve"> и </w:t>
                      </w:r>
                      <w:r w:rsidRPr="00A622A2">
                        <w:t>не имеющие</w:t>
                      </w:r>
                      <w:r>
                        <w:t xml:space="preserve"> серьезных </w:t>
                      </w:r>
                      <w:r w:rsidRPr="00A622A2">
                        <w:t>признаков</w:t>
                      </w:r>
                    </w:p>
                  </w:txbxContent>
                </v:textbox>
              </v:shape>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81792" behindDoc="0" locked="0" layoutInCell="1" allowOverlap="1" wp14:anchorId="270D36A4" wp14:editId="40F5F46A">
                <wp:simplePos x="0" y="0"/>
                <wp:positionH relativeFrom="column">
                  <wp:posOffset>516255</wp:posOffset>
                </wp:positionH>
                <wp:positionV relativeFrom="paragraph">
                  <wp:posOffset>9525</wp:posOffset>
                </wp:positionV>
                <wp:extent cx="279400" cy="4423410"/>
                <wp:effectExtent l="0" t="0" r="6350" b="0"/>
                <wp:wrapNone/>
                <wp:docPr id="78" name="Левая круглая скобка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442341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652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70" o:spid="_x0000_s1026" type="#_x0000_t85" style="position:absolute;margin-left:40.65pt;margin-top:.75pt;width:22pt;height:34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" adj="114" strokecolor="windowTex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60288" behindDoc="0" locked="0" layoutInCell="1" allowOverlap="1" wp14:anchorId="36AE613F" wp14:editId="5AD58673">
                <wp:simplePos x="0" y="0"/>
                <wp:positionH relativeFrom="column">
                  <wp:posOffset>1685925</wp:posOffset>
                </wp:positionH>
                <wp:positionV relativeFrom="paragraph">
                  <wp:posOffset>165735</wp:posOffset>
                </wp:positionV>
                <wp:extent cx="2658110" cy="382270"/>
                <wp:effectExtent l="0" t="0" r="8890" b="0"/>
                <wp:wrapNone/>
                <wp:docPr id="62"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8110" cy="382270"/>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spacing w:after="0" w:line="240" w:lineRule="auto"/>
                              <w:jc w:val="center"/>
                              <w:rPr>
                                <w:rFonts w:ascii="Times New Roman" w:hAnsi="Times New Roman"/>
                              </w:rPr>
                            </w:pPr>
                            <w:r w:rsidRPr="007E633E">
                              <w:rPr>
                                <w:rFonts w:ascii="Times New Roman" w:hAnsi="Times New Roman"/>
                              </w:rPr>
                              <w:t xml:space="preserve">Xpert MTB/RIF </w:t>
                            </w:r>
                            <w:r w:rsidRPr="007E633E">
                              <w:rPr>
                                <w:rFonts w:ascii="Times New Roman" w:hAnsi="Times New Roman"/>
                                <w:vertAlign w:val="superscript"/>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7" style="position:absolute;left:0;text-align:left;margin-left:132.75pt;margin-top:13.05pt;width:209.3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" fillcolor="window" strokecolor="windowText" strokeweight="2pt">
                <v:path arrowok="t"/>
                <v:textbox>
                  <w:txbxContent>
                    <w:p w:rsidR="00E659F8" w:rsidRPr="007E633E" w:rsidRDefault="00E659F8" w:rsidP="00FB4974">
                      <w:pPr>
                        <w:shd w:val="clear" w:color="auto" w:fill="FFFFFF"/>
                        <w:spacing w:after="0" w:line="240" w:lineRule="auto"/>
                        <w:jc w:val="center"/>
                        <w:rPr>
                          <w:rFonts w:ascii="Times New Roman" w:hAnsi="Times New Roman"/>
                        </w:rPr>
                      </w:pPr>
                      <w:r w:rsidRPr="007E633E">
                        <w:rPr>
                          <w:rFonts w:ascii="Times New Roman" w:hAnsi="Times New Roman"/>
                        </w:rPr>
                        <w:t xml:space="preserve">Xpert MTB/RIF </w:t>
                      </w:r>
                      <w:r w:rsidRPr="007E633E">
                        <w:rPr>
                          <w:rFonts w:ascii="Times New Roman" w:hAnsi="Times New Roman"/>
                          <w:vertAlign w:val="superscript"/>
                        </w:rPr>
                        <w:t>г</w:t>
                      </w:r>
                    </w:p>
                  </w:txbxContent>
                </v:textbox>
              </v:roundrec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68480" behindDoc="0" locked="0" layoutInCell="1" allowOverlap="1" wp14:anchorId="4C93DE71" wp14:editId="5FC967C5">
                <wp:simplePos x="0" y="0"/>
                <wp:positionH relativeFrom="column">
                  <wp:posOffset>2996564</wp:posOffset>
                </wp:positionH>
                <wp:positionV relativeFrom="paragraph">
                  <wp:posOffset>17145</wp:posOffset>
                </wp:positionV>
                <wp:extent cx="0" cy="114300"/>
                <wp:effectExtent l="95250" t="0" r="38100" b="38100"/>
                <wp:wrapNone/>
                <wp:docPr id="6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57AFAE" id="_x0000_t32" coordsize="21600,21600" o:spt="32" o:oned="t" path="m,l21600,21600e" filled="f">
                <v:path arrowok="t" fillok="f" o:connecttype="none"/>
                <o:lock v:ext="edit" shapetype="t"/>
              </v:shapetype>
              <v:shape id="Прямая со стрелкой 17" o:spid="_x0000_s1026" type="#_x0000_t32" style="position:absolute;margin-left:235.95pt;margin-top:1.35pt;width:0;height:9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" strokecolor="windowText">
                <v:stroke endarrow="open"/>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4C9EDEC9" wp14:editId="05D5A648">
                <wp:simplePos x="0" y="0"/>
                <wp:positionH relativeFrom="column">
                  <wp:posOffset>4631690</wp:posOffset>
                </wp:positionH>
                <wp:positionV relativeFrom="paragraph">
                  <wp:posOffset>128270</wp:posOffset>
                </wp:positionV>
                <wp:extent cx="10795" cy="169545"/>
                <wp:effectExtent l="76200" t="0" r="46355" b="40005"/>
                <wp:wrapNone/>
                <wp:docPr id="60"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1695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283CB" id="Прямая со стрелкой 24" o:spid="_x0000_s1026" type="#_x0000_t32" style="position:absolute;margin-left:364.7pt;margin-top:10.1pt;width:.85pt;height:13.3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" strokecolor="windowText">
                <v:stroke endarrow="open"/>
                <o:lock v:ext="edit" shapetype="f"/>
              </v:shape>
            </w:pict>
          </mc:Fallback>
        </mc:AlternateContent>
      </w:r>
      <w:r>
        <w:rPr>
          <w:noProof/>
        </w:rPr>
        <mc:AlternateContent>
          <mc:Choice Requires="wps">
            <w:drawing>
              <wp:anchor distT="0" distB="0" distL="114299" distR="114299" simplePos="0" relativeHeight="251674624" behindDoc="0" locked="0" layoutInCell="1" allowOverlap="1" wp14:anchorId="7058C2CA" wp14:editId="1835A6C9">
                <wp:simplePos x="0" y="0"/>
                <wp:positionH relativeFrom="column">
                  <wp:posOffset>1442084</wp:posOffset>
                </wp:positionH>
                <wp:positionV relativeFrom="paragraph">
                  <wp:posOffset>128905</wp:posOffset>
                </wp:positionV>
                <wp:extent cx="0" cy="170180"/>
                <wp:effectExtent l="95250" t="0" r="38100" b="39370"/>
                <wp:wrapNone/>
                <wp:docPr id="59"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18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8AD7B6" id="Прямая со стрелкой 23" o:spid="_x0000_s1026" type="#_x0000_t32" style="position:absolute;margin-left:113.55pt;margin-top:10.15pt;width:0;height:13.4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" strokecolor="windowText">
                <v:stroke endarrow="open"/>
                <o:lock v:ext="edit" shapetype="f"/>
              </v:shape>
            </w:pict>
          </mc:Fallback>
        </mc:AlternateContent>
      </w:r>
      <w:r>
        <w:rPr>
          <w:noProof/>
        </w:rPr>
        <mc:AlternateContent>
          <mc:Choice Requires="wps">
            <w:drawing>
              <wp:anchor distT="4294967295" distB="4294967295" distL="114300" distR="114300" simplePos="0" relativeHeight="251673600" behindDoc="0" locked="0" layoutInCell="1" allowOverlap="1" wp14:anchorId="5D4C39F8" wp14:editId="5058CDD6">
                <wp:simplePos x="0" y="0"/>
                <wp:positionH relativeFrom="column">
                  <wp:posOffset>1442085</wp:posOffset>
                </wp:positionH>
                <wp:positionV relativeFrom="paragraph">
                  <wp:posOffset>128904</wp:posOffset>
                </wp:positionV>
                <wp:extent cx="3189605" cy="0"/>
                <wp:effectExtent l="0" t="0" r="0" b="0"/>
                <wp:wrapNone/>
                <wp:docPr id="58"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96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8C517" id="Прямая соединительная линия 2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3.55pt,10.15pt" to="364.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" strokecolor="windowText">
                <o:lock v:ext="edit" shapetype="f"/>
              </v:lin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62336" behindDoc="0" locked="0" layoutInCell="1" allowOverlap="1" wp14:anchorId="79DD7669" wp14:editId="40149B06">
                <wp:simplePos x="0" y="0"/>
                <wp:positionH relativeFrom="column">
                  <wp:posOffset>3455670</wp:posOffset>
                </wp:positionH>
                <wp:positionV relativeFrom="paragraph">
                  <wp:posOffset>120015</wp:posOffset>
                </wp:positionV>
                <wp:extent cx="2327275" cy="497840"/>
                <wp:effectExtent l="0" t="0" r="0" b="0"/>
                <wp:wrapNone/>
                <wp:docPr id="5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7275" cy="497840"/>
                        </a:xfrm>
                        <a:prstGeom prst="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rPr>
                                <w:rFonts w:ascii="Times New Roman" w:hAnsi="Times New Roman"/>
                              </w:rPr>
                            </w:pPr>
                            <w:r w:rsidRPr="00A622A2">
                              <w:t xml:space="preserve"> </w:t>
                            </w:r>
                            <w:r w:rsidRPr="007E633E">
                              <w:rPr>
                                <w:rFonts w:ascii="Times New Roman" w:hAnsi="Times New Roman"/>
                              </w:rPr>
                              <w:t>Xpert MTB–, или тест недоступен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8" style="position:absolute;left:0;text-align:left;margin-left:272.1pt;margin-top:9.45pt;width:183.25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" fillcolor="window" strokecolor="windowText" strokeweight="2pt">
                <v:path arrowok="t"/>
                <v:textbox>
                  <w:txbxContent>
                    <w:p w:rsidR="00E659F8" w:rsidRPr="007E633E" w:rsidRDefault="00E659F8" w:rsidP="00FB4974">
                      <w:pPr>
                        <w:rPr>
                          <w:rFonts w:ascii="Times New Roman" w:hAnsi="Times New Roman"/>
                        </w:rPr>
                      </w:pPr>
                      <w:r w:rsidRPr="00A622A2">
                        <w:t xml:space="preserve"> </w:t>
                      </w:r>
                      <w:r w:rsidRPr="007E633E">
                        <w:rPr>
                          <w:rFonts w:ascii="Times New Roman" w:hAnsi="Times New Roman"/>
                        </w:rPr>
                        <w:t>Xpert MTB–, или тест недоступен</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18BF8D6" wp14:editId="21D62AC5">
                <wp:simplePos x="0" y="0"/>
                <wp:positionH relativeFrom="column">
                  <wp:posOffset>1005205</wp:posOffset>
                </wp:positionH>
                <wp:positionV relativeFrom="paragraph">
                  <wp:posOffset>153035</wp:posOffset>
                </wp:positionV>
                <wp:extent cx="1887855" cy="344170"/>
                <wp:effectExtent l="0" t="0" r="0" b="0"/>
                <wp:wrapNone/>
                <wp:docPr id="5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344170"/>
                        </a:xfrm>
                        <a:prstGeom prst="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Xpert MTB+</w:t>
                            </w:r>
                          </w:p>
                          <w:p w:rsidR="00E659F8" w:rsidRDefault="00E659F8" w:rsidP="00FB4974">
                            <w:pPr>
                              <w:shd w:val="clear" w:color="auto" w:fill="FFFFFF"/>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9" style="position:absolute;left:0;text-align:left;margin-left:79.15pt;margin-top:12.05pt;width:148.6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" fillcolor="window" strokecolor="windowText" strokeweight="2pt">
                <v:path arrowok="t"/>
                <v:textbox>
                  <w:txbxContent>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Xpert MTB+</w:t>
                      </w:r>
                    </w:p>
                    <w:p w:rsidR="00E659F8" w:rsidRDefault="00E659F8" w:rsidP="00FB4974">
                      <w:pPr>
                        <w:shd w:val="clear" w:color="auto" w:fill="FFFFFF"/>
                      </w:pPr>
                    </w:p>
                  </w:txbxContent>
                </v:textbox>
              </v:rec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67456" behindDoc="0" locked="0" layoutInCell="1" allowOverlap="1" wp14:anchorId="30339951" wp14:editId="468D726C">
                <wp:simplePos x="0" y="0"/>
                <wp:positionH relativeFrom="column">
                  <wp:posOffset>1445259</wp:posOffset>
                </wp:positionH>
                <wp:positionV relativeFrom="paragraph">
                  <wp:posOffset>147320</wp:posOffset>
                </wp:positionV>
                <wp:extent cx="0" cy="308610"/>
                <wp:effectExtent l="95250" t="0" r="38100" b="34290"/>
                <wp:wrapNone/>
                <wp:docPr id="5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3773B" id="Прямая со стрелкой 15" o:spid="_x0000_s1026" type="#_x0000_t32" style="position:absolute;margin-left:113.8pt;margin-top:11.6pt;width:0;height:24.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70528" behindDoc="0" locked="0" layoutInCell="1" allowOverlap="1" wp14:anchorId="3B6B6357" wp14:editId="21CECCBC">
                <wp:simplePos x="0" y="0"/>
                <wp:positionH relativeFrom="column">
                  <wp:posOffset>4841239</wp:posOffset>
                </wp:positionH>
                <wp:positionV relativeFrom="paragraph">
                  <wp:posOffset>90805</wp:posOffset>
                </wp:positionV>
                <wp:extent cx="0" cy="189865"/>
                <wp:effectExtent l="95250" t="0" r="38100" b="38735"/>
                <wp:wrapNone/>
                <wp:docPr id="54"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86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B97244" id="Прямая со стрелкой 19" o:spid="_x0000_s1026" type="#_x0000_t32" style="position:absolute;margin-left:381.2pt;margin-top:7.15pt;width:0;height:14.9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66432" behindDoc="0" locked="0" layoutInCell="1" allowOverlap="1" wp14:anchorId="159110C1" wp14:editId="793C8863">
                <wp:simplePos x="0" y="0"/>
                <wp:positionH relativeFrom="column">
                  <wp:posOffset>-756920</wp:posOffset>
                </wp:positionH>
                <wp:positionV relativeFrom="paragraph">
                  <wp:posOffset>224790</wp:posOffset>
                </wp:positionV>
                <wp:extent cx="1249680" cy="388620"/>
                <wp:effectExtent l="0" t="0" r="26670" b="11430"/>
                <wp:wrapNone/>
                <wp:docPr id="63"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9680" cy="388620"/>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ind w:left="142" w:hanging="142"/>
                              <w:rPr>
                                <w:rFonts w:ascii="Times New Roman" w:hAnsi="Times New Roman"/>
                              </w:rPr>
                            </w:pPr>
                            <w:r w:rsidRPr="007E633E">
                              <w:rPr>
                                <w:rFonts w:ascii="Times New Roman" w:hAnsi="Times New Roman"/>
                              </w:rPr>
                              <w:t>1</w:t>
                            </w:r>
                            <w:r w:rsidRPr="007E633E">
                              <w:rPr>
                                <w:rFonts w:ascii="Times New Roman" w:hAnsi="Times New Roman"/>
                                <w:sz w:val="24"/>
                                <w:szCs w:val="24"/>
                                <w:vertAlign w:val="superscript"/>
                              </w:rPr>
                              <w:t>-ое</w:t>
                            </w:r>
                            <w:r w:rsidRPr="007E633E">
                              <w:rPr>
                                <w:rFonts w:ascii="Times New Roman" w:hAnsi="Times New Roman"/>
                              </w:rPr>
                              <w:t xml:space="preserve"> посещение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30" style="position:absolute;left:0;text-align:left;margin-left:-59.6pt;margin-top:17.7pt;width:98.4pt;height: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" fillcolor="window" strokecolor="windowText" strokeweight="2pt">
                <v:path arrowok="t"/>
                <v:textbox>
                  <w:txbxContent>
                    <w:p w:rsidR="00E659F8" w:rsidRPr="007E633E" w:rsidRDefault="00E659F8" w:rsidP="00FB4974">
                      <w:pPr>
                        <w:ind w:left="142" w:hanging="142"/>
                        <w:rPr>
                          <w:rFonts w:ascii="Times New Roman" w:hAnsi="Times New Roman"/>
                        </w:rPr>
                      </w:pPr>
                      <w:r w:rsidRPr="007E633E">
                        <w:rPr>
                          <w:rFonts w:ascii="Times New Roman" w:hAnsi="Times New Roman"/>
                        </w:rPr>
                        <w:t>1</w:t>
                      </w:r>
                      <w:r w:rsidRPr="007E633E">
                        <w:rPr>
                          <w:rFonts w:ascii="Times New Roman" w:hAnsi="Times New Roman"/>
                          <w:sz w:val="24"/>
                          <w:szCs w:val="24"/>
                          <w:vertAlign w:val="superscript"/>
                        </w:rPr>
                        <w:t>-ое</w:t>
                      </w:r>
                      <w:r w:rsidRPr="007E633E">
                        <w:rPr>
                          <w:rFonts w:ascii="Times New Roman" w:hAnsi="Times New Roman"/>
                        </w:rPr>
                        <w:t xml:space="preserve"> посещение</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22493AB9" wp14:editId="6E5E8F50">
                <wp:simplePos x="0" y="0"/>
                <wp:positionH relativeFrom="column">
                  <wp:posOffset>4211320</wp:posOffset>
                </wp:positionH>
                <wp:positionV relativeFrom="paragraph">
                  <wp:posOffset>101600</wp:posOffset>
                </wp:positionV>
                <wp:extent cx="1557655" cy="498475"/>
                <wp:effectExtent l="0" t="0" r="4445" b="0"/>
                <wp:wrapNone/>
                <wp:docPr id="53"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655" cy="498475"/>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pacing w:line="240" w:lineRule="auto"/>
                              <w:rPr>
                                <w:rFonts w:ascii="Times New Roman" w:hAnsi="Times New Roman"/>
                              </w:rPr>
                            </w:pPr>
                            <w:r w:rsidRPr="007E633E">
                              <w:rPr>
                                <w:rFonts w:ascii="Times New Roman" w:hAnsi="Times New Roman"/>
                              </w:rPr>
                              <w:t xml:space="preserve">Дальнейшее обследование на ТБ </w:t>
                            </w:r>
                            <w:r w:rsidRPr="007E633E">
                              <w:rPr>
                                <w:rFonts w:ascii="Times New Roman" w:hAnsi="Times New Roman"/>
                                <w:vertAlign w:val="superscript"/>
                              </w:rPr>
                              <w:t>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31" style="position:absolute;left:0;text-align:left;margin-left:331.6pt;margin-top:8pt;width:122.65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" fillcolor="window" strokecolor="windowText" strokeweight="2pt">
                <v:path arrowok="t"/>
                <v:textbox>
                  <w:txbxContent>
                    <w:p w:rsidR="00E659F8" w:rsidRPr="007E633E" w:rsidRDefault="00E659F8" w:rsidP="00FB4974">
                      <w:pPr>
                        <w:spacing w:line="240" w:lineRule="auto"/>
                        <w:rPr>
                          <w:rFonts w:ascii="Times New Roman" w:hAnsi="Times New Roman"/>
                        </w:rPr>
                      </w:pPr>
                      <w:r w:rsidRPr="007E633E">
                        <w:rPr>
                          <w:rFonts w:ascii="Times New Roman" w:hAnsi="Times New Roman"/>
                        </w:rPr>
                        <w:t xml:space="preserve">Дальнейшее обследование на ТБ </w:t>
                      </w:r>
                      <w:r w:rsidRPr="007E633E">
                        <w:rPr>
                          <w:rFonts w:ascii="Times New Roman" w:hAnsi="Times New Roman"/>
                          <w:vertAlign w:val="superscript"/>
                        </w:rPr>
                        <w:t>е</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3CACF489" wp14:editId="522E0B01">
                <wp:simplePos x="0" y="0"/>
                <wp:positionH relativeFrom="column">
                  <wp:posOffset>2590165</wp:posOffset>
                </wp:positionH>
                <wp:positionV relativeFrom="paragraph">
                  <wp:posOffset>127000</wp:posOffset>
                </wp:positionV>
                <wp:extent cx="990600" cy="450215"/>
                <wp:effectExtent l="0" t="0" r="0" b="6985"/>
                <wp:wrapNone/>
                <wp:docPr id="52"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50215"/>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spacing w:after="0" w:line="240" w:lineRule="auto"/>
                              <w:jc w:val="center"/>
                              <w:rPr>
                                <w:rFonts w:ascii="Times New Roman" w:hAnsi="Times New Roman"/>
                              </w:rPr>
                            </w:pPr>
                            <w:r w:rsidRPr="007E633E">
                              <w:rPr>
                                <w:rFonts w:ascii="Times New Roman" w:hAnsi="Times New Roman"/>
                              </w:rPr>
                              <w:t xml:space="preserve">Вероятно ТБ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2" style="position:absolute;left:0;text-align:left;margin-left:203.95pt;margin-top:10pt;width:78pt;height:3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" fillcolor="window" strokecolor="windowText" strokeweight="2pt">
                <v:path arrowok="t"/>
                <v:textbox>
                  <w:txbxContent>
                    <w:p w:rsidR="00E659F8" w:rsidRPr="007E633E" w:rsidRDefault="00E659F8" w:rsidP="00FB4974">
                      <w:pPr>
                        <w:shd w:val="clear" w:color="auto" w:fill="FFFFFF"/>
                        <w:spacing w:after="0" w:line="240" w:lineRule="auto"/>
                        <w:jc w:val="center"/>
                        <w:rPr>
                          <w:rFonts w:ascii="Times New Roman" w:hAnsi="Times New Roman"/>
                        </w:rPr>
                      </w:pPr>
                      <w:r w:rsidRPr="007E633E">
                        <w:rPr>
                          <w:rFonts w:ascii="Times New Roman" w:hAnsi="Times New Roman"/>
                        </w:rPr>
                        <w:t xml:space="preserve">Вероятно ТБ </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B68FA08" wp14:editId="154CE87D">
                <wp:simplePos x="0" y="0"/>
                <wp:positionH relativeFrom="column">
                  <wp:posOffset>803910</wp:posOffset>
                </wp:positionH>
                <wp:positionV relativeFrom="paragraph">
                  <wp:posOffset>106045</wp:posOffset>
                </wp:positionV>
                <wp:extent cx="1151255" cy="668655"/>
                <wp:effectExtent l="0" t="0" r="0" b="0"/>
                <wp:wrapNone/>
                <wp:docPr id="51"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255" cy="668655"/>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Default="00E659F8" w:rsidP="00377704">
                            <w:pPr>
                              <w:pStyle w:val="ad"/>
                              <w:numPr>
                                <w:ilvl w:val="0"/>
                                <w:numId w:val="14"/>
                              </w:numPr>
                              <w:shd w:val="clear" w:color="auto" w:fill="FFFFFF"/>
                              <w:ind w:left="0" w:hanging="142"/>
                              <w:contextualSpacing/>
                            </w:pPr>
                            <w:r>
                              <w:t xml:space="preserve">Лечение ТБ </w:t>
                            </w:r>
                            <w:r>
                              <w:rPr>
                                <w:vertAlign w:val="superscript"/>
                              </w:rPr>
                              <w:t>д</w:t>
                            </w:r>
                          </w:p>
                          <w:p w:rsidR="00E659F8" w:rsidRDefault="00E659F8" w:rsidP="00377704">
                            <w:pPr>
                              <w:pStyle w:val="ad"/>
                              <w:numPr>
                                <w:ilvl w:val="0"/>
                                <w:numId w:val="14"/>
                              </w:numPr>
                              <w:shd w:val="clear" w:color="auto" w:fill="FFFFFF"/>
                              <w:ind w:left="0" w:hanging="142"/>
                              <w:contextualSpacing/>
                            </w:pPr>
                            <w:proofErr w:type="gramStart"/>
                            <w:r>
                              <w:t>АРТ</w:t>
                            </w:r>
                            <w:proofErr w:type="gramEnd"/>
                          </w:p>
                          <w:p w:rsidR="00E659F8" w:rsidRDefault="00E659F8" w:rsidP="00377704">
                            <w:pPr>
                              <w:pStyle w:val="ad"/>
                              <w:numPr>
                                <w:ilvl w:val="0"/>
                                <w:numId w:val="14"/>
                              </w:numPr>
                              <w:shd w:val="clear" w:color="auto" w:fill="FFFFFF"/>
                              <w:ind w:left="0" w:hanging="142"/>
                              <w:contextualSpacing/>
                            </w:pPr>
                            <w:r>
                              <w:t>ПЛК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33" style="position:absolute;left:0;text-align:left;margin-left:63.3pt;margin-top:8.35pt;width:90.65pt;height:5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" fillcolor="window" strokecolor="windowText" strokeweight="2pt">
                <v:path arrowok="t"/>
                <v:textbox>
                  <w:txbxContent>
                    <w:p w:rsidR="00E659F8" w:rsidRDefault="00E659F8" w:rsidP="00377704">
                      <w:pPr>
                        <w:pStyle w:val="ad"/>
                        <w:numPr>
                          <w:ilvl w:val="0"/>
                          <w:numId w:val="14"/>
                        </w:numPr>
                        <w:shd w:val="clear" w:color="auto" w:fill="FFFFFF"/>
                        <w:ind w:left="0" w:hanging="142"/>
                        <w:contextualSpacing/>
                      </w:pPr>
                      <w:r>
                        <w:t xml:space="preserve">Лечение ТБ </w:t>
                      </w:r>
                      <w:r>
                        <w:rPr>
                          <w:vertAlign w:val="superscript"/>
                        </w:rPr>
                        <w:t>д</w:t>
                      </w:r>
                    </w:p>
                    <w:p w:rsidR="00E659F8" w:rsidRDefault="00E659F8" w:rsidP="00377704">
                      <w:pPr>
                        <w:pStyle w:val="ad"/>
                        <w:numPr>
                          <w:ilvl w:val="0"/>
                          <w:numId w:val="14"/>
                        </w:numPr>
                        <w:shd w:val="clear" w:color="auto" w:fill="FFFFFF"/>
                        <w:ind w:left="0" w:hanging="142"/>
                        <w:contextualSpacing/>
                      </w:pPr>
                      <w:proofErr w:type="gramStart"/>
                      <w:r>
                        <w:t>АРТ</w:t>
                      </w:r>
                      <w:proofErr w:type="gramEnd"/>
                    </w:p>
                    <w:p w:rsidR="00E659F8" w:rsidRDefault="00E659F8" w:rsidP="00377704">
                      <w:pPr>
                        <w:pStyle w:val="ad"/>
                        <w:numPr>
                          <w:ilvl w:val="0"/>
                          <w:numId w:val="14"/>
                        </w:numPr>
                        <w:shd w:val="clear" w:color="auto" w:fill="FFFFFF"/>
                        <w:ind w:left="0" w:hanging="142"/>
                        <w:contextualSpacing/>
                      </w:pPr>
                      <w:r>
                        <w:t>ПЛК</w:t>
                      </w:r>
                    </w:p>
                  </w:txbxContent>
                </v:textbox>
              </v:roundrec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4294967295" distB="4294967295" distL="114300" distR="114300" simplePos="0" relativeHeight="251693056" behindDoc="0" locked="0" layoutInCell="1" allowOverlap="1" wp14:anchorId="427FC63F" wp14:editId="3AE539A0">
                <wp:simplePos x="0" y="0"/>
                <wp:positionH relativeFrom="column">
                  <wp:posOffset>3588385</wp:posOffset>
                </wp:positionH>
                <wp:positionV relativeFrom="paragraph">
                  <wp:posOffset>12064</wp:posOffset>
                </wp:positionV>
                <wp:extent cx="616585" cy="0"/>
                <wp:effectExtent l="38100" t="76200" r="0" b="95250"/>
                <wp:wrapNone/>
                <wp:docPr id="50"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658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24C6A" id="Прямая со стрелкой 27" o:spid="_x0000_s1026" type="#_x0000_t32" style="position:absolute;margin-left:282.55pt;margin-top:.95pt;width:48.55pt;height:0;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" strokecolor="windowText">
                <v:stroke endarrow="open"/>
                <o:lock v:ext="edit" shapetype="f"/>
              </v:shape>
            </w:pict>
          </mc:Fallback>
        </mc:AlternateContent>
      </w:r>
      <w:r>
        <w:rPr>
          <w:noProof/>
        </w:rPr>
        <mc:AlternateContent>
          <mc:Choice Requires="wps">
            <w:drawing>
              <wp:anchor distT="4294967295" distB="4294967295" distL="114300" distR="114300" simplePos="0" relativeHeight="251676672" behindDoc="0" locked="0" layoutInCell="1" allowOverlap="1" wp14:anchorId="06E087B2" wp14:editId="6EC25F99">
                <wp:simplePos x="0" y="0"/>
                <wp:positionH relativeFrom="column">
                  <wp:posOffset>1954530</wp:posOffset>
                </wp:positionH>
                <wp:positionV relativeFrom="paragraph">
                  <wp:posOffset>5079</wp:posOffset>
                </wp:positionV>
                <wp:extent cx="616585" cy="0"/>
                <wp:effectExtent l="38100" t="76200" r="0" b="95250"/>
                <wp:wrapNone/>
                <wp:docPr id="49"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658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C4732" id="Прямая со стрелкой 27" o:spid="_x0000_s1026" type="#_x0000_t32" style="position:absolute;margin-left:153.9pt;margin-top:.4pt;width:48.5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77696" behindDoc="0" locked="0" layoutInCell="1" allowOverlap="1" wp14:anchorId="31DA69AB" wp14:editId="23148CFB">
                <wp:simplePos x="0" y="0"/>
                <wp:positionH relativeFrom="column">
                  <wp:posOffset>4840604</wp:posOffset>
                </wp:positionH>
                <wp:positionV relativeFrom="paragraph">
                  <wp:posOffset>53340</wp:posOffset>
                </wp:positionV>
                <wp:extent cx="0" cy="189230"/>
                <wp:effectExtent l="95250" t="0" r="38100" b="39370"/>
                <wp:wrapNone/>
                <wp:docPr id="48"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23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49CEA1" id="Прямая со стрелкой 29" o:spid="_x0000_s1026" type="#_x0000_t32" style="position:absolute;margin-left:381.15pt;margin-top:4.2pt;width:0;height:14.9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78720" behindDoc="0" locked="0" layoutInCell="1" allowOverlap="1" wp14:anchorId="66713413" wp14:editId="1FE7B444">
                <wp:simplePos x="0" y="0"/>
                <wp:positionH relativeFrom="column">
                  <wp:posOffset>4281805</wp:posOffset>
                </wp:positionH>
                <wp:positionV relativeFrom="paragraph">
                  <wp:posOffset>79375</wp:posOffset>
                </wp:positionV>
                <wp:extent cx="1365250" cy="379730"/>
                <wp:effectExtent l="0" t="0" r="6350" b="1270"/>
                <wp:wrapNone/>
                <wp:docPr id="47"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0" cy="379730"/>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ТБ маловероятен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34" style="position:absolute;left:0;text-align:left;margin-left:337.15pt;margin-top:6.25pt;width:107.5pt;height:2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" fillcolor="window" strokecolor="windowText" strokeweight="2pt">
                <v:path arrowok="t"/>
                <v:textbo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ТБ маловероятен</w:t>
                      </w:r>
                    </w:p>
                  </w:txbxContent>
                </v:textbox>
              </v:roundrec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72576" behindDoc="0" locked="0" layoutInCell="1" allowOverlap="1" wp14:anchorId="16FB55BE" wp14:editId="431526FA">
                <wp:simplePos x="0" y="0"/>
                <wp:positionH relativeFrom="column">
                  <wp:posOffset>4829174</wp:posOffset>
                </wp:positionH>
                <wp:positionV relativeFrom="paragraph">
                  <wp:posOffset>109855</wp:posOffset>
                </wp:positionV>
                <wp:extent cx="0" cy="225425"/>
                <wp:effectExtent l="95250" t="0" r="38100" b="41275"/>
                <wp:wrapNone/>
                <wp:docPr id="46"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54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8E8EA" id="Прямая со стрелкой 21" o:spid="_x0000_s1026" type="#_x0000_t32" style="position:absolute;margin-left:380.25pt;margin-top:8.65pt;width:0;height:17.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79744" behindDoc="0" locked="0" layoutInCell="1" allowOverlap="1" wp14:anchorId="1D850D34" wp14:editId="14584934">
                <wp:simplePos x="0" y="0"/>
                <wp:positionH relativeFrom="margin">
                  <wp:align>right</wp:align>
                </wp:positionH>
                <wp:positionV relativeFrom="paragraph">
                  <wp:posOffset>155575</wp:posOffset>
                </wp:positionV>
                <wp:extent cx="3346450" cy="697865"/>
                <wp:effectExtent l="0" t="0" r="6350" b="6985"/>
                <wp:wrapNone/>
                <wp:docPr id="45"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0" cy="697865"/>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 xml:space="preserve">Лечение бактериальной инфекции </w:t>
                            </w:r>
                            <w:r w:rsidRPr="007E633E">
                              <w:rPr>
                                <w:rFonts w:ascii="Times New Roman" w:hAnsi="Times New Roman"/>
                                <w:vertAlign w:val="superscript"/>
                              </w:rPr>
                              <w:t xml:space="preserve">ж </w:t>
                            </w:r>
                            <w:r w:rsidRPr="007E633E">
                              <w:rPr>
                                <w:rFonts w:ascii="Times New Roman" w:hAnsi="Times New Roman"/>
                              </w:rPr>
                              <w:t>и/или ПЦП</w:t>
                            </w:r>
                          </w:p>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 xml:space="preserve">Оценка </w:t>
                            </w:r>
                            <w:proofErr w:type="gramStart"/>
                            <w:r w:rsidRPr="007E633E">
                              <w:rPr>
                                <w:rFonts w:ascii="Times New Roman" w:hAnsi="Times New Roman"/>
                              </w:rPr>
                              <w:t>АРТ</w:t>
                            </w:r>
                            <w:proofErr w:type="gramEnd"/>
                            <w:r w:rsidRPr="007E633E">
                              <w:rPr>
                                <w:rFonts w:ascii="Times New Roman" w:hAnsi="Times New Roman"/>
                              </w:rPr>
                              <w:t xml:space="preserve"> </w:t>
                            </w:r>
                            <w:r w:rsidRPr="007E633E">
                              <w:rPr>
                                <w:rFonts w:ascii="Times New Roman" w:hAnsi="Times New Roman"/>
                                <w:vertAlign w:val="superscript"/>
                              </w:rPr>
                              <w:t>з</w:t>
                            </w:r>
                            <w:r w:rsidRPr="007E633E">
                              <w:rPr>
                                <w:rFonts w:ascii="Times New Roman" w:hAnsi="Times New Roman"/>
                              </w:rPr>
                              <w:t xml:space="preserve"> </w:t>
                            </w:r>
                          </w:p>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 xml:space="preserve">Проведение ПЛК при необходимости </w:t>
                            </w:r>
                          </w:p>
                          <w:p w:rsidR="00E659F8" w:rsidRPr="00A622A2" w:rsidRDefault="00E659F8" w:rsidP="00FB49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35" style="position:absolute;left:0;text-align:left;margin-left:212.3pt;margin-top:12.25pt;width:263.5pt;height:54.9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" fillcolor="window" strokecolor="windowText" strokeweight="2pt">
                <v:path arrowok="t"/>
                <v:textbox>
                  <w:txbxContent>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 xml:space="preserve">Лечение бактериальной инфекции </w:t>
                      </w:r>
                      <w:r w:rsidRPr="007E633E">
                        <w:rPr>
                          <w:rFonts w:ascii="Times New Roman" w:hAnsi="Times New Roman"/>
                          <w:vertAlign w:val="superscript"/>
                        </w:rPr>
                        <w:t xml:space="preserve">ж </w:t>
                      </w:r>
                      <w:r w:rsidRPr="007E633E">
                        <w:rPr>
                          <w:rFonts w:ascii="Times New Roman" w:hAnsi="Times New Roman"/>
                        </w:rPr>
                        <w:t>и/или ПЦП</w:t>
                      </w:r>
                    </w:p>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 xml:space="preserve">Оценка </w:t>
                      </w:r>
                      <w:proofErr w:type="gramStart"/>
                      <w:r w:rsidRPr="007E633E">
                        <w:rPr>
                          <w:rFonts w:ascii="Times New Roman" w:hAnsi="Times New Roman"/>
                        </w:rPr>
                        <w:t>АРТ</w:t>
                      </w:r>
                      <w:proofErr w:type="gramEnd"/>
                      <w:r w:rsidRPr="007E633E">
                        <w:rPr>
                          <w:rFonts w:ascii="Times New Roman" w:hAnsi="Times New Roman"/>
                        </w:rPr>
                        <w:t xml:space="preserve"> </w:t>
                      </w:r>
                      <w:r w:rsidRPr="007E633E">
                        <w:rPr>
                          <w:rFonts w:ascii="Times New Roman" w:hAnsi="Times New Roman"/>
                          <w:vertAlign w:val="superscript"/>
                        </w:rPr>
                        <w:t>з</w:t>
                      </w:r>
                      <w:r w:rsidRPr="007E633E">
                        <w:rPr>
                          <w:rFonts w:ascii="Times New Roman" w:hAnsi="Times New Roman"/>
                        </w:rPr>
                        <w:t xml:space="preserve"> </w:t>
                      </w:r>
                    </w:p>
                    <w:p w:rsidR="00E659F8" w:rsidRPr="007E633E" w:rsidRDefault="00E659F8" w:rsidP="00FB4974">
                      <w:pPr>
                        <w:shd w:val="clear" w:color="auto" w:fill="FFFFFF"/>
                        <w:spacing w:after="0" w:line="240" w:lineRule="auto"/>
                        <w:rPr>
                          <w:rFonts w:ascii="Times New Roman" w:hAnsi="Times New Roman"/>
                        </w:rPr>
                      </w:pPr>
                      <w:r w:rsidRPr="007E633E">
                        <w:rPr>
                          <w:rFonts w:ascii="Times New Roman" w:hAnsi="Times New Roman"/>
                        </w:rPr>
                        <w:t xml:space="preserve">Проведение ПЛК при необходимости </w:t>
                      </w:r>
                    </w:p>
                    <w:p w:rsidR="00E659F8" w:rsidRPr="00A622A2" w:rsidRDefault="00E659F8" w:rsidP="00FB4974">
                      <w:pPr>
                        <w:jc w:val="center"/>
                      </w:pPr>
                    </w:p>
                  </w:txbxContent>
                </v:textbox>
                <w10:wrap anchorx="margin"/>
              </v:roundrec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71552" behindDoc="0" locked="0" layoutInCell="1" allowOverlap="1" wp14:anchorId="19FD040B" wp14:editId="1A90DDA9">
                <wp:simplePos x="0" y="0"/>
                <wp:positionH relativeFrom="column">
                  <wp:posOffset>4063364</wp:posOffset>
                </wp:positionH>
                <wp:positionV relativeFrom="paragraph">
                  <wp:posOffset>2540</wp:posOffset>
                </wp:positionV>
                <wp:extent cx="0" cy="133985"/>
                <wp:effectExtent l="95250" t="0" r="38100" b="37465"/>
                <wp:wrapNone/>
                <wp:docPr id="44"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9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AFC2D9" id="Прямая со стрелкой 20" o:spid="_x0000_s1026" type="#_x0000_t32" style="position:absolute;margin-left:319.95pt;margin-top:.2pt;width:0;height:10.5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91008" behindDoc="0" locked="0" layoutInCell="1" allowOverlap="1" wp14:anchorId="429450B2" wp14:editId="4EE88E43">
                <wp:simplePos x="0" y="0"/>
                <wp:positionH relativeFrom="column">
                  <wp:posOffset>5398134</wp:posOffset>
                </wp:positionH>
                <wp:positionV relativeFrom="paragraph">
                  <wp:posOffset>2540</wp:posOffset>
                </wp:positionV>
                <wp:extent cx="0" cy="248920"/>
                <wp:effectExtent l="95250" t="0" r="38100" b="36830"/>
                <wp:wrapNone/>
                <wp:docPr id="4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9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65C38" id="Прямая со стрелкой 83" o:spid="_x0000_s1026" type="#_x0000_t32" style="position:absolute;margin-left:425.05pt;margin-top:.2pt;width:0;height:19.6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" strokecolor="windowText">
                <v:stroke endarrow="open"/>
                <o:lock v:ext="edit" shapetype="f"/>
              </v:shape>
            </w:pict>
          </mc:Fallback>
        </mc:AlternateContent>
      </w:r>
      <w:r>
        <w:rPr>
          <w:noProof/>
        </w:rPr>
        <mc:AlternateContent>
          <mc:Choice Requires="wps">
            <w:drawing>
              <wp:anchor distT="0" distB="0" distL="114299" distR="114299" simplePos="0" relativeHeight="251686912" behindDoc="0" locked="0" layoutInCell="1" allowOverlap="1" wp14:anchorId="4AA672C3" wp14:editId="6E8D752F">
                <wp:simplePos x="0" y="0"/>
                <wp:positionH relativeFrom="column">
                  <wp:posOffset>2554604</wp:posOffset>
                </wp:positionH>
                <wp:positionV relativeFrom="paragraph">
                  <wp:posOffset>3175</wp:posOffset>
                </wp:positionV>
                <wp:extent cx="0" cy="248920"/>
                <wp:effectExtent l="95250" t="0" r="38100" b="36830"/>
                <wp:wrapNone/>
                <wp:docPr id="42"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9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ADC3D" id="Прямая со стрелкой 33" o:spid="_x0000_s1026" type="#_x0000_t32" style="position:absolute;margin-left:201.15pt;margin-top:.25pt;width:0;height:19.6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" strokecolor="windowText">
                <v:stroke endarrow="open"/>
                <o:lock v:ext="edit" shapetype="f"/>
              </v:shape>
            </w:pict>
          </mc:Fallback>
        </mc:AlternateContent>
      </w:r>
      <w:r>
        <w:rPr>
          <w:noProof/>
        </w:rPr>
        <mc:AlternateContent>
          <mc:Choice Requires="wps">
            <w:drawing>
              <wp:anchor distT="4294967295" distB="4294967295" distL="114300" distR="114300" simplePos="0" relativeHeight="251688960" behindDoc="0" locked="0" layoutInCell="1" allowOverlap="1" wp14:anchorId="43D57DD1" wp14:editId="70488A92">
                <wp:simplePos x="0" y="0"/>
                <wp:positionH relativeFrom="column">
                  <wp:posOffset>2560320</wp:posOffset>
                </wp:positionH>
                <wp:positionV relativeFrom="paragraph">
                  <wp:posOffset>3174</wp:posOffset>
                </wp:positionV>
                <wp:extent cx="2849880" cy="0"/>
                <wp:effectExtent l="0" t="0" r="0" b="0"/>
                <wp:wrapNone/>
                <wp:docPr id="40"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98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D6A2D" id="Прямая соединительная линия 6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1.6pt,.25pt" to="4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" strokecolor="windowText">
                <o:lock v:ext="edit" shapetype="f"/>
              </v:lin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82816" behindDoc="0" locked="0" layoutInCell="1" allowOverlap="1" wp14:anchorId="29F90677" wp14:editId="5179CDC9">
                <wp:simplePos x="0" y="0"/>
                <wp:positionH relativeFrom="column">
                  <wp:posOffset>530225</wp:posOffset>
                </wp:positionH>
                <wp:positionV relativeFrom="paragraph">
                  <wp:posOffset>138430</wp:posOffset>
                </wp:positionV>
                <wp:extent cx="298450" cy="1089660"/>
                <wp:effectExtent l="0" t="0" r="6350" b="0"/>
                <wp:wrapNone/>
                <wp:docPr id="39" name="Левая круглая скобка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 cy="108966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C757C" id="Левая круглая скобка 71" o:spid="_x0000_s1026" type="#_x0000_t85" style="position:absolute;margin-left:41.75pt;margin-top:10.9pt;width:23.5pt;height:8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" adj="493" strokecolor="windowText"/>
            </w:pict>
          </mc:Fallback>
        </mc:AlternateContent>
      </w:r>
      <w:r>
        <w:rPr>
          <w:noProof/>
        </w:rPr>
        <mc:AlternateContent>
          <mc:Choice Requires="wps">
            <w:drawing>
              <wp:anchor distT="0" distB="0" distL="114300" distR="114300" simplePos="0" relativeHeight="251684864" behindDoc="0" locked="0" layoutInCell="1" allowOverlap="1" wp14:anchorId="48D86798" wp14:editId="310B0850">
                <wp:simplePos x="0" y="0"/>
                <wp:positionH relativeFrom="column">
                  <wp:posOffset>4687570</wp:posOffset>
                </wp:positionH>
                <wp:positionV relativeFrom="paragraph">
                  <wp:posOffset>85090</wp:posOffset>
                </wp:positionV>
                <wp:extent cx="1403350" cy="495300"/>
                <wp:effectExtent l="0" t="0" r="6350" b="0"/>
                <wp:wrapNone/>
                <wp:docPr id="38"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495300"/>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spacing w:after="0" w:line="240" w:lineRule="auto"/>
                              <w:jc w:val="center"/>
                              <w:rPr>
                                <w:rFonts w:ascii="Times New Roman" w:hAnsi="Times New Roman"/>
                              </w:rPr>
                            </w:pPr>
                            <w:r w:rsidRPr="007E633E">
                              <w:rPr>
                                <w:rFonts w:ascii="Times New Roman" w:hAnsi="Times New Roman"/>
                              </w:rPr>
                              <w:t>Улучшение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36" style="position:absolute;left:0;text-align:left;margin-left:369.1pt;margin-top:6.7pt;width:110.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" fillcolor="window" strokecolor="windowText" strokeweight="2pt">
                <v:path arrowok="t"/>
                <v:textbox>
                  <w:txbxContent>
                    <w:p w:rsidR="00E659F8" w:rsidRPr="007E633E" w:rsidRDefault="00E659F8" w:rsidP="00FB4974">
                      <w:pPr>
                        <w:shd w:val="clear" w:color="auto" w:fill="FFFFFF"/>
                        <w:spacing w:after="0" w:line="240" w:lineRule="auto"/>
                        <w:jc w:val="center"/>
                        <w:rPr>
                          <w:rFonts w:ascii="Times New Roman" w:hAnsi="Times New Roman"/>
                        </w:rPr>
                      </w:pPr>
                      <w:r w:rsidRPr="007E633E">
                        <w:rPr>
                          <w:rFonts w:ascii="Times New Roman" w:hAnsi="Times New Roman"/>
                        </w:rPr>
                        <w:t>Улучшение</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0F4AB397" wp14:editId="3FD8691E">
                <wp:simplePos x="0" y="0"/>
                <wp:positionH relativeFrom="column">
                  <wp:posOffset>1292225</wp:posOffset>
                </wp:positionH>
                <wp:positionV relativeFrom="paragraph">
                  <wp:posOffset>82550</wp:posOffset>
                </wp:positionV>
                <wp:extent cx="2505710" cy="307975"/>
                <wp:effectExtent l="0" t="0" r="8890" b="0"/>
                <wp:wrapNone/>
                <wp:docPr id="37"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710" cy="307975"/>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Нет или незначительное улучшение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37" style="position:absolute;left:0;text-align:left;margin-left:101.75pt;margin-top:6.5pt;width:197.3pt;height:2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" fillcolor="window" strokecolor="windowText" strokeweight="2pt">
                <v:path arrowok="t"/>
                <v:textbo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Нет или незначительное улучшение</w:t>
                      </w:r>
                    </w:p>
                  </w:txbxContent>
                </v:textbox>
              </v:roundrect>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299" distR="114299" simplePos="0" relativeHeight="251669504" behindDoc="0" locked="0" layoutInCell="1" allowOverlap="1" wp14:anchorId="6C4585C1" wp14:editId="42291F7F">
                <wp:simplePos x="0" y="0"/>
                <wp:positionH relativeFrom="column">
                  <wp:posOffset>5244464</wp:posOffset>
                </wp:positionH>
                <wp:positionV relativeFrom="paragraph">
                  <wp:posOffset>160020</wp:posOffset>
                </wp:positionV>
                <wp:extent cx="0" cy="177800"/>
                <wp:effectExtent l="95250" t="0" r="57150" b="31750"/>
                <wp:wrapNone/>
                <wp:docPr id="35"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8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D6E9D" id="Прямая со стрелкой 18" o:spid="_x0000_s1026" type="#_x0000_t32" style="position:absolute;margin-left:412.95pt;margin-top:12.6pt;width:0;height:14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92032" behindDoc="0" locked="0" layoutInCell="1" allowOverlap="1" wp14:anchorId="3EAA11A5" wp14:editId="1D73BDDC">
                <wp:simplePos x="0" y="0"/>
                <wp:positionH relativeFrom="column">
                  <wp:posOffset>-650240</wp:posOffset>
                </wp:positionH>
                <wp:positionV relativeFrom="paragraph">
                  <wp:posOffset>81915</wp:posOffset>
                </wp:positionV>
                <wp:extent cx="1141095" cy="296545"/>
                <wp:effectExtent l="0" t="0" r="20955" b="27305"/>
                <wp:wrapNone/>
                <wp:docPr id="36" name="Скругленный 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095" cy="296545"/>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jc w:val="both"/>
                              <w:rPr>
                                <w:rFonts w:ascii="Times New Roman" w:hAnsi="Times New Roman"/>
                              </w:rPr>
                            </w:pPr>
                            <w:r w:rsidRPr="007E633E">
                              <w:rPr>
                                <w:rFonts w:ascii="Times New Roman" w:hAnsi="Times New Roman"/>
                              </w:rPr>
                              <w:t>2</w:t>
                            </w:r>
                            <w:r w:rsidRPr="007E633E">
                              <w:rPr>
                                <w:rFonts w:ascii="Times New Roman" w:hAnsi="Times New Roman"/>
                                <w:sz w:val="24"/>
                                <w:szCs w:val="24"/>
                                <w:vertAlign w:val="superscript"/>
                              </w:rPr>
                              <w:t>-ое</w:t>
                            </w:r>
                            <w:r w:rsidRPr="007E633E">
                              <w:rPr>
                                <w:rFonts w:ascii="Times New Roman" w:hAnsi="Times New Roman"/>
                              </w:rPr>
                              <w:t xml:space="preserve"> посещение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5" o:spid="_x0000_s1038" style="position:absolute;left:0;text-align:left;margin-left:-51.2pt;margin-top:6.45pt;width:89.85pt;height:2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" fillcolor="window" strokecolor="windowText" strokeweight="2pt">
                <v:path arrowok="t"/>
                <v:textbox>
                  <w:txbxContent>
                    <w:p w:rsidR="00E659F8" w:rsidRPr="007E633E" w:rsidRDefault="00E659F8" w:rsidP="00FB4974">
                      <w:pPr>
                        <w:jc w:val="both"/>
                        <w:rPr>
                          <w:rFonts w:ascii="Times New Roman" w:hAnsi="Times New Roman"/>
                        </w:rPr>
                      </w:pPr>
                      <w:r w:rsidRPr="007E633E">
                        <w:rPr>
                          <w:rFonts w:ascii="Times New Roman" w:hAnsi="Times New Roman"/>
                        </w:rPr>
                        <w:t>2</w:t>
                      </w:r>
                      <w:r w:rsidRPr="007E633E">
                        <w:rPr>
                          <w:rFonts w:ascii="Times New Roman" w:hAnsi="Times New Roman"/>
                          <w:sz w:val="24"/>
                          <w:szCs w:val="24"/>
                          <w:vertAlign w:val="superscript"/>
                        </w:rPr>
                        <w:t>-ое</w:t>
                      </w:r>
                      <w:r w:rsidRPr="007E633E">
                        <w:rPr>
                          <w:rFonts w:ascii="Times New Roman" w:hAnsi="Times New Roman"/>
                        </w:rPr>
                        <w:t xml:space="preserve"> посещение</w:t>
                      </w:r>
                    </w:p>
                  </w:txbxContent>
                </v:textbox>
              </v:roundrect>
            </w:pict>
          </mc:Fallback>
        </mc:AlternateContent>
      </w:r>
      <w:r>
        <w:rPr>
          <w:noProof/>
        </w:rPr>
        <mc:AlternateContent>
          <mc:Choice Requires="wps">
            <w:drawing>
              <wp:anchor distT="0" distB="0" distL="114299" distR="114299" simplePos="0" relativeHeight="251689984" behindDoc="0" locked="0" layoutInCell="1" allowOverlap="1" wp14:anchorId="7C476F5E" wp14:editId="5B88702B">
                <wp:simplePos x="0" y="0"/>
                <wp:positionH relativeFrom="column">
                  <wp:posOffset>2541269</wp:posOffset>
                </wp:positionH>
                <wp:positionV relativeFrom="paragraph">
                  <wp:posOffset>38735</wp:posOffset>
                </wp:positionV>
                <wp:extent cx="0" cy="224790"/>
                <wp:effectExtent l="95250" t="0" r="38100" b="41910"/>
                <wp:wrapNone/>
                <wp:docPr id="34"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47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AA195" id="Прямая со стрелкой 82" o:spid="_x0000_s1026" type="#_x0000_t32" style="position:absolute;margin-left:200.1pt;margin-top:3.05pt;width:0;height:17.7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83840" behindDoc="0" locked="0" layoutInCell="1" allowOverlap="1" wp14:anchorId="1C4407C0" wp14:editId="78EA1A54">
                <wp:simplePos x="0" y="0"/>
                <wp:positionH relativeFrom="column">
                  <wp:posOffset>1368425</wp:posOffset>
                </wp:positionH>
                <wp:positionV relativeFrom="paragraph">
                  <wp:posOffset>97790</wp:posOffset>
                </wp:positionV>
                <wp:extent cx="2350770" cy="521970"/>
                <wp:effectExtent l="0" t="0" r="0" b="0"/>
                <wp:wrapNone/>
                <wp:docPr id="30"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521970"/>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Дальнейшее обследование на ТБ и другие заболевания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39" style="position:absolute;left:0;text-align:left;margin-left:107.75pt;margin-top:7.7pt;width:185.1pt;height:4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" fillcolor="window" strokecolor="windowText" strokeweight="2pt">
                <v:path arrowok="t"/>
                <v:textbo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Дальнейшее обследование на ТБ и другие заболевания</w:t>
                      </w:r>
                    </w:p>
                  </w:txbxContent>
                </v:textbox>
              </v:roundrect>
            </w:pict>
          </mc:Fallback>
        </mc:AlternateContent>
      </w:r>
      <w:r>
        <w:rPr>
          <w:noProof/>
        </w:rPr>
        <mc:AlternateContent>
          <mc:Choice Requires="wps">
            <w:drawing>
              <wp:anchor distT="0" distB="0" distL="114299" distR="114299" simplePos="0" relativeHeight="251687936" behindDoc="0" locked="0" layoutInCell="1" allowOverlap="1" wp14:anchorId="4800F097" wp14:editId="671AB63B">
                <wp:simplePos x="0" y="0"/>
                <wp:positionH relativeFrom="column">
                  <wp:posOffset>5424804</wp:posOffset>
                </wp:positionH>
                <wp:positionV relativeFrom="paragraph">
                  <wp:posOffset>50165</wp:posOffset>
                </wp:positionV>
                <wp:extent cx="0" cy="226060"/>
                <wp:effectExtent l="95250" t="0" r="38100" b="40640"/>
                <wp:wrapNone/>
                <wp:docPr id="24"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06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3B05E" id="Прямая со стрелкой 66" o:spid="_x0000_s1026" type="#_x0000_t32" style="position:absolute;margin-left:427.15pt;margin-top:3.95pt;width:0;height:17.8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" strokecolor="windowText">
                <v:stroke endarrow="open"/>
                <o:lock v:ext="edit" shapetype="f"/>
              </v:shape>
            </w:pict>
          </mc:Fallback>
        </mc:AlternateContent>
      </w:r>
    </w:p>
    <w:p w:rsidR="00FB4974" w:rsidRPr="00A622A2" w:rsidRDefault="002A4A17" w:rsidP="00FB4974">
      <w:pPr>
        <w:autoSpaceDE w:val="0"/>
        <w:autoSpaceDN w:val="0"/>
        <w:adjustRightInd w:val="0"/>
        <w:spacing w:after="0" w:line="240" w:lineRule="auto"/>
        <w:jc w:val="both"/>
        <w:rPr>
          <w:rFonts w:ascii="Arial" w:eastAsia="Calibri" w:hAnsi="Arial" w:cs="Arial"/>
          <w:sz w:val="24"/>
          <w:szCs w:val="24"/>
          <w:highlight w:val="yellow"/>
        </w:rPr>
      </w:pPr>
      <w:r>
        <w:rPr>
          <w:noProof/>
        </w:rPr>
        <mc:AlternateContent>
          <mc:Choice Requires="wps">
            <w:drawing>
              <wp:anchor distT="0" distB="0" distL="114300" distR="114300" simplePos="0" relativeHeight="251680768" behindDoc="0" locked="0" layoutInCell="1" allowOverlap="1" wp14:anchorId="06CDEC6C" wp14:editId="24F3AFCC">
                <wp:simplePos x="0" y="0"/>
                <wp:positionH relativeFrom="column">
                  <wp:posOffset>4724400</wp:posOffset>
                </wp:positionH>
                <wp:positionV relativeFrom="paragraph">
                  <wp:posOffset>99695</wp:posOffset>
                </wp:positionV>
                <wp:extent cx="1400175" cy="349250"/>
                <wp:effectExtent l="0" t="0" r="9525" b="0"/>
                <wp:wrapNone/>
                <wp:docPr id="23"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349250"/>
                        </a:xfrm>
                        <a:prstGeom prst="roundRect">
                          <a:avLst/>
                        </a:prstGeom>
                        <a:solidFill>
                          <a:sysClr val="window" lastClr="FFFFFF"/>
                        </a:solidFill>
                        <a:ln w="25400" cap="flat" cmpd="sng" algn="ctr">
                          <a:solidFill>
                            <a:sysClr val="windowText" lastClr="000000"/>
                          </a:solidFill>
                          <a:prstDash val="solid"/>
                        </a:ln>
                        <a:effectLst/>
                      </wps:spPr>
                      <wps:txb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Проведение 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40" style="position:absolute;left:0;text-align:left;margin-left:372pt;margin-top:7.85pt;width:110.25pt;height: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" fillcolor="window" strokecolor="windowText" strokeweight="2pt">
                <v:path arrowok="t"/>
                <v:textbox>
                  <w:txbxContent>
                    <w:p w:rsidR="00E659F8" w:rsidRPr="007E633E" w:rsidRDefault="00E659F8" w:rsidP="00FB4974">
                      <w:pPr>
                        <w:shd w:val="clear" w:color="auto" w:fill="FFFFFF"/>
                        <w:jc w:val="center"/>
                        <w:rPr>
                          <w:rFonts w:ascii="Times New Roman" w:hAnsi="Times New Roman"/>
                        </w:rPr>
                      </w:pPr>
                      <w:r w:rsidRPr="007E633E">
                        <w:rPr>
                          <w:rFonts w:ascii="Times New Roman" w:hAnsi="Times New Roman"/>
                        </w:rPr>
                        <w:t>Проведение ПТИ</w:t>
                      </w:r>
                    </w:p>
                  </w:txbxContent>
                </v:textbox>
              </v:roundrect>
            </w:pict>
          </mc:Fallback>
        </mc:AlternateContent>
      </w:r>
    </w:p>
    <w:p w:rsidR="00FB4974" w:rsidRPr="00A622A2"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Default="00FB4974" w:rsidP="00FB4974">
      <w:pPr>
        <w:autoSpaceDE w:val="0"/>
        <w:autoSpaceDN w:val="0"/>
        <w:adjustRightInd w:val="0"/>
        <w:spacing w:after="0" w:line="240" w:lineRule="auto"/>
        <w:jc w:val="both"/>
        <w:rPr>
          <w:rFonts w:ascii="Arial" w:eastAsia="Calibri" w:hAnsi="Arial" w:cs="Arial"/>
          <w:sz w:val="24"/>
          <w:szCs w:val="24"/>
          <w:highlight w:val="yellow"/>
        </w:rPr>
      </w:pPr>
    </w:p>
    <w:p w:rsidR="00FB4974" w:rsidRPr="00890F45" w:rsidRDefault="00FB4974" w:rsidP="00FB4974">
      <w:pPr>
        <w:autoSpaceDE w:val="0"/>
        <w:autoSpaceDN w:val="0"/>
        <w:adjustRightInd w:val="0"/>
        <w:spacing w:after="0" w:line="240" w:lineRule="auto"/>
        <w:jc w:val="both"/>
        <w:rPr>
          <w:rFonts w:ascii="Arial" w:eastAsia="Calibri" w:hAnsi="Arial" w:cs="Arial"/>
          <w:sz w:val="18"/>
          <w:szCs w:val="18"/>
          <w:highlight w:val="yellow"/>
        </w:rPr>
      </w:pP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r w:rsidRPr="007E633E">
        <w:rPr>
          <w:rFonts w:ascii="Times New Roman" w:eastAsia="Calibri" w:hAnsi="Times New Roman"/>
          <w:color w:val="000000"/>
          <w:sz w:val="16"/>
          <w:szCs w:val="16"/>
          <w:vertAlign w:val="superscript"/>
        </w:rPr>
        <w:t>а</w:t>
      </w:r>
      <w:r w:rsidRPr="007E633E">
        <w:rPr>
          <w:rFonts w:ascii="Times New Roman" w:eastAsia="Calibri" w:hAnsi="Times New Roman"/>
          <w:color w:val="000000"/>
          <w:sz w:val="16"/>
          <w:szCs w:val="16"/>
        </w:rPr>
        <w:t xml:space="preserve"> Для всех людей с неизвестным ВИ</w:t>
      </w:r>
      <w:proofErr w:type="gramStart"/>
      <w:r w:rsidRPr="007E633E">
        <w:rPr>
          <w:rFonts w:ascii="Times New Roman" w:eastAsia="Calibri" w:hAnsi="Times New Roman"/>
          <w:color w:val="000000"/>
          <w:sz w:val="16"/>
          <w:szCs w:val="16"/>
        </w:rPr>
        <w:t>Ч-</w:t>
      </w:r>
      <w:proofErr w:type="gramEnd"/>
      <w:r w:rsidRPr="007E633E">
        <w:rPr>
          <w:rFonts w:ascii="Times New Roman" w:eastAsia="Calibri" w:hAnsi="Times New Roman"/>
          <w:color w:val="000000"/>
          <w:sz w:val="16"/>
          <w:szCs w:val="16"/>
        </w:rPr>
        <w:t xml:space="preserve"> статусом, тестирование на ВИЧ проводится в соответствии с нац. руководствами.</w:t>
      </w: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proofErr w:type="gramStart"/>
      <w:r w:rsidRPr="007E633E">
        <w:rPr>
          <w:rFonts w:ascii="Times New Roman" w:eastAsia="Calibri" w:hAnsi="Times New Roman"/>
          <w:color w:val="000000"/>
          <w:sz w:val="16"/>
          <w:szCs w:val="16"/>
          <w:vertAlign w:val="superscript"/>
        </w:rPr>
        <w:t>б</w:t>
      </w:r>
      <w:proofErr w:type="gramEnd"/>
      <w:r w:rsidRPr="007E633E">
        <w:rPr>
          <w:rFonts w:ascii="Times New Roman" w:eastAsia="Calibri" w:hAnsi="Times New Roman"/>
          <w:color w:val="000000"/>
          <w:sz w:val="16"/>
          <w:szCs w:val="16"/>
        </w:rPr>
        <w:t xml:space="preserve"> Предполагаемый ТБ - это наличие одного или нескольких симптомов:</w:t>
      </w:r>
    </w:p>
    <w:p w:rsidR="00FB4974" w:rsidRPr="007E633E" w:rsidRDefault="00FB4974" w:rsidP="00377704">
      <w:pPr>
        <w:numPr>
          <w:ilvl w:val="0"/>
          <w:numId w:val="16"/>
        </w:numPr>
        <w:autoSpaceDE w:val="0"/>
        <w:autoSpaceDN w:val="0"/>
        <w:adjustRightInd w:val="0"/>
        <w:spacing w:after="0" w:line="240" w:lineRule="auto"/>
        <w:ind w:left="142" w:hanging="142"/>
        <w:jc w:val="both"/>
        <w:rPr>
          <w:rFonts w:ascii="Times New Roman" w:eastAsia="Calibri" w:hAnsi="Times New Roman"/>
          <w:color w:val="000000"/>
          <w:sz w:val="16"/>
          <w:szCs w:val="16"/>
        </w:rPr>
      </w:pPr>
      <w:r w:rsidRPr="007E633E">
        <w:rPr>
          <w:rFonts w:ascii="Times New Roman" w:eastAsia="Calibri" w:hAnsi="Times New Roman"/>
          <w:color w:val="000000"/>
          <w:sz w:val="16"/>
          <w:szCs w:val="16"/>
        </w:rPr>
        <w:t xml:space="preserve">для взрослых и подростков, живущих с ВИЧ: наличие кашля, лихорадка, потеря веса и ночная потливость. </w:t>
      </w:r>
    </w:p>
    <w:p w:rsidR="00FB4974" w:rsidRPr="007E633E" w:rsidRDefault="00FB4974" w:rsidP="00377704">
      <w:pPr>
        <w:numPr>
          <w:ilvl w:val="0"/>
          <w:numId w:val="16"/>
        </w:numPr>
        <w:autoSpaceDE w:val="0"/>
        <w:autoSpaceDN w:val="0"/>
        <w:adjustRightInd w:val="0"/>
        <w:spacing w:after="0" w:line="240" w:lineRule="auto"/>
        <w:ind w:left="142" w:hanging="142"/>
        <w:jc w:val="both"/>
        <w:rPr>
          <w:rFonts w:ascii="Times New Roman" w:eastAsia="Calibri" w:hAnsi="Times New Roman"/>
          <w:color w:val="000000"/>
          <w:sz w:val="16"/>
          <w:szCs w:val="16"/>
        </w:rPr>
      </w:pPr>
      <w:r w:rsidRPr="007E633E">
        <w:rPr>
          <w:rFonts w:ascii="Times New Roman" w:eastAsia="Calibri" w:hAnsi="Times New Roman"/>
          <w:color w:val="000000"/>
          <w:sz w:val="16"/>
          <w:szCs w:val="16"/>
        </w:rPr>
        <w:t>для детей, живущих с ВИЧ: плохая прибавка в весе, лихорадка, наличие кашля или конта</w:t>
      </w:r>
      <w:proofErr w:type="gramStart"/>
      <w:r w:rsidRPr="007E633E">
        <w:rPr>
          <w:rFonts w:ascii="Times New Roman" w:eastAsia="Calibri" w:hAnsi="Times New Roman"/>
          <w:color w:val="000000"/>
          <w:sz w:val="16"/>
          <w:szCs w:val="16"/>
        </w:rPr>
        <w:t>кт с ТБ</w:t>
      </w:r>
      <w:proofErr w:type="gramEnd"/>
      <w:r w:rsidRPr="007E633E">
        <w:rPr>
          <w:rFonts w:ascii="Times New Roman" w:eastAsia="Calibri" w:hAnsi="Times New Roman"/>
          <w:color w:val="000000"/>
          <w:sz w:val="16"/>
          <w:szCs w:val="16"/>
        </w:rPr>
        <w:t xml:space="preserve"> случаем. </w:t>
      </w: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r w:rsidRPr="007E633E">
        <w:rPr>
          <w:rFonts w:ascii="Times New Roman" w:eastAsia="Calibri" w:hAnsi="Times New Roman"/>
          <w:color w:val="000000"/>
          <w:sz w:val="16"/>
          <w:szCs w:val="16"/>
          <w:vertAlign w:val="superscript"/>
        </w:rPr>
        <w:t>в</w:t>
      </w:r>
      <w:proofErr w:type="gramStart"/>
      <w:r w:rsidRPr="007E633E">
        <w:rPr>
          <w:rFonts w:ascii="Times New Roman" w:eastAsia="Calibri" w:hAnsi="Times New Roman"/>
          <w:color w:val="000000"/>
          <w:sz w:val="16"/>
          <w:szCs w:val="16"/>
        </w:rPr>
        <w:t xml:space="preserve"> К</w:t>
      </w:r>
      <w:proofErr w:type="gramEnd"/>
      <w:r w:rsidRPr="007E633E">
        <w:rPr>
          <w:rFonts w:ascii="Times New Roman" w:eastAsia="Calibri" w:hAnsi="Times New Roman"/>
          <w:color w:val="000000"/>
          <w:sz w:val="16"/>
          <w:szCs w:val="16"/>
        </w:rPr>
        <w:t xml:space="preserve"> опасным признакам относятся: одышка (частота дыхательных движений &gt;30 в мин.), температура тела &gt;39°C, сердечные ритм &gt;120 ударов в мин., тяжелое состояние. </w:t>
      </w: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r w:rsidRPr="007E633E">
        <w:rPr>
          <w:rFonts w:ascii="Times New Roman" w:eastAsia="Calibri" w:hAnsi="Times New Roman"/>
          <w:color w:val="000000"/>
          <w:sz w:val="16"/>
          <w:szCs w:val="16"/>
          <w:vertAlign w:val="superscript"/>
        </w:rPr>
        <w:t>г</w:t>
      </w:r>
      <w:proofErr w:type="gramStart"/>
      <w:r w:rsidRPr="007E633E">
        <w:rPr>
          <w:rFonts w:ascii="Times New Roman" w:eastAsia="Calibri" w:hAnsi="Times New Roman"/>
          <w:color w:val="000000"/>
          <w:sz w:val="16"/>
          <w:szCs w:val="16"/>
          <w:vertAlign w:val="superscript"/>
        </w:rPr>
        <w:t xml:space="preserve"> </w:t>
      </w:r>
      <w:r w:rsidRPr="007E633E">
        <w:rPr>
          <w:rFonts w:ascii="Times New Roman" w:eastAsia="Calibri" w:hAnsi="Times New Roman"/>
          <w:color w:val="000000"/>
          <w:sz w:val="16"/>
          <w:szCs w:val="16"/>
        </w:rPr>
        <w:t>У</w:t>
      </w:r>
      <w:proofErr w:type="gramEnd"/>
      <w:r w:rsidRPr="007E633E">
        <w:rPr>
          <w:rFonts w:ascii="Times New Roman" w:eastAsia="Calibri" w:hAnsi="Times New Roman"/>
          <w:color w:val="000000"/>
          <w:sz w:val="16"/>
          <w:szCs w:val="16"/>
        </w:rPr>
        <w:t xml:space="preserve"> лиц с предполагаемым в/л ТБ необходимо провести Xpert MTB/RIF тест спинномозговой жидкости, экссудата лимфатических узлов.  Однако метод Xpert MTB/RIF недостаточно информативен при исследовании плевральной жидкости, кала, мочи и крови. </w:t>
      </w: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r w:rsidRPr="007E633E">
        <w:rPr>
          <w:rFonts w:ascii="Times New Roman" w:eastAsia="Calibri" w:hAnsi="Times New Roman"/>
          <w:color w:val="000000"/>
          <w:sz w:val="16"/>
          <w:szCs w:val="16"/>
          <w:vertAlign w:val="superscript"/>
        </w:rPr>
        <w:t>д</w:t>
      </w:r>
      <w:proofErr w:type="gramStart"/>
      <w:r w:rsidRPr="007E633E">
        <w:rPr>
          <w:rFonts w:ascii="Times New Roman" w:eastAsia="Calibri" w:hAnsi="Times New Roman"/>
          <w:color w:val="000000"/>
          <w:sz w:val="16"/>
          <w:szCs w:val="16"/>
        </w:rPr>
        <w:t xml:space="preserve"> Е</w:t>
      </w:r>
      <w:proofErr w:type="gramEnd"/>
      <w:r w:rsidRPr="007E633E">
        <w:rPr>
          <w:rFonts w:ascii="Times New Roman" w:eastAsia="Calibri" w:hAnsi="Times New Roman"/>
          <w:color w:val="000000"/>
          <w:sz w:val="16"/>
          <w:szCs w:val="16"/>
        </w:rPr>
        <w:t xml:space="preserve">сли Xpert MTB/RIF определяет устойчивость к </w:t>
      </w:r>
      <w:proofErr w:type="spellStart"/>
      <w:r w:rsidRPr="007E633E">
        <w:rPr>
          <w:rFonts w:ascii="Times New Roman" w:eastAsia="Calibri" w:hAnsi="Times New Roman"/>
          <w:color w:val="000000"/>
          <w:sz w:val="16"/>
          <w:szCs w:val="16"/>
        </w:rPr>
        <w:t>рифампицину</w:t>
      </w:r>
      <w:proofErr w:type="spellEnd"/>
      <w:r w:rsidRPr="007E633E">
        <w:rPr>
          <w:rFonts w:ascii="Times New Roman" w:eastAsia="Calibri" w:hAnsi="Times New Roman"/>
          <w:color w:val="000000"/>
          <w:sz w:val="16"/>
          <w:szCs w:val="16"/>
        </w:rPr>
        <w:t xml:space="preserve">, следует проводить лечение МЛУ-ТБ. Если устойчивость к </w:t>
      </w:r>
      <w:proofErr w:type="spellStart"/>
      <w:r w:rsidRPr="007E633E">
        <w:rPr>
          <w:rFonts w:ascii="Times New Roman" w:eastAsia="Calibri" w:hAnsi="Times New Roman"/>
          <w:color w:val="000000"/>
          <w:sz w:val="16"/>
          <w:szCs w:val="16"/>
        </w:rPr>
        <w:t>рифампицину</w:t>
      </w:r>
      <w:proofErr w:type="spellEnd"/>
      <w:r w:rsidRPr="007E633E">
        <w:rPr>
          <w:rFonts w:ascii="Times New Roman" w:eastAsia="Calibri" w:hAnsi="Times New Roman"/>
          <w:color w:val="000000"/>
          <w:sz w:val="16"/>
          <w:szCs w:val="16"/>
        </w:rPr>
        <w:t xml:space="preserve"> маловероятна, проводится повторный тест Xpert MTB/RIF нового образца, посев патологического материала и ТЛЧ. </w:t>
      </w: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r w:rsidRPr="007E633E">
        <w:rPr>
          <w:rFonts w:ascii="Times New Roman" w:eastAsia="Calibri" w:hAnsi="Times New Roman"/>
          <w:color w:val="000000"/>
          <w:sz w:val="16"/>
          <w:szCs w:val="16"/>
          <w:vertAlign w:val="superscript"/>
        </w:rPr>
        <w:t>е</w:t>
      </w:r>
      <w:r w:rsidRPr="007E633E">
        <w:rPr>
          <w:rFonts w:ascii="Times New Roman" w:eastAsia="Calibri" w:hAnsi="Times New Roman"/>
          <w:color w:val="000000"/>
          <w:sz w:val="16"/>
          <w:szCs w:val="16"/>
        </w:rPr>
        <w:t xml:space="preserve"> Дальнейшее обследование на ТБ включает в себя: рентгенографию грудной клетки, клиническое обследование и повторный тест Xpert MTB/RIF нового образца пат</w:t>
      </w:r>
      <w:proofErr w:type="gramStart"/>
      <w:r w:rsidRPr="007E633E">
        <w:rPr>
          <w:rFonts w:ascii="Times New Roman" w:eastAsia="Calibri" w:hAnsi="Times New Roman"/>
          <w:color w:val="000000"/>
          <w:sz w:val="16"/>
          <w:szCs w:val="16"/>
        </w:rPr>
        <w:t>.</w:t>
      </w:r>
      <w:proofErr w:type="gramEnd"/>
      <w:r w:rsidRPr="007E633E">
        <w:rPr>
          <w:rFonts w:ascii="Times New Roman" w:eastAsia="Calibri" w:hAnsi="Times New Roman"/>
          <w:color w:val="000000"/>
          <w:sz w:val="16"/>
          <w:szCs w:val="16"/>
        </w:rPr>
        <w:t xml:space="preserve"> </w:t>
      </w:r>
      <w:proofErr w:type="gramStart"/>
      <w:r w:rsidRPr="007E633E">
        <w:rPr>
          <w:rFonts w:ascii="Times New Roman" w:eastAsia="Calibri" w:hAnsi="Times New Roman"/>
          <w:color w:val="000000"/>
          <w:sz w:val="16"/>
          <w:szCs w:val="16"/>
        </w:rPr>
        <w:t>м</w:t>
      </w:r>
      <w:proofErr w:type="gramEnd"/>
      <w:r w:rsidRPr="007E633E">
        <w:rPr>
          <w:rFonts w:ascii="Times New Roman" w:eastAsia="Calibri" w:hAnsi="Times New Roman"/>
          <w:color w:val="000000"/>
          <w:sz w:val="16"/>
          <w:szCs w:val="16"/>
        </w:rPr>
        <w:t xml:space="preserve">атериала и посев.   </w:t>
      </w:r>
    </w:p>
    <w:p w:rsidR="00FB4974" w:rsidRPr="007E633E" w:rsidRDefault="00FB4974" w:rsidP="00FB4974">
      <w:pPr>
        <w:autoSpaceDE w:val="0"/>
        <w:autoSpaceDN w:val="0"/>
        <w:adjustRightInd w:val="0"/>
        <w:spacing w:after="0" w:line="240" w:lineRule="auto"/>
        <w:jc w:val="both"/>
        <w:rPr>
          <w:rFonts w:ascii="Times New Roman" w:eastAsia="Calibri" w:hAnsi="Times New Roman"/>
          <w:color w:val="000000"/>
          <w:sz w:val="16"/>
          <w:szCs w:val="16"/>
        </w:rPr>
      </w:pPr>
      <w:r w:rsidRPr="007E633E">
        <w:rPr>
          <w:rFonts w:ascii="Times New Roman" w:eastAsia="Calibri" w:hAnsi="Times New Roman"/>
          <w:color w:val="000000"/>
          <w:sz w:val="16"/>
          <w:szCs w:val="16"/>
        </w:rPr>
        <w:t>Где нет возможности исследования на Xpert MTB/RIF, провести микроскопическое исследование на КУБ. Результат КУБ</w:t>
      </w:r>
      <w:proofErr w:type="gramStart"/>
      <w:r w:rsidRPr="007E633E">
        <w:rPr>
          <w:rFonts w:ascii="Times New Roman" w:eastAsia="Calibri" w:hAnsi="Times New Roman"/>
          <w:color w:val="000000"/>
          <w:sz w:val="16"/>
          <w:szCs w:val="16"/>
        </w:rPr>
        <w:t xml:space="preserve"> (+), </w:t>
      </w:r>
      <w:proofErr w:type="gramEnd"/>
      <w:r w:rsidRPr="007E633E">
        <w:rPr>
          <w:rFonts w:ascii="Times New Roman" w:eastAsia="Calibri" w:hAnsi="Times New Roman"/>
          <w:color w:val="000000"/>
          <w:sz w:val="16"/>
          <w:szCs w:val="16"/>
        </w:rPr>
        <w:t>определяется, по крайней мере, в одном из образцов пат. материала, и КУБ (-) определяется в двух и более образцах. При предположении в/л ТБ следует получить внелегочный пат</w:t>
      </w:r>
      <w:proofErr w:type="gramStart"/>
      <w:r w:rsidRPr="007E633E">
        <w:rPr>
          <w:rFonts w:ascii="Times New Roman" w:eastAsia="Calibri" w:hAnsi="Times New Roman"/>
          <w:color w:val="000000"/>
          <w:sz w:val="16"/>
          <w:szCs w:val="16"/>
        </w:rPr>
        <w:t>.</w:t>
      </w:r>
      <w:proofErr w:type="gramEnd"/>
      <w:r w:rsidRPr="007E633E">
        <w:rPr>
          <w:rFonts w:ascii="Times New Roman" w:eastAsia="Calibri" w:hAnsi="Times New Roman"/>
          <w:color w:val="000000"/>
          <w:sz w:val="16"/>
          <w:szCs w:val="16"/>
        </w:rPr>
        <w:t xml:space="preserve"> </w:t>
      </w:r>
      <w:proofErr w:type="gramStart"/>
      <w:r w:rsidRPr="007E633E">
        <w:rPr>
          <w:rFonts w:ascii="Times New Roman" w:eastAsia="Calibri" w:hAnsi="Times New Roman"/>
          <w:color w:val="000000"/>
          <w:sz w:val="16"/>
          <w:szCs w:val="16"/>
        </w:rPr>
        <w:t>м</w:t>
      </w:r>
      <w:proofErr w:type="gramEnd"/>
      <w:r w:rsidRPr="007E633E">
        <w:rPr>
          <w:rFonts w:ascii="Times New Roman" w:eastAsia="Calibri" w:hAnsi="Times New Roman"/>
          <w:color w:val="000000"/>
          <w:sz w:val="16"/>
          <w:szCs w:val="16"/>
        </w:rPr>
        <w:t xml:space="preserve">атериал и направить на посев, а также провести УЗИ брюшной полости. Данные исследования требуют дополнительных посещений пациентов.  </w:t>
      </w:r>
    </w:p>
    <w:p w:rsidR="00FB4974" w:rsidRPr="007E633E" w:rsidRDefault="00FB4974" w:rsidP="00FB4974">
      <w:pPr>
        <w:autoSpaceDE w:val="0"/>
        <w:autoSpaceDN w:val="0"/>
        <w:adjustRightInd w:val="0"/>
        <w:spacing w:after="0" w:line="240" w:lineRule="auto"/>
        <w:rPr>
          <w:rFonts w:ascii="Times New Roman" w:eastAsia="Calibri" w:hAnsi="Times New Roman"/>
          <w:color w:val="000000"/>
          <w:sz w:val="16"/>
          <w:szCs w:val="16"/>
        </w:rPr>
      </w:pPr>
      <w:r w:rsidRPr="007E633E">
        <w:rPr>
          <w:rFonts w:ascii="Times New Roman" w:eastAsia="Calibri" w:hAnsi="Times New Roman"/>
          <w:color w:val="000000"/>
          <w:sz w:val="16"/>
          <w:szCs w:val="16"/>
          <w:vertAlign w:val="superscript"/>
        </w:rPr>
        <w:t>ж</w:t>
      </w:r>
      <w:proofErr w:type="gramStart"/>
      <w:r w:rsidRPr="007E633E">
        <w:rPr>
          <w:rFonts w:ascii="Times New Roman" w:eastAsia="Calibri" w:hAnsi="Times New Roman"/>
          <w:color w:val="000000"/>
          <w:sz w:val="16"/>
          <w:szCs w:val="16"/>
          <w:vertAlign w:val="superscript"/>
        </w:rPr>
        <w:t xml:space="preserve"> </w:t>
      </w:r>
      <w:r w:rsidRPr="007E633E">
        <w:rPr>
          <w:rFonts w:ascii="Times New Roman" w:eastAsia="Calibri" w:hAnsi="Times New Roman"/>
          <w:color w:val="000000"/>
          <w:sz w:val="16"/>
          <w:szCs w:val="16"/>
        </w:rPr>
        <w:t>С</w:t>
      </w:r>
      <w:proofErr w:type="gramEnd"/>
      <w:r w:rsidRPr="007E633E">
        <w:rPr>
          <w:rFonts w:ascii="Times New Roman" w:eastAsia="Calibri" w:hAnsi="Times New Roman"/>
          <w:color w:val="000000"/>
          <w:sz w:val="16"/>
          <w:szCs w:val="16"/>
        </w:rPr>
        <w:t>ледует использовать</w:t>
      </w:r>
      <w:r w:rsidRPr="007E633E">
        <w:rPr>
          <w:rFonts w:ascii="Times New Roman" w:eastAsia="Calibri" w:hAnsi="Times New Roman"/>
          <w:color w:val="000000"/>
          <w:sz w:val="16"/>
          <w:szCs w:val="16"/>
          <w:vertAlign w:val="superscript"/>
        </w:rPr>
        <w:t xml:space="preserve"> </w:t>
      </w:r>
      <w:r w:rsidRPr="007E633E">
        <w:rPr>
          <w:rFonts w:ascii="Times New Roman" w:eastAsia="Calibri" w:hAnsi="Times New Roman"/>
          <w:color w:val="000000"/>
          <w:sz w:val="16"/>
          <w:szCs w:val="16"/>
        </w:rPr>
        <w:t xml:space="preserve">антибиотики широкого спектра действия (за исключением фторхинолонов). </w:t>
      </w:r>
    </w:p>
    <w:p w:rsidR="00FB4974" w:rsidRDefault="00FB4974" w:rsidP="00FB4974">
      <w:pPr>
        <w:autoSpaceDE w:val="0"/>
        <w:autoSpaceDN w:val="0"/>
        <w:adjustRightInd w:val="0"/>
        <w:spacing w:after="0" w:line="240" w:lineRule="auto"/>
        <w:jc w:val="both"/>
        <w:rPr>
          <w:rFonts w:ascii="Times New Roman" w:eastAsia="Calibri" w:hAnsi="Times New Roman"/>
          <w:sz w:val="16"/>
          <w:szCs w:val="16"/>
        </w:rPr>
      </w:pPr>
      <w:proofErr w:type="gramStart"/>
      <w:r w:rsidRPr="007E633E">
        <w:rPr>
          <w:rFonts w:ascii="Times New Roman" w:eastAsia="Calibri" w:hAnsi="Times New Roman"/>
          <w:sz w:val="16"/>
          <w:szCs w:val="16"/>
          <w:vertAlign w:val="superscript"/>
        </w:rPr>
        <w:t>З</w:t>
      </w:r>
      <w:proofErr w:type="gramEnd"/>
      <w:r w:rsidRPr="007E633E">
        <w:rPr>
          <w:rFonts w:ascii="Times New Roman" w:eastAsia="Calibri" w:hAnsi="Times New Roman"/>
          <w:sz w:val="16"/>
          <w:szCs w:val="16"/>
          <w:vertAlign w:val="superscript"/>
        </w:rPr>
        <w:t xml:space="preserve"> </w:t>
      </w:r>
      <w:r w:rsidRPr="007E633E">
        <w:rPr>
          <w:rFonts w:ascii="Times New Roman" w:eastAsia="Calibri" w:hAnsi="Times New Roman"/>
          <w:sz w:val="16"/>
          <w:szCs w:val="16"/>
        </w:rPr>
        <w:t>АРТ следует рекомендовать всем взрослым, независимо от количества CD4 клеток или клинической стадии.</w:t>
      </w:r>
    </w:p>
    <w:p w:rsidR="00F02EBB" w:rsidRDefault="00F02EBB" w:rsidP="00355BCD">
      <w:pPr>
        <w:spacing w:after="14" w:line="249" w:lineRule="auto"/>
        <w:ind w:left="33" w:right="40"/>
        <w:jc w:val="center"/>
        <w:rPr>
          <w:rFonts w:ascii="Times New Roman" w:hAnsi="Times New Roman"/>
          <w:b/>
          <w:bCs/>
          <w:sz w:val="28"/>
          <w:szCs w:val="28"/>
        </w:rPr>
      </w:pPr>
    </w:p>
    <w:p w:rsidR="00355BCD" w:rsidRPr="00355BCD" w:rsidRDefault="00355BCD" w:rsidP="00355BCD">
      <w:pPr>
        <w:spacing w:after="14" w:line="249" w:lineRule="auto"/>
        <w:ind w:left="33" w:right="40"/>
        <w:jc w:val="center"/>
        <w:rPr>
          <w:rFonts w:ascii="Times New Roman" w:hAnsi="Times New Roman"/>
          <w:b/>
          <w:bCs/>
          <w:sz w:val="28"/>
          <w:szCs w:val="28"/>
        </w:rPr>
      </w:pPr>
      <w:r w:rsidRPr="00355BCD">
        <w:rPr>
          <w:rFonts w:ascii="Times New Roman" w:hAnsi="Times New Roman"/>
          <w:b/>
          <w:bCs/>
          <w:sz w:val="28"/>
          <w:szCs w:val="28"/>
        </w:rPr>
        <w:lastRenderedPageBreak/>
        <w:t>Алгоритм скрининга ЛЖВ для профилактического лечения ЛТБИ и исключения активного туберкулеза</w: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81120" behindDoc="0" locked="0" layoutInCell="1" allowOverlap="1" wp14:anchorId="038B4B9B" wp14:editId="11E02FB6">
                <wp:simplePos x="0" y="0"/>
                <wp:positionH relativeFrom="column">
                  <wp:posOffset>1644014</wp:posOffset>
                </wp:positionH>
                <wp:positionV relativeFrom="paragraph">
                  <wp:posOffset>49530</wp:posOffset>
                </wp:positionV>
                <wp:extent cx="2771775" cy="502127"/>
                <wp:effectExtent l="0" t="0" r="28575" b="12700"/>
                <wp:wrapNone/>
                <wp:docPr id="91" name="Скругленный прямоугольник 3"/>
                <wp:cNvGraphicFramePr/>
                <a:graphic xmlns:a="http://schemas.openxmlformats.org/drawingml/2006/main">
                  <a:graphicData uri="http://schemas.microsoft.com/office/word/2010/wordprocessingShape">
                    <wps:wsp>
                      <wps:cNvSpPr/>
                      <wps:spPr>
                        <a:xfrm>
                          <a:off x="0" y="0"/>
                          <a:ext cx="2771775" cy="502127"/>
                        </a:xfrm>
                        <a:prstGeom prst="roundRect">
                          <a:avLst/>
                        </a:prstGeom>
                        <a:solidFill>
                          <a:schemeClr val="bg1"/>
                        </a:solidFill>
                        <a:ln w="25400" cap="flat" cmpd="sng" algn="ctr">
                          <a:solidFill>
                            <a:schemeClr val="tx1"/>
                          </a:solidFill>
                          <a:prstDash val="solid"/>
                        </a:ln>
                        <a:effectLst/>
                      </wps:spPr>
                      <wps:txbx>
                        <w:txbxContent>
                          <w:p w:rsidR="00E659F8" w:rsidRPr="00355BCD" w:rsidRDefault="00E659F8" w:rsidP="00355BCD">
                            <w:pPr>
                              <w:shd w:val="clear" w:color="auto" w:fill="FFFFFF"/>
                              <w:autoSpaceDE w:val="0"/>
                              <w:autoSpaceDN w:val="0"/>
                              <w:adjustRightInd w:val="0"/>
                              <w:spacing w:after="0" w:line="240" w:lineRule="auto"/>
                              <w:rPr>
                                <w:rFonts w:ascii="Times New Roman" w:hAnsi="Times New Roman"/>
                              </w:rPr>
                            </w:pPr>
                            <w:r w:rsidRPr="00355BCD">
                              <w:rPr>
                                <w:rFonts w:ascii="Times New Roman" w:hAnsi="Times New Roman"/>
                              </w:rPr>
                              <w:t xml:space="preserve">Взрослые и подростки, живущие с ВИЧ </w:t>
                            </w:r>
                            <w:r w:rsidRPr="00355BCD">
                              <w:rPr>
                                <w:rFonts w:ascii="Times New Roman" w:hAnsi="Times New Roman"/>
                                <w:vertAlign w:val="superscript"/>
                              </w:rPr>
                              <w:t>а</w:t>
                            </w:r>
                            <w:r w:rsidRPr="00355BCD">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left:0;text-align:left;margin-left:129.45pt;margin-top:3.9pt;width:218.25pt;height:39.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" fillcolor="white [3212]" strokecolor="black [3213]" strokeweight="2pt">
                <v:textbox>
                  <w:txbxContent>
                    <w:p w:rsidR="00E659F8" w:rsidRPr="00355BCD" w:rsidRDefault="00E659F8" w:rsidP="00355BCD">
                      <w:pPr>
                        <w:shd w:val="clear" w:color="auto" w:fill="FFFFFF"/>
                        <w:autoSpaceDE w:val="0"/>
                        <w:autoSpaceDN w:val="0"/>
                        <w:adjustRightInd w:val="0"/>
                        <w:spacing w:after="0" w:line="240" w:lineRule="auto"/>
                        <w:rPr>
                          <w:rFonts w:ascii="Times New Roman" w:hAnsi="Times New Roman"/>
                        </w:rPr>
                      </w:pPr>
                      <w:r w:rsidRPr="00355BCD">
                        <w:rPr>
                          <w:rFonts w:ascii="Times New Roman" w:hAnsi="Times New Roman"/>
                        </w:rPr>
                        <w:t xml:space="preserve">Взрослые и подростки, живущие с ВИЧ </w:t>
                      </w:r>
                      <w:r w:rsidRPr="00355BCD">
                        <w:rPr>
                          <w:rFonts w:ascii="Times New Roman" w:hAnsi="Times New Roman"/>
                          <w:vertAlign w:val="superscript"/>
                        </w:rPr>
                        <w:t>а</w:t>
                      </w:r>
                      <w:r w:rsidRPr="00355BCD">
                        <w:rPr>
                          <w:rFonts w:ascii="Times New Roman" w:hAnsi="Times New Roman"/>
                        </w:rPr>
                        <w:t xml:space="preserve">  </w:t>
                      </w:r>
                    </w:p>
                  </w:txbxContent>
                </v:textbox>
              </v:roundrec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783168" behindDoc="0" locked="0" layoutInCell="1" allowOverlap="1" wp14:anchorId="12F388EB" wp14:editId="23D84B0E">
                <wp:simplePos x="0" y="0"/>
                <wp:positionH relativeFrom="column">
                  <wp:posOffset>2983884</wp:posOffset>
                </wp:positionH>
                <wp:positionV relativeFrom="paragraph">
                  <wp:posOffset>25400</wp:posOffset>
                </wp:positionV>
                <wp:extent cx="0" cy="158567"/>
                <wp:effectExtent l="0" t="0" r="38100" b="32385"/>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158567"/>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5pt,2pt" to="234.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" strokecolor="black [304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73952" behindDoc="0" locked="0" layoutInCell="1" allowOverlap="1" wp14:anchorId="3381D277" wp14:editId="1673F9D2">
                <wp:simplePos x="0" y="0"/>
                <wp:positionH relativeFrom="column">
                  <wp:posOffset>1062355</wp:posOffset>
                </wp:positionH>
                <wp:positionV relativeFrom="paragraph">
                  <wp:posOffset>5715</wp:posOffset>
                </wp:positionV>
                <wp:extent cx="4029075" cy="1242060"/>
                <wp:effectExtent l="0" t="0" r="28575" b="15240"/>
                <wp:wrapNone/>
                <wp:docPr id="84" name="Скругленный прямоугольник 3"/>
                <wp:cNvGraphicFramePr/>
                <a:graphic xmlns:a="http://schemas.openxmlformats.org/drawingml/2006/main">
                  <a:graphicData uri="http://schemas.microsoft.com/office/word/2010/wordprocessingShape">
                    <wps:wsp>
                      <wps:cNvSpPr/>
                      <wps:spPr>
                        <a:xfrm>
                          <a:off x="0" y="0"/>
                          <a:ext cx="4029075" cy="1242060"/>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autoSpaceDE w:val="0"/>
                              <w:autoSpaceDN w:val="0"/>
                              <w:adjustRightInd w:val="0"/>
                              <w:spacing w:after="0" w:line="240" w:lineRule="auto"/>
                              <w:rPr>
                                <w:rFonts w:ascii="Times New Roman" w:hAnsi="Times New Roman"/>
                              </w:rPr>
                            </w:pPr>
                            <w:r w:rsidRPr="00355BCD">
                              <w:rPr>
                                <w:rFonts w:ascii="Times New Roman" w:hAnsi="Times New Roman"/>
                              </w:rPr>
                              <w:t xml:space="preserve">Скрининг людей с любыми из следующих симптомов </w:t>
                            </w:r>
                            <w:proofErr w:type="gramStart"/>
                            <w:r w:rsidRPr="00355BCD">
                              <w:rPr>
                                <w:rFonts w:ascii="Times New Roman" w:hAnsi="Times New Roman"/>
                              </w:rPr>
                              <w:t xml:space="preserve">ТБ: </w:t>
                            </w:r>
                            <w:r w:rsidRPr="00355BCD">
                              <w:rPr>
                                <w:rFonts w:ascii="Times New Roman" w:hAnsi="Times New Roman"/>
                                <w:vertAlign w:val="superscript"/>
                              </w:rPr>
                              <w:t>б</w:t>
                            </w:r>
                            <w:proofErr w:type="gramEnd"/>
                            <w:r w:rsidRPr="00355BCD">
                              <w:rPr>
                                <w:rFonts w:ascii="Times New Roman" w:hAnsi="Times New Roman"/>
                              </w:rPr>
                              <w:t xml:space="preserve"> </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 xml:space="preserve">Длительный кашель </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Температура</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Потеря веса</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Ночная потливость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left:0;text-align:left;margin-left:83.65pt;margin-top:.45pt;width:317.25pt;height:97.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" filled="f" strokecolor="black [3213]" strokeweight="2pt">
                <v:textbox>
                  <w:txbxContent>
                    <w:p w:rsidR="00E659F8" w:rsidRPr="00355BCD" w:rsidRDefault="00E659F8" w:rsidP="00355BCD">
                      <w:pPr>
                        <w:shd w:val="clear" w:color="auto" w:fill="FFFFFF"/>
                        <w:autoSpaceDE w:val="0"/>
                        <w:autoSpaceDN w:val="0"/>
                        <w:adjustRightInd w:val="0"/>
                        <w:spacing w:after="0" w:line="240" w:lineRule="auto"/>
                        <w:rPr>
                          <w:rFonts w:ascii="Times New Roman" w:hAnsi="Times New Roman"/>
                        </w:rPr>
                      </w:pPr>
                      <w:r w:rsidRPr="00355BCD">
                        <w:rPr>
                          <w:rFonts w:ascii="Times New Roman" w:hAnsi="Times New Roman"/>
                        </w:rPr>
                        <w:t xml:space="preserve">Скрининг людей с любыми из следующих симптомов </w:t>
                      </w:r>
                      <w:proofErr w:type="gramStart"/>
                      <w:r w:rsidRPr="00355BCD">
                        <w:rPr>
                          <w:rFonts w:ascii="Times New Roman" w:hAnsi="Times New Roman"/>
                        </w:rPr>
                        <w:t xml:space="preserve">ТБ: </w:t>
                      </w:r>
                      <w:r w:rsidRPr="00355BCD">
                        <w:rPr>
                          <w:rFonts w:ascii="Times New Roman" w:hAnsi="Times New Roman"/>
                          <w:vertAlign w:val="superscript"/>
                        </w:rPr>
                        <w:t>б</w:t>
                      </w:r>
                      <w:proofErr w:type="gramEnd"/>
                      <w:r w:rsidRPr="00355BCD">
                        <w:rPr>
                          <w:rFonts w:ascii="Times New Roman" w:hAnsi="Times New Roman"/>
                        </w:rPr>
                        <w:t xml:space="preserve"> </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 xml:space="preserve">Длительный кашель </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Температура</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Потеря веса</w:t>
                      </w:r>
                    </w:p>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Ночная потливость</w:t>
                      </w:r>
                    </w:p>
                  </w:txbxContent>
                </v:textbox>
              </v:roundrec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tabs>
          <w:tab w:val="left" w:pos="3329"/>
        </w:tabs>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89312" behindDoc="0" locked="0" layoutInCell="1" allowOverlap="1" wp14:anchorId="0BFB3871" wp14:editId="3FB0FDE6">
                <wp:simplePos x="0" y="0"/>
                <wp:positionH relativeFrom="column">
                  <wp:posOffset>4054016</wp:posOffset>
                </wp:positionH>
                <wp:positionV relativeFrom="paragraph">
                  <wp:posOffset>27265</wp:posOffset>
                </wp:positionV>
                <wp:extent cx="604755" cy="333599"/>
                <wp:effectExtent l="0" t="0" r="0" b="0"/>
                <wp:wrapNone/>
                <wp:docPr id="197" name="Скругленный прямоугольник 11"/>
                <wp:cNvGraphicFramePr/>
                <a:graphic xmlns:a="http://schemas.openxmlformats.org/drawingml/2006/main">
                  <a:graphicData uri="http://schemas.microsoft.com/office/word/2010/wordprocessingShape">
                    <wps:wsp>
                      <wps:cNvSpPr/>
                      <wps:spPr>
                        <a:xfrm>
                          <a:off x="0" y="0"/>
                          <a:ext cx="604755" cy="333599"/>
                        </a:xfrm>
                        <a:prstGeom prst="roundRect">
                          <a:avLst/>
                        </a:prstGeom>
                        <a:noFill/>
                        <a:ln w="25400" cap="flat" cmpd="sng" algn="ctr">
                          <a:noFill/>
                          <a:prstDash val="solid"/>
                        </a:ln>
                        <a:effectLst/>
                      </wps:spPr>
                      <wps:txbx>
                        <w:txbxContent>
                          <w:p w:rsidR="00E659F8" w:rsidRPr="00E07FBA" w:rsidRDefault="00E659F8" w:rsidP="00355BCD">
                            <w:pPr>
                              <w:shd w:val="clear" w:color="auto" w:fill="FFFFFF"/>
                              <w:spacing w:after="0" w:line="240" w:lineRule="auto"/>
                              <w:jc w:val="center"/>
                              <w:rPr>
                                <w:b/>
                              </w:rPr>
                            </w:pPr>
                            <w:r>
                              <w:rPr>
                                <w:b/>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left:0;text-align:left;margin-left:319.2pt;margin-top:2.15pt;width:47.6pt;height:2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" filled="f" stroked="f" strokeweight="2pt">
                <v:textbox>
                  <w:txbxContent>
                    <w:p w:rsidR="00E659F8" w:rsidRPr="00E07FBA" w:rsidRDefault="00E659F8" w:rsidP="00355BCD">
                      <w:pPr>
                        <w:shd w:val="clear" w:color="auto" w:fill="FFFFFF"/>
                        <w:spacing w:after="0" w:line="240" w:lineRule="auto"/>
                        <w:jc w:val="center"/>
                        <w:rPr>
                          <w:b/>
                        </w:rPr>
                      </w:pPr>
                      <w:r>
                        <w:rPr>
                          <w:b/>
                        </w:rPr>
                        <w:t>Да</w:t>
                      </w:r>
                    </w:p>
                  </w:txbxContent>
                </v:textbox>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88288" behindDoc="0" locked="0" layoutInCell="1" allowOverlap="1" wp14:anchorId="040938E6" wp14:editId="70D888F2">
                <wp:simplePos x="0" y="0"/>
                <wp:positionH relativeFrom="column">
                  <wp:posOffset>1245084</wp:posOffset>
                </wp:positionH>
                <wp:positionV relativeFrom="paragraph">
                  <wp:posOffset>8589</wp:posOffset>
                </wp:positionV>
                <wp:extent cx="604755" cy="333599"/>
                <wp:effectExtent l="0" t="0" r="0" b="0"/>
                <wp:wrapNone/>
                <wp:docPr id="196" name="Скругленный прямоугольник 11"/>
                <wp:cNvGraphicFramePr/>
                <a:graphic xmlns:a="http://schemas.openxmlformats.org/drawingml/2006/main">
                  <a:graphicData uri="http://schemas.microsoft.com/office/word/2010/wordprocessingShape">
                    <wps:wsp>
                      <wps:cNvSpPr/>
                      <wps:spPr>
                        <a:xfrm>
                          <a:off x="0" y="0"/>
                          <a:ext cx="604755" cy="333599"/>
                        </a:xfrm>
                        <a:prstGeom prst="roundRect">
                          <a:avLst/>
                        </a:prstGeom>
                        <a:noFill/>
                        <a:ln w="25400" cap="flat" cmpd="sng" algn="ctr">
                          <a:noFill/>
                          <a:prstDash val="solid"/>
                        </a:ln>
                        <a:effectLst/>
                      </wps:spPr>
                      <wps:txbx>
                        <w:txbxContent>
                          <w:p w:rsidR="00E659F8" w:rsidRPr="00E07FBA" w:rsidRDefault="00E659F8" w:rsidP="00355BCD">
                            <w:pPr>
                              <w:shd w:val="clear" w:color="auto" w:fill="FFFFFF"/>
                              <w:spacing w:after="0" w:line="240" w:lineRule="auto"/>
                              <w:jc w:val="center"/>
                              <w:rPr>
                                <w:b/>
                              </w:rPr>
                            </w:pPr>
                            <w:r w:rsidRPr="00E07FBA">
                              <w:rPr>
                                <w:b/>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left:0;text-align:left;margin-left:98.05pt;margin-top:.7pt;width:47.6pt;height:26.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" filled="f" stroked="f" strokeweight="2pt">
                <v:textbox>
                  <w:txbxContent>
                    <w:p w:rsidR="00E659F8" w:rsidRPr="00E07FBA" w:rsidRDefault="00E659F8" w:rsidP="00355BCD">
                      <w:pPr>
                        <w:shd w:val="clear" w:color="auto" w:fill="FFFFFF"/>
                        <w:spacing w:after="0" w:line="240" w:lineRule="auto"/>
                        <w:jc w:val="center"/>
                        <w:rPr>
                          <w:b/>
                        </w:rPr>
                      </w:pPr>
                      <w:r w:rsidRPr="00E07FBA">
                        <w:rPr>
                          <w:b/>
                        </w:rPr>
                        <w:t>Нет</w:t>
                      </w:r>
                    </w:p>
                  </w:txbxContent>
                </v:textbox>
              </v:roundrect>
            </w:pict>
          </mc:Fallback>
        </mc:AlternateContent>
      </w:r>
      <w:r>
        <w:rPr>
          <w:rFonts w:ascii="Arial" w:eastAsia="Calibri" w:hAnsi="Arial" w:cs="Arial"/>
          <w:noProof/>
          <w:sz w:val="24"/>
          <w:szCs w:val="24"/>
        </w:rPr>
        <mc:AlternateContent>
          <mc:Choice Requires="wps">
            <w:drawing>
              <wp:anchor distT="0" distB="0" distL="114300" distR="114300" simplePos="0" relativeHeight="251784192" behindDoc="0" locked="0" layoutInCell="1" allowOverlap="1" wp14:anchorId="3E0AB15D" wp14:editId="3B430398">
                <wp:simplePos x="0" y="0"/>
                <wp:positionH relativeFrom="margin">
                  <wp:posOffset>3000310</wp:posOffset>
                </wp:positionH>
                <wp:positionV relativeFrom="paragraph">
                  <wp:posOffset>19549</wp:posOffset>
                </wp:positionV>
                <wp:extent cx="0" cy="295991"/>
                <wp:effectExtent l="0" t="0" r="38100" b="27940"/>
                <wp:wrapNone/>
                <wp:docPr id="192" name="Прямая соединительная линия 192"/>
                <wp:cNvGraphicFramePr/>
                <a:graphic xmlns:a="http://schemas.openxmlformats.org/drawingml/2006/main">
                  <a:graphicData uri="http://schemas.microsoft.com/office/word/2010/wordprocessingShape">
                    <wps:wsp>
                      <wps:cNvCnPr/>
                      <wps:spPr>
                        <a:xfrm>
                          <a:off x="0" y="0"/>
                          <a:ext cx="0" cy="295991"/>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2" o:spid="_x0000_s1026" style="position:absolute;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6.25pt,1.55pt" to="236.2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" strokeweight="2pt">
                <w10:wrap anchorx="margin"/>
              </v:line>
            </w:pict>
          </mc:Fallback>
        </mc:AlternateContent>
      </w:r>
    </w:p>
    <w:p w:rsidR="00355BCD" w:rsidRPr="00A622A2" w:rsidRDefault="00355BCD" w:rsidP="00355BCD">
      <w:pPr>
        <w:tabs>
          <w:tab w:val="left" w:pos="5777"/>
        </w:tabs>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786240" behindDoc="0" locked="0" layoutInCell="1" allowOverlap="1" wp14:anchorId="14EDAAA6" wp14:editId="7CB86044">
                <wp:simplePos x="0" y="0"/>
                <wp:positionH relativeFrom="column">
                  <wp:posOffset>4562493</wp:posOffset>
                </wp:positionH>
                <wp:positionV relativeFrom="paragraph">
                  <wp:posOffset>138430</wp:posOffset>
                </wp:positionV>
                <wp:extent cx="0" cy="158115"/>
                <wp:effectExtent l="0" t="0" r="38100" b="32385"/>
                <wp:wrapNone/>
                <wp:docPr id="194" name="Прямая соединительная линия 194"/>
                <wp:cNvGraphicFramePr/>
                <a:graphic xmlns:a="http://schemas.openxmlformats.org/drawingml/2006/main">
                  <a:graphicData uri="http://schemas.microsoft.com/office/word/2010/wordprocessingShape">
                    <wps:wsp>
                      <wps:cNvCnPr/>
                      <wps:spPr>
                        <a:xfrm>
                          <a:off x="0" y="0"/>
                          <a:ext cx="0" cy="158115"/>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25pt,10.9pt" to="359.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785216" behindDoc="0" locked="0" layoutInCell="1" allowOverlap="1" wp14:anchorId="48521939" wp14:editId="109E77C0">
                <wp:simplePos x="0" y="0"/>
                <wp:positionH relativeFrom="column">
                  <wp:posOffset>1389361</wp:posOffset>
                </wp:positionH>
                <wp:positionV relativeFrom="paragraph">
                  <wp:posOffset>128270</wp:posOffset>
                </wp:positionV>
                <wp:extent cx="0" cy="158567"/>
                <wp:effectExtent l="0" t="0" r="38100" b="32385"/>
                <wp:wrapNone/>
                <wp:docPr id="193" name="Прямая соединительная линия 193"/>
                <wp:cNvGraphicFramePr/>
                <a:graphic xmlns:a="http://schemas.openxmlformats.org/drawingml/2006/main">
                  <a:graphicData uri="http://schemas.microsoft.com/office/word/2010/wordprocessingShape">
                    <wps:wsp>
                      <wps:cNvCnPr/>
                      <wps:spPr>
                        <a:xfrm>
                          <a:off x="0" y="0"/>
                          <a:ext cx="0" cy="158567"/>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pt,10.1pt" to="109.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" strokeweight="2p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77024" behindDoc="0" locked="0" layoutInCell="1" allowOverlap="1" wp14:anchorId="2A64C4A3" wp14:editId="76D86A6B">
                <wp:simplePos x="0" y="0"/>
                <wp:positionH relativeFrom="column">
                  <wp:posOffset>1386333</wp:posOffset>
                </wp:positionH>
                <wp:positionV relativeFrom="paragraph">
                  <wp:posOffset>139043</wp:posOffset>
                </wp:positionV>
                <wp:extent cx="3189605" cy="0"/>
                <wp:effectExtent l="0" t="0" r="0" b="0"/>
                <wp:wrapNone/>
                <wp:docPr id="85" name="Прямая соединительная линия 22"/>
                <wp:cNvGraphicFramePr/>
                <a:graphic xmlns:a="http://schemas.openxmlformats.org/drawingml/2006/main">
                  <a:graphicData uri="http://schemas.microsoft.com/office/word/2010/wordprocessingShape">
                    <wps:wsp>
                      <wps:cNvCnPr/>
                      <wps:spPr>
                        <a:xfrm>
                          <a:off x="0" y="0"/>
                          <a:ext cx="318960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15pt,10.95pt" to="36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" strokecolor="windowText"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87264" behindDoc="0" locked="0" layoutInCell="1" allowOverlap="1" wp14:anchorId="67777677" wp14:editId="6D08AD23">
                <wp:simplePos x="0" y="0"/>
                <wp:positionH relativeFrom="margin">
                  <wp:posOffset>3173812</wp:posOffset>
                </wp:positionH>
                <wp:positionV relativeFrom="paragraph">
                  <wp:posOffset>143565</wp:posOffset>
                </wp:positionV>
                <wp:extent cx="3061611" cy="575945"/>
                <wp:effectExtent l="0" t="0" r="24765" b="14605"/>
                <wp:wrapNone/>
                <wp:docPr id="195" name="Скругленный прямоугольник 3"/>
                <wp:cNvGraphicFramePr/>
                <a:graphic xmlns:a="http://schemas.openxmlformats.org/drawingml/2006/main">
                  <a:graphicData uri="http://schemas.microsoft.com/office/word/2010/wordprocessingShape">
                    <wps:wsp>
                      <wps:cNvSpPr/>
                      <wps:spPr>
                        <a:xfrm>
                          <a:off x="0" y="0"/>
                          <a:ext cx="3061611" cy="575945"/>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Обследование на ТБ и другие заболевания</w:t>
                            </w:r>
                            <w:r w:rsidRPr="00355BCD">
                              <w:rPr>
                                <w:rFonts w:ascii="Times New Roman" w:hAnsi="Times New Roman"/>
                                <w:vertAlign w:val="superscript"/>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left:0;text-align:left;margin-left:249.9pt;margin-top:11.3pt;width:241.05pt;height:45.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Обследование на ТБ и другие заболевания</w:t>
                      </w:r>
                      <w:r w:rsidRPr="00355BCD">
                        <w:rPr>
                          <w:rFonts w:ascii="Times New Roman" w:hAnsi="Times New Roman"/>
                          <w:vertAlign w:val="superscript"/>
                        </w:rPr>
                        <w:t>г</w:t>
                      </w:r>
                    </w:p>
                  </w:txbxContent>
                </v:textbox>
                <w10:wrap anchorx="margin"/>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82144" behindDoc="0" locked="0" layoutInCell="1" allowOverlap="1" wp14:anchorId="00E705DD" wp14:editId="39D8A35C">
                <wp:simplePos x="0" y="0"/>
                <wp:positionH relativeFrom="margin">
                  <wp:posOffset>-78271</wp:posOffset>
                </wp:positionH>
                <wp:positionV relativeFrom="paragraph">
                  <wp:posOffset>135614</wp:posOffset>
                </wp:positionV>
                <wp:extent cx="2997642" cy="601980"/>
                <wp:effectExtent l="0" t="0" r="12700" b="26670"/>
                <wp:wrapNone/>
                <wp:docPr id="92" name="Скругленный прямоугольник 3"/>
                <wp:cNvGraphicFramePr/>
                <a:graphic xmlns:a="http://schemas.openxmlformats.org/drawingml/2006/main">
                  <a:graphicData uri="http://schemas.microsoft.com/office/word/2010/wordprocessingShape">
                    <wps:wsp>
                      <wps:cNvSpPr/>
                      <wps:spPr>
                        <a:xfrm>
                          <a:off x="0" y="0"/>
                          <a:ext cx="2997642" cy="601980"/>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Оценить противопоказания к назначению профилактического 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left:0;text-align:left;margin-left:-6.15pt;margin-top:10.7pt;width:236.05pt;height:47.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" filled="f" strokecolor="black [3213]" strokeweight="2pt">
                <v:textbox>
                  <w:txbxContent>
                    <w:p w:rsidR="00E659F8" w:rsidRPr="00355BCD" w:rsidRDefault="00E659F8" w:rsidP="00355BCD">
                      <w:pPr>
                        <w:shd w:val="clear" w:color="auto" w:fill="FFFFFF"/>
                        <w:autoSpaceDE w:val="0"/>
                        <w:autoSpaceDN w:val="0"/>
                        <w:adjustRightInd w:val="0"/>
                        <w:spacing w:after="0" w:line="240" w:lineRule="auto"/>
                        <w:jc w:val="center"/>
                        <w:rPr>
                          <w:rFonts w:ascii="Times New Roman" w:hAnsi="Times New Roman"/>
                        </w:rPr>
                      </w:pPr>
                      <w:r w:rsidRPr="00355BCD">
                        <w:rPr>
                          <w:rFonts w:ascii="Times New Roman" w:hAnsi="Times New Roman"/>
                        </w:rPr>
                        <w:t>Оценить противопоказания к назначению профилактического лечения</w:t>
                      </w:r>
                    </w:p>
                  </w:txbxContent>
                </v:textbox>
                <w10:wrap anchorx="margin"/>
              </v:roundrec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799552" behindDoc="0" locked="0" layoutInCell="1" allowOverlap="1" wp14:anchorId="46FFE37A" wp14:editId="61C6A991">
                <wp:simplePos x="0" y="0"/>
                <wp:positionH relativeFrom="column">
                  <wp:posOffset>5854505</wp:posOffset>
                </wp:positionH>
                <wp:positionV relativeFrom="paragraph">
                  <wp:posOffset>195074</wp:posOffset>
                </wp:positionV>
                <wp:extent cx="5286" cy="173972"/>
                <wp:effectExtent l="0" t="0" r="33020" b="36195"/>
                <wp:wrapNone/>
                <wp:docPr id="209" name="Прямая соединительная линия 209"/>
                <wp:cNvGraphicFramePr/>
                <a:graphic xmlns:a="http://schemas.openxmlformats.org/drawingml/2006/main">
                  <a:graphicData uri="http://schemas.microsoft.com/office/word/2010/wordprocessingShape">
                    <wps:wsp>
                      <wps:cNvCnPr/>
                      <wps:spPr>
                        <a:xfrm flipH="1">
                          <a:off x="0" y="0"/>
                          <a:ext cx="5286" cy="173972"/>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9"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15.35pt" to="46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798528" behindDoc="0" locked="0" layoutInCell="1" allowOverlap="1" wp14:anchorId="1D640F3F" wp14:editId="22A9A91F">
                <wp:simplePos x="0" y="0"/>
                <wp:positionH relativeFrom="column">
                  <wp:posOffset>4753687</wp:posOffset>
                </wp:positionH>
                <wp:positionV relativeFrom="paragraph">
                  <wp:posOffset>8255</wp:posOffset>
                </wp:positionV>
                <wp:extent cx="0" cy="158276"/>
                <wp:effectExtent l="0" t="0" r="38100" b="32385"/>
                <wp:wrapNone/>
                <wp:docPr id="206" name="Прямая соединительная линия 206"/>
                <wp:cNvGraphicFramePr/>
                <a:graphic xmlns:a="http://schemas.openxmlformats.org/drawingml/2006/main">
                  <a:graphicData uri="http://schemas.microsoft.com/office/word/2010/wordprocessingShape">
                    <wps:wsp>
                      <wps:cNvCnPr/>
                      <wps:spPr>
                        <a:xfrm flipH="1">
                          <a:off x="0" y="0"/>
                          <a:ext cx="0" cy="158276"/>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6"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3pt,.65pt" to="374.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797504" behindDoc="0" locked="0" layoutInCell="1" allowOverlap="1" wp14:anchorId="61C9DDCE" wp14:editId="184F15FC">
                <wp:simplePos x="0" y="0"/>
                <wp:positionH relativeFrom="column">
                  <wp:posOffset>1937532</wp:posOffset>
                </wp:positionH>
                <wp:positionV relativeFrom="paragraph">
                  <wp:posOffset>19497</wp:posOffset>
                </wp:positionV>
                <wp:extent cx="0" cy="147995"/>
                <wp:effectExtent l="0" t="0" r="38100" b="23495"/>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0" cy="147995"/>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5"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5pt,1.55pt" to="152.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795456" behindDoc="0" locked="0" layoutInCell="1" allowOverlap="1" wp14:anchorId="2D0B1879" wp14:editId="1DB6AF14">
                <wp:simplePos x="0" y="0"/>
                <wp:positionH relativeFrom="column">
                  <wp:posOffset>431411</wp:posOffset>
                </wp:positionH>
                <wp:positionV relativeFrom="paragraph">
                  <wp:posOffset>19703</wp:posOffset>
                </wp:positionV>
                <wp:extent cx="0" cy="158567"/>
                <wp:effectExtent l="0" t="0" r="38100" b="13335"/>
                <wp:wrapNone/>
                <wp:docPr id="203" name="Прямая соединительная линия 203"/>
                <wp:cNvGraphicFramePr/>
                <a:graphic xmlns:a="http://schemas.openxmlformats.org/drawingml/2006/main">
                  <a:graphicData uri="http://schemas.microsoft.com/office/word/2010/wordprocessingShape">
                    <wps:wsp>
                      <wps:cNvCnPr/>
                      <wps:spPr>
                        <a:xfrm flipH="1" flipV="1">
                          <a:off x="0" y="0"/>
                          <a:ext cx="0" cy="158567"/>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3"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55pt" to="33.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796480" behindDoc="0" locked="0" layoutInCell="1" allowOverlap="1" wp14:anchorId="046752EF" wp14:editId="0AE544F0">
                <wp:simplePos x="0" y="0"/>
                <wp:positionH relativeFrom="column">
                  <wp:posOffset>3407296</wp:posOffset>
                </wp:positionH>
                <wp:positionV relativeFrom="paragraph">
                  <wp:posOffset>19634</wp:posOffset>
                </wp:positionV>
                <wp:extent cx="0" cy="158276"/>
                <wp:effectExtent l="0" t="0" r="38100" b="32385"/>
                <wp:wrapNone/>
                <wp:docPr id="204" name="Прямая соединительная линия 204"/>
                <wp:cNvGraphicFramePr/>
                <a:graphic xmlns:a="http://schemas.openxmlformats.org/drawingml/2006/main">
                  <a:graphicData uri="http://schemas.microsoft.com/office/word/2010/wordprocessingShape">
                    <wps:wsp>
                      <wps:cNvCnPr/>
                      <wps:spPr>
                        <a:xfrm flipH="1">
                          <a:off x="0" y="0"/>
                          <a:ext cx="0" cy="158276"/>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4"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1.55pt" to="26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" strokeweight="2p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94432" behindDoc="0" locked="0" layoutInCell="1" allowOverlap="1" wp14:anchorId="189261D0" wp14:editId="42BF2C00">
                <wp:simplePos x="0" y="0"/>
                <wp:positionH relativeFrom="margin">
                  <wp:posOffset>2917065</wp:posOffset>
                </wp:positionH>
                <wp:positionV relativeFrom="paragraph">
                  <wp:posOffset>165118</wp:posOffset>
                </wp:positionV>
                <wp:extent cx="1019810" cy="554355"/>
                <wp:effectExtent l="0" t="0" r="27940" b="17145"/>
                <wp:wrapNone/>
                <wp:docPr id="202" name="Скругленный прямоугольник 11"/>
                <wp:cNvGraphicFramePr/>
                <a:graphic xmlns:a="http://schemas.openxmlformats.org/drawingml/2006/main">
                  <a:graphicData uri="http://schemas.microsoft.com/office/word/2010/wordprocessingShape">
                    <wps:wsp>
                      <wps:cNvSpPr/>
                      <wps:spPr>
                        <a:xfrm>
                          <a:off x="0" y="0"/>
                          <a:ext cx="1019810" cy="554355"/>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Другой диагноз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left:0;text-align:left;margin-left:229.7pt;margin-top:13pt;width:80.3pt;height:43.6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Другой диагноз </w:t>
                      </w:r>
                    </w:p>
                  </w:txbxContent>
                </v:textbox>
                <w10:wrap anchorx="margin"/>
              </v:roundrec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78048" behindDoc="0" locked="0" layoutInCell="1" allowOverlap="1" wp14:anchorId="3B07C1C2" wp14:editId="33A10D70">
                <wp:simplePos x="0" y="0"/>
                <wp:positionH relativeFrom="margin">
                  <wp:posOffset>4321476</wp:posOffset>
                </wp:positionH>
                <wp:positionV relativeFrom="paragraph">
                  <wp:posOffset>2540</wp:posOffset>
                </wp:positionV>
                <wp:extent cx="877401" cy="512698"/>
                <wp:effectExtent l="0" t="0" r="18415" b="20955"/>
                <wp:wrapNone/>
                <wp:docPr id="87" name="Скругленный прямоугольник 32"/>
                <wp:cNvGraphicFramePr/>
                <a:graphic xmlns:a="http://schemas.openxmlformats.org/drawingml/2006/main">
                  <a:graphicData uri="http://schemas.microsoft.com/office/word/2010/wordprocessingShape">
                    <wps:wsp>
                      <wps:cNvSpPr/>
                      <wps:spPr>
                        <a:xfrm>
                          <a:off x="0" y="0"/>
                          <a:ext cx="877401" cy="512698"/>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Нет ТБ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left:0;text-align:left;margin-left:340.25pt;margin-top:.2pt;width:69.1pt;height:40.3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Нет ТБ </w:t>
                      </w:r>
                    </w:p>
                  </w:txbxContent>
                </v:textbox>
                <w10:wrap anchorx="margin"/>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76000" behindDoc="0" locked="0" layoutInCell="1" allowOverlap="1" wp14:anchorId="448D52FC" wp14:editId="7CB56A74">
                <wp:simplePos x="0" y="0"/>
                <wp:positionH relativeFrom="column">
                  <wp:posOffset>1635683</wp:posOffset>
                </wp:positionH>
                <wp:positionV relativeFrom="paragraph">
                  <wp:posOffset>2540</wp:posOffset>
                </wp:positionV>
                <wp:extent cx="607695" cy="316865"/>
                <wp:effectExtent l="0" t="0" r="20955" b="26035"/>
                <wp:wrapNone/>
                <wp:docPr id="86" name="Скругленный прямоугольник 11"/>
                <wp:cNvGraphicFramePr/>
                <a:graphic xmlns:a="http://schemas.openxmlformats.org/drawingml/2006/main">
                  <a:graphicData uri="http://schemas.microsoft.com/office/word/2010/wordprocessingShape">
                    <wps:wsp>
                      <wps:cNvSpPr/>
                      <wps:spPr>
                        <a:xfrm>
                          <a:off x="0" y="0"/>
                          <a:ext cx="607695" cy="316865"/>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Да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left:0;text-align:left;margin-left:128.8pt;margin-top:.2pt;width:47.85pt;height:24.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Да </w:t>
                      </w:r>
                    </w:p>
                  </w:txbxContent>
                </v:textbox>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92384" behindDoc="0" locked="0" layoutInCell="1" allowOverlap="1" wp14:anchorId="56C1ED55" wp14:editId="68BAC632">
                <wp:simplePos x="0" y="0"/>
                <wp:positionH relativeFrom="column">
                  <wp:posOffset>121942</wp:posOffset>
                </wp:positionH>
                <wp:positionV relativeFrom="paragraph">
                  <wp:posOffset>4669</wp:posOffset>
                </wp:positionV>
                <wp:extent cx="607695" cy="316865"/>
                <wp:effectExtent l="0" t="0" r="20955" b="26035"/>
                <wp:wrapNone/>
                <wp:docPr id="200" name="Скругленный прямоугольник 11"/>
                <wp:cNvGraphicFramePr/>
                <a:graphic xmlns:a="http://schemas.openxmlformats.org/drawingml/2006/main">
                  <a:graphicData uri="http://schemas.microsoft.com/office/word/2010/wordprocessingShape">
                    <wps:wsp>
                      <wps:cNvSpPr/>
                      <wps:spPr>
                        <a:xfrm>
                          <a:off x="0" y="0"/>
                          <a:ext cx="607695" cy="316865"/>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Нет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left:0;text-align:left;margin-left:9.6pt;margin-top:.35pt;width:47.85pt;height:24.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Нет </w:t>
                      </w:r>
                    </w:p>
                  </w:txbxContent>
                </v:textbox>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90336" behindDoc="0" locked="0" layoutInCell="1" allowOverlap="1" wp14:anchorId="605250B7" wp14:editId="50EF738A">
                <wp:simplePos x="0" y="0"/>
                <wp:positionH relativeFrom="margin">
                  <wp:posOffset>5409789</wp:posOffset>
                </wp:positionH>
                <wp:positionV relativeFrom="paragraph">
                  <wp:posOffset>2577</wp:posOffset>
                </wp:positionV>
                <wp:extent cx="887734" cy="523269"/>
                <wp:effectExtent l="0" t="0" r="26670" b="10160"/>
                <wp:wrapNone/>
                <wp:docPr id="198" name="Скругленный прямоугольник 32"/>
                <wp:cNvGraphicFramePr/>
                <a:graphic xmlns:a="http://schemas.openxmlformats.org/drawingml/2006/main">
                  <a:graphicData uri="http://schemas.microsoft.com/office/word/2010/wordprocessingShape">
                    <wps:wsp>
                      <wps:cNvSpPr/>
                      <wps:spPr>
                        <a:xfrm>
                          <a:off x="0" y="0"/>
                          <a:ext cx="887734" cy="523269"/>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ТБ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left:0;text-align:left;margin-left:425.95pt;margin-top:.2pt;width:69.9pt;height:41.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ТБ</w:t>
                      </w:r>
                    </w:p>
                  </w:txbxContent>
                </v:textbox>
                <w10:wrap anchorx="margin"/>
              </v:roundrec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801600" behindDoc="0" locked="0" layoutInCell="1" allowOverlap="1" wp14:anchorId="0D306707" wp14:editId="14ED2E9E">
                <wp:simplePos x="0" y="0"/>
                <wp:positionH relativeFrom="column">
                  <wp:posOffset>1941361</wp:posOffset>
                </wp:positionH>
                <wp:positionV relativeFrom="paragraph">
                  <wp:posOffset>133626</wp:posOffset>
                </wp:positionV>
                <wp:extent cx="206" cy="206734"/>
                <wp:effectExtent l="0" t="0" r="38100" b="22225"/>
                <wp:wrapNone/>
                <wp:docPr id="211" name="Прямая соединительная линия 211"/>
                <wp:cNvGraphicFramePr/>
                <a:graphic xmlns:a="http://schemas.openxmlformats.org/drawingml/2006/main">
                  <a:graphicData uri="http://schemas.microsoft.com/office/word/2010/wordprocessingShape">
                    <wps:wsp>
                      <wps:cNvCnPr/>
                      <wps:spPr>
                        <a:xfrm>
                          <a:off x="0" y="0"/>
                          <a:ext cx="206" cy="206734"/>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0.5pt" to="152.8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800576" behindDoc="0" locked="0" layoutInCell="1" allowOverlap="1" wp14:anchorId="6A222A47" wp14:editId="3BBCDF8D">
                <wp:simplePos x="0" y="0"/>
                <wp:positionH relativeFrom="column">
                  <wp:posOffset>410026</wp:posOffset>
                </wp:positionH>
                <wp:positionV relativeFrom="paragraph">
                  <wp:posOffset>128905</wp:posOffset>
                </wp:positionV>
                <wp:extent cx="0" cy="301277"/>
                <wp:effectExtent l="0" t="0" r="38100" b="22860"/>
                <wp:wrapNone/>
                <wp:docPr id="210" name="Прямая соединительная линия 210"/>
                <wp:cNvGraphicFramePr/>
                <a:graphic xmlns:a="http://schemas.openxmlformats.org/drawingml/2006/main">
                  <a:graphicData uri="http://schemas.microsoft.com/office/word/2010/wordprocessingShape">
                    <wps:wsp>
                      <wps:cNvCnPr/>
                      <wps:spPr>
                        <a:xfrm flipH="1">
                          <a:off x="0" y="0"/>
                          <a:ext cx="0" cy="301277"/>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0"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0.15pt" to="32.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80096" behindDoc="0" locked="0" layoutInCell="1" allowOverlap="1" wp14:anchorId="57D9046E" wp14:editId="3B8BD27E">
                <wp:simplePos x="0" y="0"/>
                <wp:positionH relativeFrom="column">
                  <wp:posOffset>1066717</wp:posOffset>
                </wp:positionH>
                <wp:positionV relativeFrom="paragraph">
                  <wp:posOffset>157149</wp:posOffset>
                </wp:positionV>
                <wp:extent cx="1541145" cy="1081377"/>
                <wp:effectExtent l="0" t="0" r="20955" b="24130"/>
                <wp:wrapNone/>
                <wp:docPr id="88" name="Скругленный прямоугольник 16"/>
                <wp:cNvGraphicFramePr/>
                <a:graphic xmlns:a="http://schemas.openxmlformats.org/drawingml/2006/main">
                  <a:graphicData uri="http://schemas.microsoft.com/office/word/2010/wordprocessingShape">
                    <wps:wsp>
                      <wps:cNvSpPr/>
                      <wps:spPr>
                        <a:xfrm>
                          <a:off x="0" y="0"/>
                          <a:ext cx="1541145" cy="1081377"/>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Отложить профилактическое лечение (скрининг на ТБ последующем)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left:0;text-align:left;margin-left:84pt;margin-top:12.35pt;width:121.35pt;height:85.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Отложить профилактическое лечение (скрининг на ТБ последующем)</w:t>
                      </w:r>
                    </w:p>
                  </w:txbxContent>
                </v:textbox>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93408" behindDoc="0" locked="0" layoutInCell="1" allowOverlap="1" wp14:anchorId="7E170024" wp14:editId="536D5326">
                <wp:simplePos x="0" y="0"/>
                <wp:positionH relativeFrom="margin">
                  <wp:posOffset>-475836</wp:posOffset>
                </wp:positionH>
                <wp:positionV relativeFrom="paragraph">
                  <wp:posOffset>244613</wp:posOffset>
                </wp:positionV>
                <wp:extent cx="1417375" cy="554355"/>
                <wp:effectExtent l="0" t="0" r="11430" b="17145"/>
                <wp:wrapNone/>
                <wp:docPr id="201" name="Скругленный прямоугольник 11"/>
                <wp:cNvGraphicFramePr/>
                <a:graphic xmlns:a="http://schemas.openxmlformats.org/drawingml/2006/main">
                  <a:graphicData uri="http://schemas.microsoft.com/office/word/2010/wordprocessingShape">
                    <wps:wsp>
                      <wps:cNvSpPr/>
                      <wps:spPr>
                        <a:xfrm>
                          <a:off x="0" y="0"/>
                          <a:ext cx="1417375" cy="554355"/>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Профилактическое лечение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left:0;text-align:left;margin-left:-37.45pt;margin-top:19.25pt;width:111.6pt;height:43.6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 xml:space="preserve">Профилактическое лечение </w:t>
                      </w:r>
                    </w:p>
                  </w:txbxContent>
                </v:textbox>
                <w10:wrap anchorx="margin"/>
              </v:roundrect>
            </w:pict>
          </mc:Fallback>
        </mc:AlternateContent>
      </w:r>
      <w:r>
        <w:rPr>
          <w:rFonts w:ascii="Arial" w:eastAsia="Calibri" w:hAnsi="Arial" w:cs="Arial"/>
          <w:noProof/>
          <w:sz w:val="24"/>
          <w:szCs w:val="24"/>
        </w:rPr>
        <mc:AlternateContent>
          <mc:Choice Requires="wps">
            <w:drawing>
              <wp:anchor distT="0" distB="0" distL="114300" distR="114300" simplePos="0" relativeHeight="251803648" behindDoc="0" locked="0" layoutInCell="1" allowOverlap="1" wp14:anchorId="241BAC34" wp14:editId="54AA00BC">
                <wp:simplePos x="0" y="0"/>
                <wp:positionH relativeFrom="column">
                  <wp:posOffset>4745880</wp:posOffset>
                </wp:positionH>
                <wp:positionV relativeFrom="paragraph">
                  <wp:posOffset>176431</wp:posOffset>
                </wp:positionV>
                <wp:extent cx="0" cy="147995"/>
                <wp:effectExtent l="0" t="0" r="38100" b="23495"/>
                <wp:wrapNone/>
                <wp:docPr id="213" name="Прямая соединительная линия 213"/>
                <wp:cNvGraphicFramePr/>
                <a:graphic xmlns:a="http://schemas.openxmlformats.org/drawingml/2006/main">
                  <a:graphicData uri="http://schemas.microsoft.com/office/word/2010/wordprocessingShape">
                    <wps:wsp>
                      <wps:cNvCnPr/>
                      <wps:spPr>
                        <a:xfrm flipH="1">
                          <a:off x="0" y="0"/>
                          <a:ext cx="0" cy="147995"/>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3"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7pt,13.9pt" to="373.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804672" behindDoc="0" locked="0" layoutInCell="1" allowOverlap="1" wp14:anchorId="18EB0ED5" wp14:editId="0CA4AF63">
                <wp:simplePos x="0" y="0"/>
                <wp:positionH relativeFrom="column">
                  <wp:posOffset>5861674</wp:posOffset>
                </wp:positionH>
                <wp:positionV relativeFrom="paragraph">
                  <wp:posOffset>165463</wp:posOffset>
                </wp:positionV>
                <wp:extent cx="0" cy="147995"/>
                <wp:effectExtent l="0" t="0" r="38100" b="23495"/>
                <wp:wrapNone/>
                <wp:docPr id="214" name="Прямая соединительная линия 214"/>
                <wp:cNvGraphicFramePr/>
                <a:graphic xmlns:a="http://schemas.openxmlformats.org/drawingml/2006/main">
                  <a:graphicData uri="http://schemas.microsoft.com/office/word/2010/wordprocessingShape">
                    <wps:wsp>
                      <wps:cNvCnPr/>
                      <wps:spPr>
                        <a:xfrm flipH="1">
                          <a:off x="0" y="0"/>
                          <a:ext cx="0" cy="147995"/>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4"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5pt,13.05pt" to="461.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A622A2">
        <w:rPr>
          <w:rFonts w:ascii="Arial" w:eastAsia="Calibri" w:hAnsi="Arial" w:cs="Arial"/>
          <w:noProof/>
          <w:sz w:val="24"/>
          <w:szCs w:val="24"/>
          <w:highlight w:val="yellow"/>
        </w:rPr>
        <mc:AlternateContent>
          <mc:Choice Requires="wps">
            <w:drawing>
              <wp:anchor distT="0" distB="0" distL="114300" distR="114300" simplePos="0" relativeHeight="251774976" behindDoc="0" locked="0" layoutInCell="1" allowOverlap="1" wp14:anchorId="24E930AC" wp14:editId="20FD09CF">
                <wp:simplePos x="0" y="0"/>
                <wp:positionH relativeFrom="page">
                  <wp:posOffset>6591630</wp:posOffset>
                </wp:positionH>
                <wp:positionV relativeFrom="paragraph">
                  <wp:posOffset>156817</wp:posOffset>
                </wp:positionV>
                <wp:extent cx="906449" cy="604300"/>
                <wp:effectExtent l="0" t="0" r="27305" b="24765"/>
                <wp:wrapNone/>
                <wp:docPr id="89" name="Скругленный прямоугольник 6"/>
                <wp:cNvGraphicFramePr/>
                <a:graphic xmlns:a="http://schemas.openxmlformats.org/drawingml/2006/main">
                  <a:graphicData uri="http://schemas.microsoft.com/office/word/2010/wordprocessingShape">
                    <wps:wsp>
                      <wps:cNvSpPr/>
                      <wps:spPr>
                        <a:xfrm>
                          <a:off x="0" y="0"/>
                          <a:ext cx="906449" cy="604300"/>
                        </a:xfrm>
                        <a:prstGeom prst="roundRect">
                          <a:avLst/>
                        </a:prstGeom>
                        <a:noFill/>
                        <a:ln w="25400" cap="flat" cmpd="sng" algn="ctr">
                          <a:solidFill>
                            <a:schemeClr val="tx1"/>
                          </a:solidFill>
                          <a:prstDash val="solid"/>
                        </a:ln>
                        <a:effectLst/>
                      </wps:spPr>
                      <wps:txbx>
                        <w:txbxContent>
                          <w:p w:rsidR="00E659F8" w:rsidRPr="00355BCD" w:rsidRDefault="00E659F8" w:rsidP="00355BCD">
                            <w:pPr>
                              <w:pStyle w:val="ad"/>
                              <w:shd w:val="clear" w:color="auto" w:fill="FFFFFF"/>
                              <w:ind w:left="0"/>
                            </w:pPr>
                            <w:r w:rsidRPr="00355BCD">
                              <w:t xml:space="preserve">Лечение ТБ </w:t>
                            </w:r>
                            <w:r w:rsidRPr="00355BCD">
                              <w:rPr>
                                <w:vertAlign w:val="superscript"/>
                              </w:rPr>
                              <w:t>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left:0;text-align:left;margin-left:519.05pt;margin-top:12.35pt;width:71.35pt;height:47.6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" filled="f" strokecolor="black [3213]" strokeweight="2pt">
                <v:textbox>
                  <w:txbxContent>
                    <w:p w:rsidR="00E659F8" w:rsidRPr="00355BCD" w:rsidRDefault="00E659F8" w:rsidP="00355BCD">
                      <w:pPr>
                        <w:pStyle w:val="ad"/>
                        <w:shd w:val="clear" w:color="auto" w:fill="FFFFFF"/>
                        <w:ind w:left="0"/>
                      </w:pPr>
                      <w:r w:rsidRPr="00355BCD">
                        <w:t xml:space="preserve">Лечение ТБ </w:t>
                      </w:r>
                      <w:r w:rsidRPr="00355BCD">
                        <w:rPr>
                          <w:vertAlign w:val="superscript"/>
                        </w:rPr>
                        <w:t>д</w:t>
                      </w:r>
                    </w:p>
                  </w:txbxContent>
                </v:textbox>
                <w10:wrap anchorx="page"/>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79072" behindDoc="0" locked="0" layoutInCell="1" allowOverlap="1" wp14:anchorId="266DFD14" wp14:editId="6492A88D">
                <wp:simplePos x="0" y="0"/>
                <wp:positionH relativeFrom="column">
                  <wp:posOffset>2685415</wp:posOffset>
                </wp:positionH>
                <wp:positionV relativeFrom="paragraph">
                  <wp:posOffset>153670</wp:posOffset>
                </wp:positionV>
                <wp:extent cx="1393190" cy="1051355"/>
                <wp:effectExtent l="0" t="0" r="16510" b="15875"/>
                <wp:wrapNone/>
                <wp:docPr id="90" name="Скругленный прямоугольник 7"/>
                <wp:cNvGraphicFramePr/>
                <a:graphic xmlns:a="http://schemas.openxmlformats.org/drawingml/2006/main">
                  <a:graphicData uri="http://schemas.microsoft.com/office/word/2010/wordprocessingShape">
                    <wps:wsp>
                      <wps:cNvSpPr/>
                      <wps:spPr>
                        <a:xfrm>
                          <a:off x="0" y="0"/>
                          <a:ext cx="1393190" cy="1051355"/>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Назначить соответствующее лечение и рассмотреть назначение 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left:0;text-align:left;margin-left:211.45pt;margin-top:12.1pt;width:109.7pt;height:82.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Назначить соответствующее лечение и рассмотреть назначение ПТИ</w:t>
                      </w:r>
                    </w:p>
                  </w:txbxContent>
                </v:textbox>
              </v:roundrect>
            </w:pict>
          </mc:Fallback>
        </mc:AlternateContent>
      </w:r>
      <w:r w:rsidRPr="00A622A2">
        <w:rPr>
          <w:rFonts w:ascii="Arial" w:eastAsia="Calibri" w:hAnsi="Arial" w:cs="Arial"/>
          <w:noProof/>
          <w:sz w:val="24"/>
          <w:szCs w:val="24"/>
          <w:highlight w:val="yellow"/>
        </w:rPr>
        <mc:AlternateContent>
          <mc:Choice Requires="wps">
            <w:drawing>
              <wp:anchor distT="0" distB="0" distL="114300" distR="114300" simplePos="0" relativeHeight="251791360" behindDoc="0" locked="0" layoutInCell="1" allowOverlap="1" wp14:anchorId="69592394" wp14:editId="1BB6D65C">
                <wp:simplePos x="0" y="0"/>
                <wp:positionH relativeFrom="column">
                  <wp:posOffset>4152023</wp:posOffset>
                </wp:positionH>
                <wp:positionV relativeFrom="paragraph">
                  <wp:posOffset>148138</wp:posOffset>
                </wp:positionV>
                <wp:extent cx="1247140" cy="1057110"/>
                <wp:effectExtent l="0" t="0" r="10160" b="10160"/>
                <wp:wrapNone/>
                <wp:docPr id="199" name="Скругленный прямоугольник 7"/>
                <wp:cNvGraphicFramePr/>
                <a:graphic xmlns:a="http://schemas.openxmlformats.org/drawingml/2006/main">
                  <a:graphicData uri="http://schemas.microsoft.com/office/word/2010/wordprocessingShape">
                    <wps:wsp>
                      <wps:cNvSpPr/>
                      <wps:spPr>
                        <a:xfrm>
                          <a:off x="0" y="0"/>
                          <a:ext cx="1247140" cy="1057110"/>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Наблюдать и  рассмотреть назначение 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left:0;text-align:left;margin-left:326.95pt;margin-top:11.65pt;width:98.2pt;height:8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Наблюдать и  рассмотреть назначение ПТИ</w:t>
                      </w:r>
                    </w:p>
                  </w:txbxContent>
                </v:textbox>
              </v:roundrect>
            </w:pict>
          </mc:Fallback>
        </mc:AlternateContent>
      </w:r>
      <w:r>
        <w:rPr>
          <w:rFonts w:ascii="Arial" w:eastAsia="Calibri" w:hAnsi="Arial" w:cs="Arial"/>
          <w:noProof/>
          <w:sz w:val="24"/>
          <w:szCs w:val="24"/>
        </w:rPr>
        <mc:AlternateContent>
          <mc:Choice Requires="wps">
            <w:drawing>
              <wp:anchor distT="0" distB="0" distL="114300" distR="114300" simplePos="0" relativeHeight="251802624" behindDoc="0" locked="0" layoutInCell="1" allowOverlap="1" wp14:anchorId="504A48FC" wp14:editId="4CDEC2EA">
                <wp:simplePos x="0" y="0"/>
                <wp:positionH relativeFrom="column">
                  <wp:posOffset>3401600</wp:posOffset>
                </wp:positionH>
                <wp:positionV relativeFrom="paragraph">
                  <wp:posOffset>5894</wp:posOffset>
                </wp:positionV>
                <wp:extent cx="0" cy="147995"/>
                <wp:effectExtent l="0" t="0" r="38100" b="23495"/>
                <wp:wrapNone/>
                <wp:docPr id="212" name="Прямая соединительная линия 212"/>
                <wp:cNvGraphicFramePr/>
                <a:graphic xmlns:a="http://schemas.openxmlformats.org/drawingml/2006/main">
                  <a:graphicData uri="http://schemas.microsoft.com/office/word/2010/wordprocessingShape">
                    <wps:wsp>
                      <wps:cNvCnPr/>
                      <wps:spPr>
                        <a:xfrm flipH="1">
                          <a:off x="0" y="0"/>
                          <a:ext cx="0" cy="147995"/>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2"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5pt,.45pt" to="26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810816" behindDoc="0" locked="0" layoutInCell="1" allowOverlap="1" wp14:anchorId="18E85CE8" wp14:editId="2540F837">
                <wp:simplePos x="0" y="0"/>
                <wp:positionH relativeFrom="column">
                  <wp:posOffset>5896584</wp:posOffset>
                </wp:positionH>
                <wp:positionV relativeFrom="paragraph">
                  <wp:posOffset>124952</wp:posOffset>
                </wp:positionV>
                <wp:extent cx="0" cy="771088"/>
                <wp:effectExtent l="0" t="0" r="38100" b="29210"/>
                <wp:wrapNone/>
                <wp:docPr id="221" name="Прямая соединительная линия 221"/>
                <wp:cNvGraphicFramePr/>
                <a:graphic xmlns:a="http://schemas.openxmlformats.org/drawingml/2006/main">
                  <a:graphicData uri="http://schemas.microsoft.com/office/word/2010/wordprocessingShape">
                    <wps:wsp>
                      <wps:cNvCnPr/>
                      <wps:spPr>
                        <a:xfrm flipH="1">
                          <a:off x="0" y="0"/>
                          <a:ext cx="0" cy="771088"/>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1"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3pt,9.85pt" to="464.3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806720" behindDoc="0" locked="0" layoutInCell="1" allowOverlap="1" wp14:anchorId="487F17D8" wp14:editId="4EC28658">
                <wp:simplePos x="0" y="0"/>
                <wp:positionH relativeFrom="column">
                  <wp:posOffset>368105</wp:posOffset>
                </wp:positionH>
                <wp:positionV relativeFrom="paragraph">
                  <wp:posOffset>103810</wp:posOffset>
                </wp:positionV>
                <wp:extent cx="5286" cy="792832"/>
                <wp:effectExtent l="0" t="0" r="33020" b="26670"/>
                <wp:wrapNone/>
                <wp:docPr id="216" name="Прямая соединительная линия 216"/>
                <wp:cNvGraphicFramePr/>
                <a:graphic xmlns:a="http://schemas.openxmlformats.org/drawingml/2006/main">
                  <a:graphicData uri="http://schemas.microsoft.com/office/word/2010/wordprocessingShape">
                    <wps:wsp>
                      <wps:cNvCnPr/>
                      <wps:spPr>
                        <a:xfrm flipH="1">
                          <a:off x="0" y="0"/>
                          <a:ext cx="5286" cy="792832"/>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6"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8.15pt" to="29.4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B614B"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807744" behindDoc="0" locked="0" layoutInCell="1" allowOverlap="1" wp14:anchorId="17A8C5BF" wp14:editId="40B6F9D1">
                <wp:simplePos x="0" y="0"/>
                <wp:positionH relativeFrom="column">
                  <wp:posOffset>1851025</wp:posOffset>
                </wp:positionH>
                <wp:positionV relativeFrom="paragraph">
                  <wp:posOffset>139258</wp:posOffset>
                </wp:positionV>
                <wp:extent cx="0" cy="393010"/>
                <wp:effectExtent l="0" t="0" r="38100" b="26670"/>
                <wp:wrapNone/>
                <wp:docPr id="218" name="Прямая соединительная линия 218"/>
                <wp:cNvGraphicFramePr/>
                <a:graphic xmlns:a="http://schemas.openxmlformats.org/drawingml/2006/main">
                  <a:graphicData uri="http://schemas.microsoft.com/office/word/2010/wordprocessingShape">
                    <wps:wsp>
                      <wps:cNvCnPr/>
                      <wps:spPr>
                        <a:xfrm>
                          <a:off x="0" y="0"/>
                          <a:ext cx="0" cy="39301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75pt,10.95pt" to="145.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Pr>
          <w:rFonts w:ascii="Arial" w:eastAsia="Calibri" w:hAnsi="Arial" w:cs="Arial"/>
          <w:noProof/>
          <w:sz w:val="24"/>
          <w:szCs w:val="24"/>
        </w:rPr>
        <mc:AlternateContent>
          <mc:Choice Requires="wps">
            <w:drawing>
              <wp:anchor distT="0" distB="0" distL="114300" distR="114300" simplePos="0" relativeHeight="251809792" behindDoc="0" locked="0" layoutInCell="1" allowOverlap="1" wp14:anchorId="469AA110" wp14:editId="3521D05C">
                <wp:simplePos x="0" y="0"/>
                <wp:positionH relativeFrom="column">
                  <wp:posOffset>4770968</wp:posOffset>
                </wp:positionH>
                <wp:positionV relativeFrom="paragraph">
                  <wp:posOffset>159440</wp:posOffset>
                </wp:positionV>
                <wp:extent cx="0" cy="211062"/>
                <wp:effectExtent l="0" t="0" r="38100" b="36830"/>
                <wp:wrapNone/>
                <wp:docPr id="220" name="Прямая соединительная линия 220"/>
                <wp:cNvGraphicFramePr/>
                <a:graphic xmlns:a="http://schemas.openxmlformats.org/drawingml/2006/main">
                  <a:graphicData uri="http://schemas.microsoft.com/office/word/2010/wordprocessingShape">
                    <wps:wsp>
                      <wps:cNvCnPr/>
                      <wps:spPr>
                        <a:xfrm flipH="1">
                          <a:off x="0" y="0"/>
                          <a:ext cx="0" cy="211062"/>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0"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65pt,12.55pt" to="375.6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" strokeweight="2pt"/>
            </w:pict>
          </mc:Fallback>
        </mc:AlternateContent>
      </w:r>
      <w:r>
        <w:rPr>
          <w:rFonts w:ascii="Arial" w:eastAsia="Calibri" w:hAnsi="Arial" w:cs="Arial"/>
          <w:noProof/>
          <w:sz w:val="24"/>
          <w:szCs w:val="24"/>
        </w:rPr>
        <mc:AlternateContent>
          <mc:Choice Requires="wps">
            <w:drawing>
              <wp:anchor distT="0" distB="0" distL="114300" distR="114300" simplePos="0" relativeHeight="251808768" behindDoc="0" locked="0" layoutInCell="1" allowOverlap="1" wp14:anchorId="6D432253" wp14:editId="4388C03D">
                <wp:simplePos x="0" y="0"/>
                <wp:positionH relativeFrom="column">
                  <wp:posOffset>3396725</wp:posOffset>
                </wp:positionH>
                <wp:positionV relativeFrom="paragraph">
                  <wp:posOffset>133012</wp:posOffset>
                </wp:positionV>
                <wp:extent cx="0" cy="237498"/>
                <wp:effectExtent l="0" t="0" r="38100" b="29210"/>
                <wp:wrapNone/>
                <wp:docPr id="219" name="Прямая соединительная линия 219"/>
                <wp:cNvGraphicFramePr/>
                <a:graphic xmlns:a="http://schemas.openxmlformats.org/drawingml/2006/main">
                  <a:graphicData uri="http://schemas.microsoft.com/office/word/2010/wordprocessingShape">
                    <wps:wsp>
                      <wps:cNvCnPr/>
                      <wps:spPr>
                        <a:xfrm flipH="1">
                          <a:off x="0" y="0"/>
                          <a:ext cx="0" cy="237498"/>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9"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45pt,10.45pt" to="267.4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" strokeweight="2p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r w:rsidRPr="00EF1EE5">
        <w:rPr>
          <w:rFonts w:ascii="Arial" w:eastAsia="Calibri" w:hAnsi="Arial" w:cs="Arial"/>
          <w:noProof/>
          <w:sz w:val="24"/>
          <w:szCs w:val="24"/>
          <w:highlight w:val="yellow"/>
        </w:rPr>
        <mc:AlternateContent>
          <mc:Choice Requires="wps">
            <w:drawing>
              <wp:anchor distT="0" distB="0" distL="114300" distR="114300" simplePos="0" relativeHeight="251805696" behindDoc="0" locked="0" layoutInCell="1" allowOverlap="1" wp14:anchorId="7043C830" wp14:editId="7363C615">
                <wp:simplePos x="0" y="0"/>
                <wp:positionH relativeFrom="column">
                  <wp:posOffset>40999</wp:posOffset>
                </wp:positionH>
                <wp:positionV relativeFrom="paragraph">
                  <wp:posOffset>178351</wp:posOffset>
                </wp:positionV>
                <wp:extent cx="6194425" cy="469127"/>
                <wp:effectExtent l="0" t="0" r="15875" b="26670"/>
                <wp:wrapNone/>
                <wp:docPr id="215" name="Скругленный прямоугольник 7"/>
                <wp:cNvGraphicFramePr/>
                <a:graphic xmlns:a="http://schemas.openxmlformats.org/drawingml/2006/main">
                  <a:graphicData uri="http://schemas.microsoft.com/office/word/2010/wordprocessingShape">
                    <wps:wsp>
                      <wps:cNvSpPr/>
                      <wps:spPr>
                        <a:xfrm>
                          <a:off x="0" y="0"/>
                          <a:ext cx="6194425" cy="469127"/>
                        </a:xfrm>
                        <a:prstGeom prst="roundRect">
                          <a:avLst/>
                        </a:prstGeom>
                        <a:noFill/>
                        <a:ln w="25400" cap="flat" cmpd="sng" algn="ctr">
                          <a:solidFill>
                            <a:schemeClr val="tx1"/>
                          </a:solidFill>
                          <a:prstDash val="solid"/>
                        </a:ln>
                        <a:effectLst/>
                      </wps:spPr>
                      <wps:txb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Регулярный скрининг на ТБ при каждом обращении в учреждение здравоохранения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left:0;text-align:left;margin-left:3.25pt;margin-top:14.05pt;width:487.75pt;height:36.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" filled="f" strokecolor="black [3213]" strokeweight="2pt">
                <v:textbox>
                  <w:txbxContent>
                    <w:p w:rsidR="00E659F8" w:rsidRPr="00355BCD" w:rsidRDefault="00E659F8" w:rsidP="00355BCD">
                      <w:pPr>
                        <w:shd w:val="clear" w:color="auto" w:fill="FFFFFF"/>
                        <w:spacing w:after="0" w:line="240" w:lineRule="auto"/>
                        <w:jc w:val="center"/>
                        <w:rPr>
                          <w:rFonts w:ascii="Times New Roman" w:hAnsi="Times New Roman"/>
                        </w:rPr>
                      </w:pPr>
                      <w:r w:rsidRPr="00355BCD">
                        <w:rPr>
                          <w:rFonts w:ascii="Times New Roman" w:hAnsi="Times New Roman"/>
                        </w:rPr>
                        <w:t>Регулярный скрининг на ТБ при каждом обращении в учреждение здравоохранения</w:t>
                      </w:r>
                    </w:p>
                  </w:txbxContent>
                </v:textbox>
              </v:roundrect>
            </w:pict>
          </mc:Fallback>
        </mc:AlternateContent>
      </w: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A622A2" w:rsidRDefault="00355BCD" w:rsidP="00355BCD">
      <w:pPr>
        <w:autoSpaceDE w:val="0"/>
        <w:autoSpaceDN w:val="0"/>
        <w:adjustRightInd w:val="0"/>
        <w:spacing w:after="0" w:line="240" w:lineRule="auto"/>
        <w:jc w:val="both"/>
        <w:rPr>
          <w:rFonts w:ascii="Arial" w:eastAsia="Calibri" w:hAnsi="Arial" w:cs="Arial"/>
          <w:sz w:val="24"/>
          <w:szCs w:val="24"/>
          <w:highlight w:val="yellow"/>
        </w:rPr>
      </w:pPr>
    </w:p>
    <w:p w:rsidR="00355BCD" w:rsidRPr="00890F45" w:rsidRDefault="00355BCD" w:rsidP="00355BCD">
      <w:pPr>
        <w:autoSpaceDE w:val="0"/>
        <w:autoSpaceDN w:val="0"/>
        <w:adjustRightInd w:val="0"/>
        <w:spacing w:after="0" w:line="240" w:lineRule="auto"/>
        <w:jc w:val="both"/>
        <w:rPr>
          <w:rFonts w:ascii="Arial" w:eastAsia="Calibri" w:hAnsi="Arial" w:cs="Arial"/>
          <w:sz w:val="18"/>
          <w:szCs w:val="18"/>
          <w:highlight w:val="yellow"/>
        </w:rPr>
      </w:pPr>
    </w:p>
    <w:p w:rsidR="00355BCD" w:rsidRPr="00355BCD" w:rsidRDefault="00355BCD" w:rsidP="00355BCD">
      <w:pPr>
        <w:autoSpaceDE w:val="0"/>
        <w:autoSpaceDN w:val="0"/>
        <w:adjustRightInd w:val="0"/>
        <w:spacing w:after="0" w:line="240" w:lineRule="auto"/>
        <w:jc w:val="both"/>
        <w:rPr>
          <w:rFonts w:ascii="Times New Roman" w:eastAsia="Calibri" w:hAnsi="Times New Roman"/>
          <w:color w:val="000000"/>
          <w:sz w:val="16"/>
          <w:szCs w:val="16"/>
        </w:rPr>
      </w:pPr>
      <w:r w:rsidRPr="00355BCD">
        <w:rPr>
          <w:rFonts w:ascii="Times New Roman" w:eastAsia="Calibri" w:hAnsi="Times New Roman"/>
          <w:color w:val="000000"/>
          <w:sz w:val="16"/>
          <w:szCs w:val="16"/>
          <w:vertAlign w:val="superscript"/>
        </w:rPr>
        <w:t>а</w:t>
      </w:r>
      <w:r w:rsidRPr="00355BCD">
        <w:rPr>
          <w:rFonts w:ascii="Times New Roman" w:eastAsia="Calibri" w:hAnsi="Times New Roman"/>
          <w:color w:val="000000"/>
          <w:sz w:val="16"/>
          <w:szCs w:val="16"/>
        </w:rPr>
        <w:t xml:space="preserve"> Необходимо оценить каждого взрослого и подростка для того, чтобы решить подлежит ли он лечению АРТ.  Меры инфекционного контроля должны быть приоритетными во всех </w:t>
      </w:r>
      <w:proofErr w:type="gramStart"/>
      <w:r w:rsidRPr="00355BCD">
        <w:rPr>
          <w:rFonts w:ascii="Times New Roman" w:eastAsia="Calibri" w:hAnsi="Times New Roman"/>
          <w:color w:val="000000"/>
          <w:sz w:val="16"/>
          <w:szCs w:val="16"/>
        </w:rPr>
        <w:t>учреждениях</w:t>
      </w:r>
      <w:proofErr w:type="gramEnd"/>
      <w:r w:rsidRPr="00355BCD">
        <w:rPr>
          <w:rFonts w:ascii="Times New Roman" w:eastAsia="Calibri" w:hAnsi="Times New Roman"/>
          <w:color w:val="000000"/>
          <w:sz w:val="16"/>
          <w:szCs w:val="16"/>
        </w:rPr>
        <w:t xml:space="preserve"> где оказывают медицинскую помощь для предотвращения передачи </w:t>
      </w:r>
      <w:r w:rsidRPr="00355BCD">
        <w:rPr>
          <w:rFonts w:ascii="Times New Roman" w:eastAsia="Calibri" w:hAnsi="Times New Roman"/>
          <w:i/>
          <w:color w:val="000000"/>
          <w:sz w:val="16"/>
          <w:szCs w:val="16"/>
        </w:rPr>
        <w:t>M. tuberculosis</w:t>
      </w:r>
      <w:r w:rsidRPr="00355BCD">
        <w:rPr>
          <w:rFonts w:ascii="Times New Roman" w:eastAsia="Calibri" w:hAnsi="Times New Roman"/>
          <w:color w:val="000000"/>
          <w:sz w:val="16"/>
          <w:szCs w:val="16"/>
        </w:rPr>
        <w:t>.</w:t>
      </w:r>
    </w:p>
    <w:p w:rsidR="00355BCD" w:rsidRPr="00355BCD" w:rsidRDefault="00355BCD" w:rsidP="00355BCD">
      <w:pPr>
        <w:autoSpaceDE w:val="0"/>
        <w:autoSpaceDN w:val="0"/>
        <w:adjustRightInd w:val="0"/>
        <w:spacing w:after="0" w:line="240" w:lineRule="auto"/>
        <w:jc w:val="both"/>
        <w:rPr>
          <w:rFonts w:ascii="Times New Roman" w:eastAsia="Calibri" w:hAnsi="Times New Roman"/>
          <w:color w:val="000000"/>
          <w:sz w:val="16"/>
          <w:szCs w:val="16"/>
        </w:rPr>
      </w:pPr>
      <w:r w:rsidRPr="00355BCD">
        <w:rPr>
          <w:rFonts w:ascii="Times New Roman" w:eastAsia="Calibri" w:hAnsi="Times New Roman"/>
          <w:color w:val="000000"/>
          <w:sz w:val="16"/>
          <w:szCs w:val="16"/>
          <w:vertAlign w:val="superscript"/>
        </w:rPr>
        <w:t>б</w:t>
      </w:r>
      <w:r w:rsidRPr="00355BCD">
        <w:rPr>
          <w:rFonts w:ascii="Times New Roman" w:eastAsia="Calibri" w:hAnsi="Times New Roman"/>
          <w:color w:val="000000"/>
          <w:sz w:val="16"/>
          <w:szCs w:val="16"/>
        </w:rPr>
        <w:t xml:space="preserve"> Можно сделать рентгенографию грудной клетки если имеется такая возможность, особенно ЛЖВ на </w:t>
      </w:r>
      <w:proofErr w:type="gramStart"/>
      <w:r w:rsidRPr="00355BCD">
        <w:rPr>
          <w:rFonts w:ascii="Times New Roman" w:eastAsia="Calibri" w:hAnsi="Times New Roman"/>
          <w:color w:val="000000"/>
          <w:sz w:val="16"/>
          <w:szCs w:val="16"/>
        </w:rPr>
        <w:t>АРТ</w:t>
      </w:r>
      <w:proofErr w:type="gramEnd"/>
      <w:r w:rsidRPr="00355BCD">
        <w:rPr>
          <w:rFonts w:ascii="Times New Roman" w:eastAsia="Calibri" w:hAnsi="Times New Roman"/>
          <w:color w:val="000000"/>
          <w:sz w:val="16"/>
          <w:szCs w:val="16"/>
        </w:rPr>
        <w:t xml:space="preserve">, но не требуется для классификации пациентов по группам пациенты с ТБ и нет ТБ. В местах с высокой распространенностью ВИЧ и высокой распространенностью ТБ среди ЛЖВ (т.е. &gt;10%), следует уделить серьезное внимание необходимости проведения других более чувствительных методов исследования. </w:t>
      </w:r>
    </w:p>
    <w:p w:rsidR="00355BCD" w:rsidRPr="00355BCD" w:rsidRDefault="00355BCD" w:rsidP="00355BCD">
      <w:pPr>
        <w:autoSpaceDE w:val="0"/>
        <w:autoSpaceDN w:val="0"/>
        <w:adjustRightInd w:val="0"/>
        <w:spacing w:after="0" w:line="240" w:lineRule="auto"/>
        <w:jc w:val="both"/>
        <w:rPr>
          <w:rFonts w:ascii="Times New Roman" w:eastAsia="Calibri" w:hAnsi="Times New Roman"/>
          <w:color w:val="000000"/>
          <w:sz w:val="16"/>
          <w:szCs w:val="16"/>
        </w:rPr>
      </w:pPr>
      <w:r w:rsidRPr="00355BCD">
        <w:rPr>
          <w:rFonts w:ascii="Times New Roman" w:eastAsia="Calibri" w:hAnsi="Times New Roman"/>
          <w:color w:val="000000"/>
          <w:sz w:val="16"/>
          <w:szCs w:val="16"/>
          <w:vertAlign w:val="superscript"/>
        </w:rPr>
        <w:t>в</w:t>
      </w:r>
      <w:proofErr w:type="gramStart"/>
      <w:r w:rsidRPr="00355BCD">
        <w:rPr>
          <w:rFonts w:ascii="Times New Roman" w:eastAsia="Calibri" w:hAnsi="Times New Roman"/>
          <w:color w:val="000000"/>
          <w:sz w:val="16"/>
          <w:szCs w:val="16"/>
        </w:rPr>
        <w:t xml:space="preserve"> К</w:t>
      </w:r>
      <w:proofErr w:type="gramEnd"/>
      <w:r w:rsidRPr="00355BCD">
        <w:rPr>
          <w:rFonts w:ascii="Times New Roman" w:eastAsia="Calibri" w:hAnsi="Times New Roman"/>
          <w:color w:val="000000"/>
          <w:sz w:val="16"/>
          <w:szCs w:val="16"/>
        </w:rPr>
        <w:t xml:space="preserve"> противопоказаниям относятся: активный гепатит (острый или хронический), регулярное и чрезмерное потребление алкоголя, и симптомы </w:t>
      </w:r>
      <w:proofErr w:type="spellStart"/>
      <w:r w:rsidRPr="00355BCD">
        <w:rPr>
          <w:rFonts w:ascii="Times New Roman" w:eastAsia="Calibri" w:hAnsi="Times New Roman"/>
          <w:color w:val="000000"/>
          <w:sz w:val="16"/>
          <w:szCs w:val="16"/>
        </w:rPr>
        <w:t>нейропатии</w:t>
      </w:r>
      <w:proofErr w:type="spellEnd"/>
      <w:r w:rsidRPr="00355BCD">
        <w:rPr>
          <w:rFonts w:ascii="Times New Roman" w:eastAsia="Calibri" w:hAnsi="Times New Roman"/>
          <w:color w:val="000000"/>
          <w:sz w:val="16"/>
          <w:szCs w:val="16"/>
        </w:rPr>
        <w:t>. Туберкулез в анамнезе и наличие беременности не являются противопоказанием для начала профилактического лечения. Хотя обследование на ЛТБИ не требуется для начала профилактического лечения, оно может быть проведено там, где это возможно для того, чтобы определить подлежит ли пациент профилактическому лечению.</w:t>
      </w:r>
    </w:p>
    <w:p w:rsidR="00355BCD" w:rsidRPr="00355BCD" w:rsidRDefault="00355BCD" w:rsidP="00355BCD">
      <w:pPr>
        <w:autoSpaceDE w:val="0"/>
        <w:autoSpaceDN w:val="0"/>
        <w:adjustRightInd w:val="0"/>
        <w:spacing w:after="0" w:line="240" w:lineRule="auto"/>
        <w:jc w:val="both"/>
        <w:rPr>
          <w:rFonts w:ascii="Times New Roman" w:eastAsia="Calibri" w:hAnsi="Times New Roman"/>
          <w:color w:val="000000"/>
          <w:sz w:val="16"/>
          <w:szCs w:val="16"/>
        </w:rPr>
      </w:pPr>
      <w:r w:rsidRPr="00355BCD">
        <w:rPr>
          <w:rFonts w:ascii="Times New Roman" w:eastAsia="Calibri" w:hAnsi="Times New Roman"/>
          <w:color w:val="000000"/>
          <w:sz w:val="16"/>
          <w:szCs w:val="16"/>
        </w:rPr>
        <w:t xml:space="preserve">Xpert MTB/RIF должен быть использован как первоначальный диагностический тест на ТБ. </w:t>
      </w:r>
    </w:p>
    <w:p w:rsidR="00355BCD" w:rsidRPr="00355BCD" w:rsidRDefault="00355BCD" w:rsidP="00355BCD">
      <w:pPr>
        <w:autoSpaceDE w:val="0"/>
        <w:autoSpaceDN w:val="0"/>
        <w:adjustRightInd w:val="0"/>
        <w:spacing w:after="0" w:line="240" w:lineRule="auto"/>
        <w:jc w:val="both"/>
        <w:rPr>
          <w:rFonts w:ascii="Times New Roman" w:eastAsia="Calibri" w:hAnsi="Times New Roman"/>
          <w:color w:val="000000"/>
          <w:sz w:val="16"/>
          <w:szCs w:val="16"/>
        </w:rPr>
      </w:pPr>
      <w:r w:rsidRPr="00355BCD">
        <w:rPr>
          <w:rFonts w:ascii="Times New Roman" w:eastAsia="Calibri" w:hAnsi="Times New Roman"/>
          <w:color w:val="000000"/>
          <w:sz w:val="16"/>
          <w:szCs w:val="16"/>
          <w:vertAlign w:val="superscript"/>
        </w:rPr>
        <w:t>г</w:t>
      </w:r>
      <w:proofErr w:type="gramStart"/>
      <w:r w:rsidRPr="00355BCD">
        <w:rPr>
          <w:rFonts w:ascii="Times New Roman" w:eastAsia="Calibri" w:hAnsi="Times New Roman"/>
          <w:color w:val="000000"/>
          <w:sz w:val="16"/>
          <w:szCs w:val="16"/>
          <w:vertAlign w:val="superscript"/>
        </w:rPr>
        <w:t xml:space="preserve"> </w:t>
      </w:r>
      <w:r w:rsidRPr="00355BCD">
        <w:rPr>
          <w:rFonts w:ascii="Times New Roman" w:eastAsia="Calibri" w:hAnsi="Times New Roman"/>
          <w:color w:val="000000"/>
          <w:sz w:val="16"/>
          <w:szCs w:val="16"/>
        </w:rPr>
        <w:t>П</w:t>
      </w:r>
      <w:proofErr w:type="gramEnd"/>
      <w:r w:rsidRPr="00355BCD">
        <w:rPr>
          <w:rFonts w:ascii="Times New Roman" w:eastAsia="Calibri" w:hAnsi="Times New Roman"/>
          <w:color w:val="000000"/>
          <w:sz w:val="16"/>
          <w:szCs w:val="16"/>
        </w:rPr>
        <w:t xml:space="preserve">родолжать регулярный скрининг на ТБ после завершения лечения активного ТБ. </w:t>
      </w:r>
    </w:p>
    <w:p w:rsidR="00355BCD" w:rsidRDefault="00355BCD" w:rsidP="00355BCD">
      <w:pPr>
        <w:rPr>
          <w:rFonts w:ascii="Times New Roman" w:hAnsi="Times New Roman"/>
          <w:b/>
          <w:sz w:val="24"/>
          <w:szCs w:val="24"/>
        </w:rPr>
      </w:pPr>
      <w:r>
        <w:rPr>
          <w:rFonts w:ascii="Times New Roman" w:hAnsi="Times New Roman"/>
          <w:b/>
          <w:sz w:val="24"/>
          <w:szCs w:val="24"/>
        </w:rPr>
        <w:br w:type="page"/>
      </w:r>
    </w:p>
    <w:p w:rsidR="00954682" w:rsidRDefault="00954682" w:rsidP="00FB4974">
      <w:pPr>
        <w:autoSpaceDE w:val="0"/>
        <w:autoSpaceDN w:val="0"/>
        <w:adjustRightInd w:val="0"/>
        <w:spacing w:after="0" w:line="240" w:lineRule="auto"/>
        <w:jc w:val="both"/>
        <w:rPr>
          <w:rFonts w:ascii="Times New Roman" w:eastAsia="Calibri" w:hAnsi="Times New Roman"/>
          <w:sz w:val="16"/>
          <w:szCs w:val="16"/>
        </w:rPr>
      </w:pPr>
    </w:p>
    <w:p w:rsidR="001703AF" w:rsidRPr="00D91D7E" w:rsidRDefault="00D91D7E" w:rsidP="00377704">
      <w:pPr>
        <w:pStyle w:val="ad"/>
        <w:numPr>
          <w:ilvl w:val="1"/>
          <w:numId w:val="17"/>
        </w:numPr>
        <w:jc w:val="both"/>
        <w:rPr>
          <w:b/>
          <w:bCs/>
          <w:color w:val="000000"/>
          <w:sz w:val="28"/>
          <w:szCs w:val="28"/>
        </w:rPr>
      </w:pPr>
      <w:r>
        <w:rPr>
          <w:b/>
          <w:bCs/>
          <w:color w:val="000000"/>
          <w:sz w:val="28"/>
          <w:szCs w:val="28"/>
        </w:rPr>
        <w:t xml:space="preserve"> </w:t>
      </w:r>
      <w:r w:rsidR="001703AF" w:rsidRPr="00D91D7E">
        <w:rPr>
          <w:b/>
          <w:bCs/>
          <w:color w:val="000000"/>
          <w:sz w:val="28"/>
          <w:szCs w:val="28"/>
        </w:rPr>
        <w:t>Дифференциальн</w:t>
      </w:r>
      <w:r w:rsidR="00546B94" w:rsidRPr="00D91D7E">
        <w:rPr>
          <w:b/>
          <w:bCs/>
          <w:color w:val="000000"/>
          <w:sz w:val="28"/>
          <w:szCs w:val="28"/>
        </w:rPr>
        <w:t>ый</w:t>
      </w:r>
      <w:r w:rsidR="001703AF" w:rsidRPr="00D91D7E">
        <w:rPr>
          <w:b/>
          <w:bCs/>
          <w:color w:val="000000"/>
          <w:sz w:val="28"/>
          <w:szCs w:val="28"/>
        </w:rPr>
        <w:t xml:space="preserve"> диагно</w:t>
      </w:r>
      <w:r w:rsidR="00546B94" w:rsidRPr="00D91D7E">
        <w:rPr>
          <w:b/>
          <w:bCs/>
          <w:color w:val="000000"/>
          <w:sz w:val="28"/>
          <w:szCs w:val="28"/>
        </w:rPr>
        <w:t>з и обоснование дополнительных исследований</w:t>
      </w:r>
      <w:r w:rsidR="001703AF" w:rsidRPr="00D91D7E">
        <w:rPr>
          <w:b/>
          <w:bCs/>
          <w:color w:val="000000"/>
          <w:sz w:val="28"/>
          <w:szCs w:val="28"/>
        </w:rPr>
        <w:t>:</w:t>
      </w:r>
    </w:p>
    <w:p w:rsidR="001703AF" w:rsidRPr="005B7C3B" w:rsidRDefault="001703AF" w:rsidP="001703AF">
      <w:pPr>
        <w:spacing w:after="0" w:line="240" w:lineRule="auto"/>
        <w:jc w:val="both"/>
        <w:rPr>
          <w:rFonts w:ascii="Times New Roman" w:hAnsi="Times New Roman"/>
          <w:b/>
          <w:bCs/>
          <w:color w:val="000000"/>
          <w:sz w:val="28"/>
          <w:szCs w:val="28"/>
        </w:rPr>
      </w:pPr>
    </w:p>
    <w:tbl>
      <w:tblPr>
        <w:tblW w:w="930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089"/>
        <w:gridCol w:w="2339"/>
        <w:gridCol w:w="2085"/>
        <w:gridCol w:w="2790"/>
      </w:tblGrid>
      <w:tr w:rsidR="001703AF" w:rsidRPr="005B7C3B" w:rsidTr="007E633E">
        <w:trPr>
          <w:tblCellSpacing w:w="15" w:type="dxa"/>
          <w:jc w:val="center"/>
        </w:trPr>
        <w:tc>
          <w:tcPr>
            <w:tcW w:w="1053" w:type="pct"/>
            <w:hideMark/>
          </w:tcPr>
          <w:p w:rsidR="001703AF" w:rsidRPr="005B7C3B" w:rsidRDefault="001703AF" w:rsidP="00A62A4C">
            <w:pPr>
              <w:spacing w:after="0" w:line="240" w:lineRule="auto"/>
              <w:jc w:val="center"/>
              <w:rPr>
                <w:rFonts w:ascii="Times New Roman" w:hAnsi="Times New Roman"/>
                <w:b/>
                <w:bCs/>
                <w:sz w:val="24"/>
                <w:szCs w:val="24"/>
              </w:rPr>
            </w:pPr>
            <w:r w:rsidRPr="005B7C3B">
              <w:rPr>
                <w:rFonts w:ascii="Times New Roman" w:hAnsi="Times New Roman"/>
                <w:b/>
                <w:bCs/>
                <w:sz w:val="24"/>
                <w:szCs w:val="24"/>
              </w:rPr>
              <w:t>Заболевание</w:t>
            </w:r>
          </w:p>
        </w:tc>
        <w:tc>
          <w:tcPr>
            <w:tcW w:w="1338" w:type="pct"/>
            <w:hideMark/>
          </w:tcPr>
          <w:p w:rsidR="001703AF" w:rsidRPr="005B7C3B" w:rsidRDefault="001703AF" w:rsidP="00A62A4C">
            <w:pPr>
              <w:spacing w:after="0" w:line="240" w:lineRule="auto"/>
              <w:jc w:val="center"/>
              <w:rPr>
                <w:rFonts w:ascii="Times New Roman" w:hAnsi="Times New Roman"/>
                <w:b/>
                <w:bCs/>
                <w:sz w:val="24"/>
                <w:szCs w:val="24"/>
              </w:rPr>
            </w:pPr>
            <w:r w:rsidRPr="005B7C3B">
              <w:rPr>
                <w:rFonts w:ascii="Times New Roman" w:hAnsi="Times New Roman"/>
                <w:b/>
                <w:bCs/>
                <w:sz w:val="24"/>
                <w:szCs w:val="24"/>
              </w:rPr>
              <w:t>Сходные симптомы</w:t>
            </w:r>
          </w:p>
        </w:tc>
        <w:tc>
          <w:tcPr>
            <w:tcW w:w="1144" w:type="pct"/>
            <w:hideMark/>
          </w:tcPr>
          <w:p w:rsidR="001703AF" w:rsidRPr="005B7C3B" w:rsidRDefault="001703AF" w:rsidP="00A62A4C">
            <w:pPr>
              <w:spacing w:after="0" w:line="240" w:lineRule="auto"/>
              <w:jc w:val="center"/>
              <w:rPr>
                <w:rFonts w:ascii="Times New Roman" w:hAnsi="Times New Roman"/>
                <w:b/>
                <w:bCs/>
                <w:sz w:val="24"/>
                <w:szCs w:val="24"/>
              </w:rPr>
            </w:pPr>
            <w:r w:rsidRPr="005B7C3B">
              <w:rPr>
                <w:rFonts w:ascii="Times New Roman" w:hAnsi="Times New Roman"/>
                <w:b/>
                <w:bCs/>
                <w:sz w:val="24"/>
                <w:szCs w:val="24"/>
              </w:rPr>
              <w:t>Отличительные симптомы</w:t>
            </w:r>
          </w:p>
        </w:tc>
        <w:tc>
          <w:tcPr>
            <w:tcW w:w="1383" w:type="pct"/>
            <w:hideMark/>
          </w:tcPr>
          <w:p w:rsidR="001703AF" w:rsidRPr="005B7C3B" w:rsidRDefault="001703AF" w:rsidP="00A62A4C">
            <w:pPr>
              <w:spacing w:after="0" w:line="240" w:lineRule="auto"/>
              <w:jc w:val="center"/>
              <w:rPr>
                <w:rFonts w:ascii="Times New Roman" w:hAnsi="Times New Roman"/>
                <w:b/>
                <w:bCs/>
                <w:sz w:val="24"/>
                <w:szCs w:val="24"/>
              </w:rPr>
            </w:pPr>
            <w:r w:rsidRPr="005B7C3B">
              <w:rPr>
                <w:rFonts w:ascii="Times New Roman" w:hAnsi="Times New Roman"/>
                <w:b/>
                <w:bCs/>
                <w:sz w:val="24"/>
                <w:szCs w:val="24"/>
              </w:rPr>
              <w:t>Лабораторные тесты</w:t>
            </w:r>
          </w:p>
        </w:tc>
      </w:tr>
      <w:tr w:rsidR="001703AF" w:rsidRPr="005B7C3B" w:rsidTr="007E633E">
        <w:trPr>
          <w:tblCellSpacing w:w="15" w:type="dxa"/>
          <w:jc w:val="center"/>
        </w:trPr>
        <w:tc>
          <w:tcPr>
            <w:tcW w:w="1053"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Инфекционный мононуклеоз</w:t>
            </w:r>
          </w:p>
        </w:tc>
        <w:tc>
          <w:tcPr>
            <w:tcW w:w="1338"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Лимфоаденопатия, лихорадка</w:t>
            </w:r>
          </w:p>
        </w:tc>
        <w:tc>
          <w:tcPr>
            <w:tcW w:w="1144"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Длительность не более 1 мес., преобладает системное увеличение лимфоузлов.</w:t>
            </w:r>
          </w:p>
        </w:tc>
        <w:tc>
          <w:tcPr>
            <w:tcW w:w="1383"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Положительный тест Пауля-</w:t>
            </w:r>
            <w:proofErr w:type="spellStart"/>
            <w:r w:rsidRPr="005B7C3B">
              <w:rPr>
                <w:rFonts w:ascii="Times New Roman" w:hAnsi="Times New Roman"/>
                <w:bCs/>
                <w:sz w:val="24"/>
                <w:szCs w:val="24"/>
              </w:rPr>
              <w:t>Буннеля</w:t>
            </w:r>
            <w:proofErr w:type="spellEnd"/>
            <w:r w:rsidRPr="005B7C3B">
              <w:rPr>
                <w:rFonts w:ascii="Times New Roman" w:hAnsi="Times New Roman"/>
                <w:bCs/>
                <w:sz w:val="24"/>
                <w:szCs w:val="24"/>
              </w:rPr>
              <w:t xml:space="preserve">. </w:t>
            </w:r>
          </w:p>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 xml:space="preserve">В крови атипичные </w:t>
            </w:r>
            <w:proofErr w:type="spellStart"/>
            <w:r w:rsidRPr="005B7C3B">
              <w:rPr>
                <w:rFonts w:ascii="Times New Roman" w:hAnsi="Times New Roman"/>
                <w:bCs/>
                <w:sz w:val="24"/>
                <w:szCs w:val="24"/>
              </w:rPr>
              <w:t>мононуклеары</w:t>
            </w:r>
            <w:proofErr w:type="spellEnd"/>
            <w:r w:rsidRPr="005B7C3B">
              <w:rPr>
                <w:rFonts w:ascii="Times New Roman" w:hAnsi="Times New Roman"/>
                <w:bCs/>
                <w:sz w:val="24"/>
                <w:szCs w:val="24"/>
              </w:rPr>
              <w:t xml:space="preserve"> более 10%.</w:t>
            </w:r>
          </w:p>
        </w:tc>
      </w:tr>
      <w:tr w:rsidR="001703AF" w:rsidRPr="005B7C3B" w:rsidTr="007E633E">
        <w:trPr>
          <w:tblCellSpacing w:w="15" w:type="dxa"/>
          <w:jc w:val="center"/>
        </w:trPr>
        <w:tc>
          <w:tcPr>
            <w:tcW w:w="1053"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Аденовирусная инфекция</w:t>
            </w:r>
          </w:p>
        </w:tc>
        <w:tc>
          <w:tcPr>
            <w:tcW w:w="1338"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 xml:space="preserve">Лихорадка, </w:t>
            </w:r>
            <w:proofErr w:type="spellStart"/>
            <w:r w:rsidRPr="005B7C3B">
              <w:rPr>
                <w:rFonts w:ascii="Times New Roman" w:hAnsi="Times New Roman"/>
                <w:bCs/>
                <w:sz w:val="24"/>
                <w:szCs w:val="24"/>
              </w:rPr>
              <w:t>назофарингит</w:t>
            </w:r>
            <w:proofErr w:type="spellEnd"/>
            <w:r w:rsidRPr="005B7C3B">
              <w:rPr>
                <w:rFonts w:ascii="Times New Roman" w:hAnsi="Times New Roman"/>
                <w:bCs/>
                <w:sz w:val="24"/>
                <w:szCs w:val="24"/>
              </w:rPr>
              <w:t>, лимфаденит</w:t>
            </w:r>
          </w:p>
        </w:tc>
        <w:tc>
          <w:tcPr>
            <w:tcW w:w="1144" w:type="pct"/>
            <w:hideMark/>
          </w:tcPr>
          <w:p w:rsidR="001703AF" w:rsidRPr="005B7C3B" w:rsidRDefault="001703AF" w:rsidP="00A62A4C">
            <w:pPr>
              <w:spacing w:after="0" w:line="240" w:lineRule="auto"/>
              <w:jc w:val="center"/>
              <w:rPr>
                <w:rFonts w:ascii="Times New Roman" w:hAnsi="Times New Roman"/>
                <w:bCs/>
                <w:sz w:val="24"/>
                <w:szCs w:val="24"/>
              </w:rPr>
            </w:pPr>
            <w:proofErr w:type="spellStart"/>
            <w:r w:rsidRPr="005B7C3B">
              <w:rPr>
                <w:rFonts w:ascii="Times New Roman" w:hAnsi="Times New Roman"/>
                <w:bCs/>
                <w:sz w:val="24"/>
                <w:szCs w:val="24"/>
              </w:rPr>
              <w:t>Эпиданамнез</w:t>
            </w:r>
            <w:proofErr w:type="spellEnd"/>
            <w:r w:rsidRPr="005B7C3B">
              <w:rPr>
                <w:rFonts w:ascii="Times New Roman" w:hAnsi="Times New Roman"/>
                <w:bCs/>
                <w:sz w:val="24"/>
                <w:szCs w:val="24"/>
              </w:rPr>
              <w:t xml:space="preserve">, острое течение, лимфаденит преимущественно </w:t>
            </w:r>
            <w:proofErr w:type="gramStart"/>
            <w:r w:rsidRPr="005B7C3B">
              <w:rPr>
                <w:rFonts w:ascii="Times New Roman" w:hAnsi="Times New Roman"/>
                <w:bCs/>
                <w:sz w:val="24"/>
                <w:szCs w:val="24"/>
              </w:rPr>
              <w:t>регионарных</w:t>
            </w:r>
            <w:proofErr w:type="gramEnd"/>
            <w:r w:rsidRPr="005B7C3B">
              <w:rPr>
                <w:rFonts w:ascii="Times New Roman" w:hAnsi="Times New Roman"/>
                <w:bCs/>
                <w:sz w:val="24"/>
                <w:szCs w:val="24"/>
              </w:rPr>
              <w:t xml:space="preserve"> лимфоузлов </w:t>
            </w:r>
          </w:p>
        </w:tc>
        <w:tc>
          <w:tcPr>
            <w:tcW w:w="1383"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 xml:space="preserve">Вирусология, серология с нарастанием титра АТ, </w:t>
            </w:r>
            <w:proofErr w:type="spellStart"/>
            <w:r w:rsidRPr="005B7C3B">
              <w:rPr>
                <w:rFonts w:ascii="Times New Roman" w:hAnsi="Times New Roman"/>
                <w:bCs/>
                <w:sz w:val="24"/>
                <w:szCs w:val="24"/>
              </w:rPr>
              <w:t>иммунофлюоресцентное</w:t>
            </w:r>
            <w:proofErr w:type="spellEnd"/>
            <w:r w:rsidRPr="005B7C3B">
              <w:rPr>
                <w:rFonts w:ascii="Times New Roman" w:hAnsi="Times New Roman"/>
                <w:bCs/>
                <w:sz w:val="24"/>
                <w:szCs w:val="24"/>
              </w:rPr>
              <w:t xml:space="preserve"> исследование, гемограмма.</w:t>
            </w:r>
          </w:p>
        </w:tc>
      </w:tr>
      <w:tr w:rsidR="001703AF" w:rsidRPr="005B7C3B" w:rsidTr="007E633E">
        <w:trPr>
          <w:tblCellSpacing w:w="15" w:type="dxa"/>
          <w:jc w:val="center"/>
        </w:trPr>
        <w:tc>
          <w:tcPr>
            <w:tcW w:w="1053"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Энтеровирусная инфекция</w:t>
            </w:r>
          </w:p>
        </w:tc>
        <w:tc>
          <w:tcPr>
            <w:tcW w:w="1338"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 xml:space="preserve">Лихорадка,  </w:t>
            </w:r>
            <w:proofErr w:type="spellStart"/>
            <w:r w:rsidRPr="005B7C3B">
              <w:rPr>
                <w:rFonts w:ascii="Times New Roman" w:hAnsi="Times New Roman"/>
                <w:bCs/>
                <w:sz w:val="24"/>
                <w:szCs w:val="24"/>
              </w:rPr>
              <w:t>полиадения</w:t>
            </w:r>
            <w:proofErr w:type="spellEnd"/>
            <w:r w:rsidRPr="005B7C3B">
              <w:rPr>
                <w:rFonts w:ascii="Times New Roman" w:hAnsi="Times New Roman"/>
                <w:bCs/>
                <w:sz w:val="24"/>
                <w:szCs w:val="24"/>
              </w:rPr>
              <w:t xml:space="preserve">, </w:t>
            </w:r>
          </w:p>
        </w:tc>
        <w:tc>
          <w:tcPr>
            <w:tcW w:w="1144" w:type="pct"/>
            <w:hideMark/>
          </w:tcPr>
          <w:p w:rsidR="001703AF" w:rsidRPr="005B7C3B" w:rsidRDefault="001703AF" w:rsidP="00A62A4C">
            <w:pPr>
              <w:spacing w:after="0" w:line="240" w:lineRule="auto"/>
              <w:jc w:val="center"/>
              <w:rPr>
                <w:rFonts w:ascii="Times New Roman" w:hAnsi="Times New Roman"/>
                <w:bCs/>
                <w:sz w:val="24"/>
                <w:szCs w:val="24"/>
              </w:rPr>
            </w:pPr>
            <w:proofErr w:type="spellStart"/>
            <w:r w:rsidRPr="005B7C3B">
              <w:rPr>
                <w:rFonts w:ascii="Times New Roman" w:hAnsi="Times New Roman"/>
                <w:bCs/>
                <w:sz w:val="24"/>
                <w:szCs w:val="24"/>
              </w:rPr>
              <w:t>Герпангина</w:t>
            </w:r>
            <w:proofErr w:type="spellEnd"/>
            <w:r w:rsidRPr="005B7C3B">
              <w:rPr>
                <w:rFonts w:ascii="Times New Roman" w:hAnsi="Times New Roman"/>
                <w:bCs/>
                <w:sz w:val="24"/>
                <w:szCs w:val="24"/>
              </w:rPr>
              <w:t>, диарея, лимфаденит менее выражен.</w:t>
            </w:r>
          </w:p>
        </w:tc>
        <w:tc>
          <w:tcPr>
            <w:tcW w:w="1383" w:type="pct"/>
            <w:hideMark/>
          </w:tcPr>
          <w:p w:rsidR="001703AF" w:rsidRPr="005B7C3B" w:rsidRDefault="001703AF" w:rsidP="00A62A4C">
            <w:pPr>
              <w:spacing w:after="0" w:line="240" w:lineRule="auto"/>
              <w:jc w:val="center"/>
              <w:rPr>
                <w:rFonts w:ascii="Times New Roman" w:hAnsi="Times New Roman"/>
                <w:bCs/>
                <w:sz w:val="24"/>
                <w:szCs w:val="24"/>
              </w:rPr>
            </w:pPr>
            <w:r w:rsidRPr="005B7C3B">
              <w:rPr>
                <w:rFonts w:ascii="Times New Roman" w:hAnsi="Times New Roman"/>
                <w:bCs/>
                <w:sz w:val="24"/>
                <w:szCs w:val="24"/>
              </w:rPr>
              <w:t>Серология в нарастающем титре.</w:t>
            </w:r>
          </w:p>
        </w:tc>
      </w:tr>
      <w:tr w:rsidR="001703AF" w:rsidRPr="005B7C3B" w:rsidTr="007E633E">
        <w:trPr>
          <w:tblCellSpacing w:w="15" w:type="dxa"/>
          <w:jc w:val="center"/>
        </w:trPr>
        <w:tc>
          <w:tcPr>
            <w:tcW w:w="1053"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Сепсис</w:t>
            </w:r>
          </w:p>
        </w:tc>
        <w:tc>
          <w:tcPr>
            <w:tcW w:w="1338"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 xml:space="preserve">Лихорадка, интоксикация, </w:t>
            </w:r>
            <w:proofErr w:type="spellStart"/>
            <w:r w:rsidRPr="005B7C3B">
              <w:rPr>
                <w:rFonts w:ascii="Times New Roman" w:hAnsi="Times New Roman"/>
                <w:sz w:val="24"/>
                <w:szCs w:val="24"/>
              </w:rPr>
              <w:t>полиорганность</w:t>
            </w:r>
            <w:proofErr w:type="spellEnd"/>
            <w:r w:rsidRPr="005B7C3B">
              <w:rPr>
                <w:rFonts w:ascii="Times New Roman" w:hAnsi="Times New Roman"/>
                <w:sz w:val="24"/>
                <w:szCs w:val="24"/>
              </w:rPr>
              <w:t xml:space="preserve"> проявлений, экзантема, менингит, отит, синусит, пневмонии. </w:t>
            </w:r>
          </w:p>
        </w:tc>
        <w:tc>
          <w:tcPr>
            <w:tcW w:w="1144"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Наличие первичного очага (кожа, легкие, кишечник и др.)</w:t>
            </w:r>
          </w:p>
        </w:tc>
        <w:tc>
          <w:tcPr>
            <w:tcW w:w="1383"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 xml:space="preserve">Выделение возбудителя из крови и др. материала, отрицательный тест на ВИЧ-АТ, </w:t>
            </w:r>
            <w:proofErr w:type="spellStart"/>
            <w:r w:rsidRPr="005B7C3B">
              <w:rPr>
                <w:rFonts w:ascii="Times New Roman" w:hAnsi="Times New Roman"/>
                <w:sz w:val="24"/>
                <w:szCs w:val="24"/>
              </w:rPr>
              <w:t>гипогаммаглобулинемия</w:t>
            </w:r>
            <w:proofErr w:type="spellEnd"/>
            <w:r w:rsidRPr="005B7C3B">
              <w:rPr>
                <w:rFonts w:ascii="Times New Roman" w:hAnsi="Times New Roman"/>
                <w:sz w:val="24"/>
                <w:szCs w:val="24"/>
              </w:rPr>
              <w:t>, нормальное количество СД-4.</w:t>
            </w:r>
          </w:p>
        </w:tc>
      </w:tr>
      <w:tr w:rsidR="001703AF" w:rsidRPr="005B7C3B" w:rsidTr="007E633E">
        <w:trPr>
          <w:tblCellSpacing w:w="15" w:type="dxa"/>
          <w:jc w:val="center"/>
        </w:trPr>
        <w:tc>
          <w:tcPr>
            <w:tcW w:w="1053"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Кишечная инфекция, сальмонеллез (генерализованная форма).</w:t>
            </w:r>
          </w:p>
        </w:tc>
        <w:tc>
          <w:tcPr>
            <w:tcW w:w="1338"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потеря массы, лихорадка, интоксикация, наличие очагов в других органах (менингит, пневмония)</w:t>
            </w:r>
          </w:p>
        </w:tc>
        <w:tc>
          <w:tcPr>
            <w:tcW w:w="1144" w:type="pct"/>
            <w:hideMark/>
          </w:tcPr>
          <w:p w:rsidR="001703AF" w:rsidRPr="005B7C3B" w:rsidRDefault="001703AF" w:rsidP="00A62A4C">
            <w:pPr>
              <w:spacing w:after="0" w:line="240" w:lineRule="auto"/>
              <w:rPr>
                <w:rFonts w:ascii="Times New Roman" w:hAnsi="Times New Roman"/>
                <w:sz w:val="24"/>
                <w:szCs w:val="24"/>
              </w:rPr>
            </w:pPr>
            <w:proofErr w:type="spellStart"/>
            <w:r w:rsidRPr="005B7C3B">
              <w:rPr>
                <w:rFonts w:ascii="Times New Roman" w:hAnsi="Times New Roman"/>
                <w:sz w:val="24"/>
                <w:szCs w:val="24"/>
              </w:rPr>
              <w:t>Генерализованные</w:t>
            </w:r>
            <w:proofErr w:type="spellEnd"/>
            <w:r w:rsidRPr="005B7C3B">
              <w:rPr>
                <w:rFonts w:ascii="Times New Roman" w:hAnsi="Times New Roman"/>
                <w:sz w:val="24"/>
                <w:szCs w:val="24"/>
              </w:rPr>
              <w:t xml:space="preserve"> формы </w:t>
            </w:r>
            <w:proofErr w:type="gramStart"/>
            <w:r w:rsidRPr="005B7C3B">
              <w:rPr>
                <w:rFonts w:ascii="Times New Roman" w:hAnsi="Times New Roman"/>
                <w:sz w:val="24"/>
                <w:szCs w:val="24"/>
              </w:rPr>
              <w:t xml:space="preserve">развиваются только у детей первых месяцев жизни </w:t>
            </w:r>
            <w:proofErr w:type="spellStart"/>
            <w:r w:rsidRPr="005B7C3B">
              <w:rPr>
                <w:rFonts w:ascii="Times New Roman" w:hAnsi="Times New Roman"/>
                <w:sz w:val="24"/>
                <w:szCs w:val="24"/>
              </w:rPr>
              <w:t>Преморбидный</w:t>
            </w:r>
            <w:proofErr w:type="spellEnd"/>
            <w:r w:rsidRPr="005B7C3B">
              <w:rPr>
                <w:rFonts w:ascii="Times New Roman" w:hAnsi="Times New Roman"/>
                <w:sz w:val="24"/>
                <w:szCs w:val="24"/>
              </w:rPr>
              <w:t xml:space="preserve"> фон отягощен</w:t>
            </w:r>
            <w:proofErr w:type="gramEnd"/>
            <w:r w:rsidRPr="005B7C3B">
              <w:rPr>
                <w:rFonts w:ascii="Times New Roman" w:hAnsi="Times New Roman"/>
                <w:sz w:val="24"/>
                <w:szCs w:val="24"/>
              </w:rPr>
              <w:t>, чаще внутрибольничная инфекция</w:t>
            </w:r>
          </w:p>
        </w:tc>
        <w:tc>
          <w:tcPr>
            <w:tcW w:w="1383" w:type="pct"/>
            <w:hideMark/>
          </w:tcPr>
          <w:p w:rsidR="001703AF" w:rsidRPr="005B7C3B" w:rsidRDefault="001703AF" w:rsidP="00A62A4C">
            <w:pPr>
              <w:spacing w:after="0" w:line="240" w:lineRule="auto"/>
              <w:rPr>
                <w:rFonts w:ascii="Times New Roman" w:hAnsi="Times New Roman"/>
                <w:sz w:val="24"/>
                <w:szCs w:val="24"/>
              </w:rPr>
            </w:pPr>
            <w:r w:rsidRPr="005B7C3B">
              <w:rPr>
                <w:rFonts w:ascii="Times New Roman" w:hAnsi="Times New Roman"/>
                <w:sz w:val="24"/>
                <w:szCs w:val="24"/>
              </w:rPr>
              <w:t>Посевы кала, крови, серология (РПГА)</w:t>
            </w:r>
          </w:p>
        </w:tc>
      </w:tr>
      <w:tr w:rsidR="00EE43AB" w:rsidRPr="005B7C3B" w:rsidTr="007E633E">
        <w:trPr>
          <w:tblCellSpacing w:w="15" w:type="dxa"/>
          <w:jc w:val="center"/>
        </w:trPr>
        <w:tc>
          <w:tcPr>
            <w:tcW w:w="1053" w:type="pct"/>
          </w:tcPr>
          <w:p w:rsidR="00EE43AB" w:rsidRPr="005B7C3B" w:rsidRDefault="001309FC" w:rsidP="00A62A4C">
            <w:pPr>
              <w:spacing w:after="0" w:line="240" w:lineRule="auto"/>
              <w:rPr>
                <w:rFonts w:ascii="Times New Roman" w:hAnsi="Times New Roman"/>
                <w:sz w:val="24"/>
                <w:szCs w:val="24"/>
              </w:rPr>
            </w:pPr>
            <w:r>
              <w:rPr>
                <w:rFonts w:ascii="Times New Roman" w:hAnsi="Times New Roman"/>
                <w:sz w:val="24"/>
                <w:szCs w:val="24"/>
              </w:rPr>
              <w:t>Б</w:t>
            </w:r>
            <w:r w:rsidR="00EE43AB">
              <w:rPr>
                <w:rFonts w:ascii="Times New Roman" w:hAnsi="Times New Roman"/>
                <w:sz w:val="24"/>
                <w:szCs w:val="24"/>
              </w:rPr>
              <w:t>актериальн</w:t>
            </w:r>
            <w:r>
              <w:rPr>
                <w:rFonts w:ascii="Times New Roman" w:hAnsi="Times New Roman"/>
                <w:sz w:val="24"/>
                <w:szCs w:val="24"/>
              </w:rPr>
              <w:t>ая</w:t>
            </w:r>
            <w:r w:rsidR="00EE43AB">
              <w:rPr>
                <w:rFonts w:ascii="Times New Roman" w:hAnsi="Times New Roman"/>
                <w:sz w:val="24"/>
                <w:szCs w:val="24"/>
              </w:rPr>
              <w:t xml:space="preserve"> пневмони</w:t>
            </w:r>
            <w:r>
              <w:rPr>
                <w:rFonts w:ascii="Times New Roman" w:hAnsi="Times New Roman"/>
                <w:sz w:val="24"/>
                <w:szCs w:val="24"/>
              </w:rPr>
              <w:t xml:space="preserve">я (пневмококк, </w:t>
            </w:r>
            <w:proofErr w:type="spellStart"/>
            <w:r>
              <w:rPr>
                <w:rFonts w:ascii="Times New Roman" w:hAnsi="Times New Roman"/>
                <w:sz w:val="24"/>
                <w:szCs w:val="24"/>
              </w:rPr>
              <w:t>гемофилус</w:t>
            </w:r>
            <w:proofErr w:type="spellEnd"/>
            <w:r>
              <w:rPr>
                <w:rFonts w:ascii="Times New Roman" w:hAnsi="Times New Roman"/>
                <w:sz w:val="24"/>
                <w:szCs w:val="24"/>
              </w:rPr>
              <w:t>, микоплазма)</w:t>
            </w:r>
          </w:p>
        </w:tc>
        <w:tc>
          <w:tcPr>
            <w:tcW w:w="1338" w:type="pct"/>
          </w:tcPr>
          <w:p w:rsidR="00C73695" w:rsidRPr="00265838" w:rsidRDefault="00C73695" w:rsidP="00A62A4C">
            <w:pPr>
              <w:spacing w:after="0" w:line="240" w:lineRule="auto"/>
              <w:rPr>
                <w:rFonts w:ascii="Times New Roman" w:hAnsi="Times New Roman"/>
                <w:sz w:val="24"/>
                <w:szCs w:val="24"/>
              </w:rPr>
            </w:pPr>
            <w:r w:rsidRPr="00265838">
              <w:rPr>
                <w:rFonts w:ascii="Times New Roman" w:hAnsi="Times New Roman"/>
                <w:sz w:val="24"/>
                <w:szCs w:val="24"/>
              </w:rPr>
              <w:t xml:space="preserve">кашель, субфебрильная температура, постепенно нарастающая </w:t>
            </w:r>
            <w:r w:rsidRPr="00265838">
              <w:rPr>
                <w:rFonts w:ascii="Times New Roman" w:hAnsi="Times New Roman"/>
                <w:sz w:val="24"/>
                <w:szCs w:val="24"/>
              </w:rPr>
              <w:lastRenderedPageBreak/>
              <w:t>одышка при физической нагрузке</w:t>
            </w:r>
          </w:p>
        </w:tc>
        <w:tc>
          <w:tcPr>
            <w:tcW w:w="1144" w:type="pct"/>
          </w:tcPr>
          <w:p w:rsidR="00EE43AB" w:rsidRDefault="00DF0642" w:rsidP="00A62A4C">
            <w:pPr>
              <w:spacing w:after="0" w:line="240" w:lineRule="auto"/>
              <w:rPr>
                <w:rFonts w:ascii="Times New Roman" w:hAnsi="Times New Roman"/>
                <w:sz w:val="24"/>
                <w:szCs w:val="24"/>
              </w:rPr>
            </w:pPr>
            <w:r>
              <w:rPr>
                <w:rFonts w:ascii="Times New Roman" w:hAnsi="Times New Roman"/>
                <w:sz w:val="24"/>
                <w:szCs w:val="24"/>
              </w:rPr>
              <w:lastRenderedPageBreak/>
              <w:t>Не отличаются</w:t>
            </w:r>
          </w:p>
          <w:p w:rsidR="00DF0642" w:rsidRPr="005B7C3B" w:rsidRDefault="00DF0642" w:rsidP="00A62A4C">
            <w:pPr>
              <w:spacing w:after="0" w:line="240" w:lineRule="auto"/>
              <w:rPr>
                <w:rFonts w:ascii="Times New Roman" w:hAnsi="Times New Roman"/>
                <w:sz w:val="24"/>
                <w:szCs w:val="24"/>
              </w:rPr>
            </w:pPr>
          </w:p>
        </w:tc>
        <w:tc>
          <w:tcPr>
            <w:tcW w:w="1383" w:type="pct"/>
          </w:tcPr>
          <w:p w:rsidR="00EE43AB" w:rsidRPr="005B7C3B" w:rsidRDefault="00DF0642" w:rsidP="00DF0642">
            <w:pPr>
              <w:spacing w:after="0" w:line="240" w:lineRule="auto"/>
              <w:rPr>
                <w:rFonts w:ascii="Times New Roman" w:hAnsi="Times New Roman"/>
                <w:sz w:val="24"/>
                <w:szCs w:val="24"/>
              </w:rPr>
            </w:pPr>
            <w:r w:rsidRPr="00DF0642">
              <w:rPr>
                <w:rFonts w:ascii="Times New Roman" w:hAnsi="Times New Roman"/>
                <w:sz w:val="24"/>
                <w:szCs w:val="24"/>
              </w:rPr>
              <w:t xml:space="preserve"> Микроскопия мазков мокроты после их окраски по </w:t>
            </w:r>
            <w:proofErr w:type="spellStart"/>
            <w:r w:rsidRPr="00DF0642">
              <w:rPr>
                <w:rFonts w:ascii="Times New Roman" w:hAnsi="Times New Roman"/>
                <w:sz w:val="24"/>
                <w:szCs w:val="24"/>
              </w:rPr>
              <w:t>Цилю</w:t>
            </w:r>
            <w:proofErr w:type="spellEnd"/>
            <w:r w:rsidRPr="00DF0642">
              <w:rPr>
                <w:rFonts w:ascii="Times New Roman" w:hAnsi="Times New Roman"/>
                <w:sz w:val="24"/>
                <w:szCs w:val="24"/>
              </w:rPr>
              <w:t xml:space="preserve"> — </w:t>
            </w:r>
            <w:proofErr w:type="spellStart"/>
            <w:r w:rsidRPr="00DF0642">
              <w:rPr>
                <w:rFonts w:ascii="Times New Roman" w:hAnsi="Times New Roman"/>
                <w:sz w:val="24"/>
                <w:szCs w:val="24"/>
              </w:rPr>
              <w:t>Нильсену</w:t>
            </w:r>
            <w:proofErr w:type="spellEnd"/>
            <w:r w:rsidRPr="00DF0642">
              <w:rPr>
                <w:rFonts w:ascii="Times New Roman" w:hAnsi="Times New Roman"/>
                <w:sz w:val="24"/>
                <w:szCs w:val="24"/>
              </w:rPr>
              <w:t xml:space="preserve">, посев мокроты на твёрдую </w:t>
            </w:r>
            <w:r w:rsidRPr="00DF0642">
              <w:rPr>
                <w:rFonts w:ascii="Times New Roman" w:hAnsi="Times New Roman"/>
                <w:sz w:val="24"/>
                <w:szCs w:val="24"/>
              </w:rPr>
              <w:lastRenderedPageBreak/>
              <w:t>питательную среду Левенштейна</w:t>
            </w:r>
            <w:r>
              <w:rPr>
                <w:rFonts w:ascii="Times New Roman" w:hAnsi="Times New Roman"/>
                <w:sz w:val="24"/>
                <w:szCs w:val="24"/>
              </w:rPr>
              <w:t>–</w:t>
            </w:r>
            <w:proofErr w:type="spellStart"/>
            <w:r>
              <w:rPr>
                <w:rFonts w:ascii="Times New Roman" w:hAnsi="Times New Roman"/>
                <w:sz w:val="24"/>
                <w:szCs w:val="24"/>
              </w:rPr>
              <w:t>Йен</w:t>
            </w:r>
            <w:r w:rsidRPr="00DF0642">
              <w:rPr>
                <w:rFonts w:ascii="Times New Roman" w:hAnsi="Times New Roman"/>
                <w:sz w:val="24"/>
                <w:szCs w:val="24"/>
              </w:rPr>
              <w:t>сена</w:t>
            </w:r>
            <w:proofErr w:type="spellEnd"/>
            <w:r w:rsidRPr="00DF0642">
              <w:rPr>
                <w:rFonts w:ascii="Times New Roman" w:hAnsi="Times New Roman"/>
                <w:sz w:val="24"/>
                <w:szCs w:val="24"/>
              </w:rPr>
              <w:t xml:space="preserve"> «Золотой стандарт диагностики» — </w:t>
            </w:r>
            <w:proofErr w:type="gramStart"/>
            <w:r w:rsidRPr="00DF0642">
              <w:rPr>
                <w:rFonts w:ascii="Times New Roman" w:hAnsi="Times New Roman"/>
                <w:sz w:val="24"/>
                <w:szCs w:val="24"/>
              </w:rPr>
              <w:t>бронхо-альвеолярный</w:t>
            </w:r>
            <w:proofErr w:type="gramEnd"/>
            <w:r w:rsidRPr="00DF0642">
              <w:rPr>
                <w:rFonts w:ascii="Times New Roman" w:hAnsi="Times New Roman"/>
                <w:sz w:val="24"/>
                <w:szCs w:val="24"/>
              </w:rPr>
              <w:t xml:space="preserve"> </w:t>
            </w:r>
            <w:proofErr w:type="spellStart"/>
            <w:r w:rsidRPr="00DF0642">
              <w:rPr>
                <w:rFonts w:ascii="Times New Roman" w:hAnsi="Times New Roman"/>
                <w:sz w:val="24"/>
                <w:szCs w:val="24"/>
              </w:rPr>
              <w:t>лаваж</w:t>
            </w:r>
            <w:proofErr w:type="spellEnd"/>
            <w:r w:rsidRPr="00DF0642">
              <w:rPr>
                <w:rFonts w:ascii="Times New Roman" w:hAnsi="Times New Roman"/>
                <w:sz w:val="24"/>
                <w:szCs w:val="24"/>
              </w:rPr>
              <w:t xml:space="preserve"> с выделением возбудителя до начала антибактериальной терап</w:t>
            </w:r>
            <w:r>
              <w:rPr>
                <w:rFonts w:ascii="Times New Roman" w:hAnsi="Times New Roman"/>
                <w:sz w:val="24"/>
                <w:szCs w:val="24"/>
              </w:rPr>
              <w:t>ии</w:t>
            </w:r>
          </w:p>
        </w:tc>
      </w:tr>
      <w:tr w:rsidR="00EE43AB" w:rsidRPr="005B7C3B" w:rsidTr="007E633E">
        <w:trPr>
          <w:tblCellSpacing w:w="15" w:type="dxa"/>
          <w:jc w:val="center"/>
        </w:trPr>
        <w:tc>
          <w:tcPr>
            <w:tcW w:w="1053" w:type="pct"/>
          </w:tcPr>
          <w:p w:rsidR="00EE43AB" w:rsidRDefault="00DF0642" w:rsidP="00A62A4C">
            <w:pPr>
              <w:spacing w:after="0" w:line="240" w:lineRule="auto"/>
              <w:rPr>
                <w:rFonts w:ascii="Times New Roman" w:hAnsi="Times New Roman"/>
                <w:sz w:val="24"/>
                <w:szCs w:val="24"/>
              </w:rPr>
            </w:pPr>
            <w:r>
              <w:rPr>
                <w:rFonts w:ascii="Times New Roman" w:hAnsi="Times New Roman"/>
                <w:sz w:val="24"/>
                <w:szCs w:val="24"/>
              </w:rPr>
              <w:lastRenderedPageBreak/>
              <w:t xml:space="preserve">Грибковая инфекция </w:t>
            </w:r>
            <w:r w:rsidR="001309FC">
              <w:rPr>
                <w:rFonts w:ascii="Times New Roman" w:hAnsi="Times New Roman"/>
                <w:sz w:val="24"/>
                <w:szCs w:val="24"/>
              </w:rPr>
              <w:t>(</w:t>
            </w:r>
            <w:proofErr w:type="spellStart"/>
            <w:r w:rsidR="001309FC">
              <w:rPr>
                <w:rFonts w:ascii="Times New Roman" w:hAnsi="Times New Roman"/>
                <w:sz w:val="24"/>
                <w:szCs w:val="24"/>
              </w:rPr>
              <w:t>криптококк</w:t>
            </w:r>
            <w:proofErr w:type="spellEnd"/>
            <w:r w:rsidR="001309FC">
              <w:rPr>
                <w:rFonts w:ascii="Times New Roman" w:hAnsi="Times New Roman"/>
                <w:sz w:val="24"/>
                <w:szCs w:val="24"/>
              </w:rPr>
              <w:t xml:space="preserve">, </w:t>
            </w:r>
            <w:proofErr w:type="spellStart"/>
            <w:r w:rsidR="001309FC">
              <w:rPr>
                <w:rFonts w:ascii="Times New Roman" w:hAnsi="Times New Roman"/>
                <w:sz w:val="24"/>
                <w:szCs w:val="24"/>
              </w:rPr>
              <w:t>гистоплазма</w:t>
            </w:r>
            <w:proofErr w:type="spellEnd"/>
            <w:r w:rsidR="001309FC">
              <w:rPr>
                <w:rFonts w:ascii="Times New Roman" w:hAnsi="Times New Roman"/>
                <w:sz w:val="24"/>
                <w:szCs w:val="24"/>
              </w:rPr>
              <w:t>)</w:t>
            </w:r>
          </w:p>
        </w:tc>
        <w:tc>
          <w:tcPr>
            <w:tcW w:w="1338" w:type="pct"/>
          </w:tcPr>
          <w:p w:rsidR="00EE43AB" w:rsidRPr="005B7C3B" w:rsidRDefault="00DF0642" w:rsidP="00A62A4C">
            <w:pPr>
              <w:spacing w:after="0" w:line="240" w:lineRule="auto"/>
              <w:rPr>
                <w:rFonts w:ascii="Times New Roman" w:hAnsi="Times New Roman"/>
                <w:sz w:val="24"/>
                <w:szCs w:val="24"/>
              </w:rPr>
            </w:pPr>
            <w:r>
              <w:rPr>
                <w:rFonts w:ascii="Times New Roman" w:hAnsi="Times New Roman"/>
                <w:sz w:val="24"/>
                <w:szCs w:val="24"/>
              </w:rPr>
              <w:t>лихорадка</w:t>
            </w:r>
            <w:r w:rsidRPr="00DF0642">
              <w:rPr>
                <w:rFonts w:ascii="Times New Roman" w:hAnsi="Times New Roman"/>
                <w:sz w:val="24"/>
                <w:szCs w:val="24"/>
              </w:rPr>
              <w:t>, кашель с мокротой</w:t>
            </w:r>
          </w:p>
        </w:tc>
        <w:tc>
          <w:tcPr>
            <w:tcW w:w="1144" w:type="pct"/>
          </w:tcPr>
          <w:p w:rsidR="00EE43AB" w:rsidRPr="005B7C3B" w:rsidRDefault="001F28FB" w:rsidP="00A62A4C">
            <w:pPr>
              <w:spacing w:after="0" w:line="240" w:lineRule="auto"/>
              <w:rPr>
                <w:rFonts w:ascii="Times New Roman" w:hAnsi="Times New Roman"/>
                <w:sz w:val="24"/>
                <w:szCs w:val="24"/>
              </w:rPr>
            </w:pPr>
            <w:r>
              <w:rPr>
                <w:rFonts w:ascii="Times New Roman" w:hAnsi="Times New Roman"/>
                <w:sz w:val="24"/>
                <w:szCs w:val="24"/>
              </w:rPr>
              <w:t>Одышка, снижение массы тела</w:t>
            </w:r>
          </w:p>
        </w:tc>
        <w:tc>
          <w:tcPr>
            <w:tcW w:w="1383" w:type="pct"/>
          </w:tcPr>
          <w:p w:rsidR="00CA629B" w:rsidRPr="00CA629B" w:rsidRDefault="001F28FB" w:rsidP="00CA629B">
            <w:pPr>
              <w:spacing w:after="0" w:line="240" w:lineRule="auto"/>
              <w:rPr>
                <w:rFonts w:ascii="Times New Roman" w:hAnsi="Times New Roman"/>
                <w:sz w:val="24"/>
                <w:szCs w:val="24"/>
              </w:rPr>
            </w:pPr>
            <w:r>
              <w:rPr>
                <w:rFonts w:ascii="Times New Roman" w:hAnsi="Times New Roman"/>
                <w:sz w:val="24"/>
                <w:szCs w:val="24"/>
              </w:rPr>
              <w:t xml:space="preserve">Микроскопия, тест латекс-агглютинация, </w:t>
            </w:r>
            <w:r w:rsidR="00CA629B" w:rsidRPr="00CA629B">
              <w:rPr>
                <w:rFonts w:ascii="Times New Roman" w:hAnsi="Times New Roman"/>
                <w:sz w:val="24"/>
                <w:szCs w:val="24"/>
              </w:rPr>
              <w:t>ПЦР для определения ДНК </w:t>
            </w:r>
            <w:r w:rsidR="00CA629B">
              <w:rPr>
                <w:rFonts w:ascii="Times New Roman" w:hAnsi="Times New Roman"/>
                <w:i/>
                <w:iCs/>
                <w:sz w:val="24"/>
                <w:szCs w:val="24"/>
              </w:rPr>
              <w:t xml:space="preserve">C. </w:t>
            </w:r>
            <w:proofErr w:type="spellStart"/>
            <w:r w:rsidR="00CA629B">
              <w:rPr>
                <w:rFonts w:ascii="Times New Roman" w:hAnsi="Times New Roman"/>
                <w:i/>
                <w:iCs/>
                <w:sz w:val="24"/>
                <w:szCs w:val="24"/>
              </w:rPr>
              <w:t>Neoformans</w:t>
            </w:r>
            <w:proofErr w:type="spellEnd"/>
            <w:r w:rsidR="00CA629B">
              <w:rPr>
                <w:rFonts w:ascii="Times New Roman" w:hAnsi="Times New Roman"/>
                <w:i/>
                <w:iCs/>
                <w:sz w:val="24"/>
                <w:szCs w:val="24"/>
              </w:rPr>
              <w:t>,</w:t>
            </w:r>
          </w:p>
          <w:p w:rsidR="00CA629B" w:rsidRPr="00CA629B" w:rsidRDefault="00CA629B" w:rsidP="00CA629B">
            <w:pPr>
              <w:spacing w:after="0" w:line="240" w:lineRule="auto"/>
              <w:rPr>
                <w:rFonts w:ascii="Times New Roman" w:hAnsi="Times New Roman"/>
                <w:sz w:val="24"/>
                <w:szCs w:val="24"/>
              </w:rPr>
            </w:pPr>
            <w:r>
              <w:rPr>
                <w:rFonts w:ascii="Times New Roman" w:hAnsi="Times New Roman"/>
                <w:sz w:val="24"/>
                <w:szCs w:val="24"/>
              </w:rPr>
              <w:t>посев</w:t>
            </w:r>
            <w:r w:rsidRPr="00CA629B">
              <w:rPr>
                <w:rFonts w:ascii="Times New Roman" w:hAnsi="Times New Roman"/>
                <w:sz w:val="24"/>
                <w:szCs w:val="24"/>
              </w:rPr>
              <w:t xml:space="preserve"> н</w:t>
            </w:r>
            <w:r>
              <w:rPr>
                <w:rFonts w:ascii="Times New Roman" w:hAnsi="Times New Roman"/>
                <w:sz w:val="24"/>
                <w:szCs w:val="24"/>
              </w:rPr>
              <w:t>а питательные среды для грибов,</w:t>
            </w:r>
          </w:p>
          <w:p w:rsidR="00EE43AB" w:rsidRPr="005B7C3B" w:rsidRDefault="001F28FB" w:rsidP="00A62A4C">
            <w:pPr>
              <w:spacing w:after="0" w:line="240" w:lineRule="auto"/>
              <w:rPr>
                <w:rFonts w:ascii="Times New Roman" w:hAnsi="Times New Roman"/>
                <w:sz w:val="24"/>
                <w:szCs w:val="24"/>
              </w:rPr>
            </w:pPr>
            <w:r>
              <w:rPr>
                <w:rFonts w:ascii="Times New Roman" w:hAnsi="Times New Roman"/>
                <w:sz w:val="24"/>
                <w:szCs w:val="24"/>
              </w:rPr>
              <w:t>рентгенография, КТ</w:t>
            </w:r>
          </w:p>
        </w:tc>
      </w:tr>
      <w:tr w:rsidR="00EE43AB" w:rsidRPr="005B7C3B" w:rsidTr="007E633E">
        <w:trPr>
          <w:tblCellSpacing w:w="15" w:type="dxa"/>
          <w:jc w:val="center"/>
        </w:trPr>
        <w:tc>
          <w:tcPr>
            <w:tcW w:w="1053" w:type="pct"/>
          </w:tcPr>
          <w:p w:rsidR="00EE43AB" w:rsidRDefault="001309FC" w:rsidP="00A62A4C">
            <w:pPr>
              <w:spacing w:after="0" w:line="240" w:lineRule="auto"/>
              <w:rPr>
                <w:rFonts w:ascii="Times New Roman" w:hAnsi="Times New Roman"/>
                <w:sz w:val="24"/>
                <w:szCs w:val="24"/>
              </w:rPr>
            </w:pPr>
            <w:r>
              <w:rPr>
                <w:rFonts w:ascii="Times New Roman" w:hAnsi="Times New Roman"/>
                <w:sz w:val="24"/>
                <w:szCs w:val="24"/>
              </w:rPr>
              <w:t>Токсоплазмоз</w:t>
            </w:r>
          </w:p>
        </w:tc>
        <w:tc>
          <w:tcPr>
            <w:tcW w:w="1338" w:type="pct"/>
          </w:tcPr>
          <w:p w:rsidR="00EE43AB" w:rsidRPr="005B7C3B" w:rsidRDefault="00CA629B" w:rsidP="00A62A4C">
            <w:pPr>
              <w:spacing w:after="0" w:line="240" w:lineRule="auto"/>
              <w:rPr>
                <w:rFonts w:ascii="Times New Roman" w:hAnsi="Times New Roman"/>
                <w:sz w:val="24"/>
                <w:szCs w:val="24"/>
              </w:rPr>
            </w:pPr>
            <w:r>
              <w:rPr>
                <w:rFonts w:ascii="Times New Roman" w:hAnsi="Times New Roman"/>
                <w:sz w:val="24"/>
                <w:szCs w:val="24"/>
              </w:rPr>
              <w:t>кашель, одышка</w:t>
            </w:r>
            <w:r w:rsidRPr="00CA629B">
              <w:rPr>
                <w:rFonts w:ascii="Times New Roman" w:hAnsi="Times New Roman"/>
                <w:sz w:val="24"/>
                <w:szCs w:val="24"/>
              </w:rPr>
              <w:t>, лихорадк</w:t>
            </w:r>
            <w:r>
              <w:rPr>
                <w:rFonts w:ascii="Times New Roman" w:hAnsi="Times New Roman"/>
                <w:sz w:val="24"/>
                <w:szCs w:val="24"/>
              </w:rPr>
              <w:t>а</w:t>
            </w:r>
          </w:p>
        </w:tc>
        <w:tc>
          <w:tcPr>
            <w:tcW w:w="1144" w:type="pct"/>
          </w:tcPr>
          <w:p w:rsidR="00E11957" w:rsidRDefault="00E11957" w:rsidP="00E11957">
            <w:pPr>
              <w:spacing w:after="0" w:line="240" w:lineRule="auto"/>
              <w:rPr>
                <w:rFonts w:ascii="Times New Roman" w:hAnsi="Times New Roman"/>
                <w:sz w:val="24"/>
                <w:szCs w:val="24"/>
              </w:rPr>
            </w:pPr>
            <w:r>
              <w:rPr>
                <w:rFonts w:ascii="Times New Roman" w:hAnsi="Times New Roman"/>
                <w:sz w:val="24"/>
                <w:szCs w:val="24"/>
              </w:rPr>
              <w:t>Не отличаются</w:t>
            </w:r>
          </w:p>
          <w:p w:rsidR="00EE43AB" w:rsidRPr="005B7C3B" w:rsidRDefault="00EE43AB" w:rsidP="00A62A4C">
            <w:pPr>
              <w:spacing w:after="0" w:line="240" w:lineRule="auto"/>
              <w:rPr>
                <w:rFonts w:ascii="Times New Roman" w:hAnsi="Times New Roman"/>
                <w:sz w:val="24"/>
                <w:szCs w:val="24"/>
              </w:rPr>
            </w:pPr>
          </w:p>
        </w:tc>
        <w:tc>
          <w:tcPr>
            <w:tcW w:w="1383" w:type="pct"/>
          </w:tcPr>
          <w:p w:rsidR="00EE43AB" w:rsidRPr="005B7C3B" w:rsidRDefault="00CA629B" w:rsidP="00A62A4C">
            <w:pPr>
              <w:spacing w:after="0" w:line="240" w:lineRule="auto"/>
              <w:rPr>
                <w:rFonts w:ascii="Times New Roman" w:hAnsi="Times New Roman"/>
                <w:sz w:val="24"/>
                <w:szCs w:val="24"/>
              </w:rPr>
            </w:pPr>
            <w:r w:rsidRPr="00CA629B">
              <w:rPr>
                <w:rFonts w:ascii="Times New Roman" w:hAnsi="Times New Roman"/>
                <w:sz w:val="24"/>
                <w:szCs w:val="24"/>
              </w:rPr>
              <w:t xml:space="preserve">РИФ и реакция </w:t>
            </w:r>
            <w:r w:rsidRPr="000E5018">
              <w:rPr>
                <w:rFonts w:ascii="Times New Roman" w:hAnsi="Times New Roman"/>
                <w:sz w:val="24"/>
                <w:szCs w:val="24"/>
              </w:rPr>
              <w:t xml:space="preserve">преципитации, </w:t>
            </w:r>
            <w:r w:rsidRPr="000E5018">
              <w:rPr>
                <w:rFonts w:ascii="Times New Roman" w:hAnsi="Times New Roman"/>
                <w:bCs/>
                <w:iCs/>
                <w:sz w:val="24"/>
                <w:szCs w:val="24"/>
              </w:rPr>
              <w:t>Исследование спинномозговой жидкости</w:t>
            </w:r>
            <w:r w:rsidRPr="000E5018">
              <w:rPr>
                <w:rFonts w:ascii="Times New Roman" w:hAnsi="Times New Roman"/>
                <w:sz w:val="24"/>
                <w:szCs w:val="24"/>
              </w:rPr>
              <w:t> на ДНК </w:t>
            </w:r>
            <w:r w:rsidRPr="000E5018">
              <w:rPr>
                <w:rFonts w:ascii="Times New Roman" w:hAnsi="Times New Roman"/>
                <w:iCs/>
                <w:sz w:val="24"/>
                <w:szCs w:val="24"/>
              </w:rPr>
              <w:t xml:space="preserve">T. </w:t>
            </w:r>
            <w:proofErr w:type="spellStart"/>
            <w:r w:rsidRPr="000E5018">
              <w:rPr>
                <w:rFonts w:ascii="Times New Roman" w:hAnsi="Times New Roman"/>
                <w:iCs/>
                <w:sz w:val="24"/>
                <w:szCs w:val="24"/>
              </w:rPr>
              <w:t>gondii</w:t>
            </w:r>
            <w:proofErr w:type="spellEnd"/>
            <w:r w:rsidRPr="000E5018">
              <w:rPr>
                <w:rFonts w:ascii="Times New Roman" w:hAnsi="Times New Roman"/>
                <w:sz w:val="24"/>
                <w:szCs w:val="24"/>
              </w:rPr>
              <w:t> </w:t>
            </w:r>
            <w:proofErr w:type="gramStart"/>
            <w:r w:rsidRPr="000E5018">
              <w:rPr>
                <w:rFonts w:ascii="Times New Roman" w:hAnsi="Times New Roman"/>
                <w:sz w:val="24"/>
                <w:szCs w:val="24"/>
              </w:rPr>
              <w:t>у</w:t>
            </w:r>
            <w:proofErr w:type="gramEnd"/>
            <w:r w:rsidRPr="000E5018">
              <w:rPr>
                <w:rFonts w:ascii="Times New Roman" w:hAnsi="Times New Roman"/>
                <w:sz w:val="24"/>
                <w:szCs w:val="24"/>
              </w:rPr>
              <w:t xml:space="preserve"> ВИЧ-</w:t>
            </w:r>
            <w:r w:rsidRPr="00CA629B">
              <w:rPr>
                <w:rFonts w:ascii="Times New Roman" w:hAnsi="Times New Roman"/>
                <w:sz w:val="24"/>
                <w:szCs w:val="24"/>
              </w:rPr>
              <w:t>инфицированных с поражением ЦНС отличается низкой чувствительностью, но высокой специфичностью</w:t>
            </w:r>
          </w:p>
        </w:tc>
      </w:tr>
      <w:tr w:rsidR="00EE43AB" w:rsidRPr="005B7C3B" w:rsidTr="007E633E">
        <w:trPr>
          <w:tblCellSpacing w:w="15" w:type="dxa"/>
          <w:jc w:val="center"/>
        </w:trPr>
        <w:tc>
          <w:tcPr>
            <w:tcW w:w="1053" w:type="pct"/>
          </w:tcPr>
          <w:p w:rsidR="00EE43AB" w:rsidRDefault="001309FC" w:rsidP="00A62A4C">
            <w:pPr>
              <w:spacing w:after="0" w:line="240" w:lineRule="auto"/>
              <w:rPr>
                <w:rFonts w:ascii="Times New Roman" w:hAnsi="Times New Roman"/>
                <w:sz w:val="24"/>
                <w:szCs w:val="24"/>
              </w:rPr>
            </w:pPr>
            <w:r>
              <w:rPr>
                <w:rFonts w:ascii="Times New Roman" w:hAnsi="Times New Roman"/>
                <w:sz w:val="24"/>
                <w:szCs w:val="24"/>
              </w:rPr>
              <w:t>Эндокардит</w:t>
            </w:r>
          </w:p>
        </w:tc>
        <w:tc>
          <w:tcPr>
            <w:tcW w:w="1338" w:type="pct"/>
          </w:tcPr>
          <w:p w:rsidR="00EE43AB" w:rsidRPr="005B7C3B" w:rsidRDefault="008A186E" w:rsidP="00A62A4C">
            <w:pPr>
              <w:spacing w:after="0" w:line="240" w:lineRule="auto"/>
              <w:rPr>
                <w:rFonts w:ascii="Times New Roman" w:hAnsi="Times New Roman"/>
                <w:sz w:val="24"/>
                <w:szCs w:val="24"/>
              </w:rPr>
            </w:pPr>
            <w:proofErr w:type="spellStart"/>
            <w:r w:rsidRPr="008A186E">
              <w:rPr>
                <w:rFonts w:ascii="Times New Roman" w:hAnsi="Times New Roman"/>
                <w:sz w:val="24"/>
                <w:szCs w:val="24"/>
              </w:rPr>
              <w:t>гектическая</w:t>
            </w:r>
            <w:proofErr w:type="spellEnd"/>
            <w:r w:rsidRPr="008A186E">
              <w:rPr>
                <w:rFonts w:ascii="Times New Roman" w:hAnsi="Times New Roman"/>
                <w:sz w:val="24"/>
                <w:szCs w:val="24"/>
              </w:rPr>
              <w:t xml:space="preserve"> лихорадка обычно 38°С-39</w:t>
            </w:r>
            <w:proofErr w:type="gramStart"/>
            <w:r w:rsidRPr="008A186E">
              <w:rPr>
                <w:rFonts w:ascii="Times New Roman" w:hAnsi="Times New Roman"/>
                <w:sz w:val="24"/>
                <w:szCs w:val="24"/>
              </w:rPr>
              <w:t>°С</w:t>
            </w:r>
            <w:proofErr w:type="gramEnd"/>
            <w:r w:rsidRPr="008A186E">
              <w:rPr>
                <w:rFonts w:ascii="Times New Roman" w:hAnsi="Times New Roman"/>
                <w:sz w:val="24"/>
                <w:szCs w:val="24"/>
              </w:rPr>
              <w:t xml:space="preserve"> (при остром эндокардите может быть и выше) с потрясающим ознобом, реже ощущение сильной зябкости (у пожилых и ослабленных пациентов температура может не превышать субфебрильных значений); ночной пот; </w:t>
            </w:r>
            <w:r w:rsidR="000E5018">
              <w:rPr>
                <w:rFonts w:ascii="Times New Roman" w:hAnsi="Times New Roman"/>
                <w:sz w:val="24"/>
                <w:szCs w:val="24"/>
              </w:rPr>
              <w:t>отсутствие аппетита;</w:t>
            </w:r>
            <w:r w:rsidRPr="008A186E">
              <w:rPr>
                <w:rFonts w:ascii="Times New Roman" w:hAnsi="Times New Roman"/>
                <w:sz w:val="24"/>
                <w:szCs w:val="24"/>
              </w:rPr>
              <w:t xml:space="preserve"> рвота; </w:t>
            </w:r>
            <w:r w:rsidR="000E5018">
              <w:rPr>
                <w:rFonts w:ascii="Times New Roman" w:hAnsi="Times New Roman"/>
                <w:sz w:val="24"/>
                <w:szCs w:val="24"/>
              </w:rPr>
              <w:t>тошнота;</w:t>
            </w:r>
            <w:r w:rsidRPr="008A186E">
              <w:rPr>
                <w:rFonts w:ascii="Times New Roman" w:hAnsi="Times New Roman"/>
                <w:sz w:val="24"/>
                <w:szCs w:val="24"/>
              </w:rPr>
              <w:t xml:space="preserve"> быстрое похудание; боли в суставах </w:t>
            </w:r>
            <w:r w:rsidRPr="008A186E">
              <w:rPr>
                <w:rFonts w:ascii="Times New Roman" w:hAnsi="Times New Roman"/>
                <w:sz w:val="24"/>
                <w:szCs w:val="24"/>
              </w:rPr>
              <w:lastRenderedPageBreak/>
              <w:t>(</w:t>
            </w:r>
            <w:proofErr w:type="spellStart"/>
            <w:r w:rsidRPr="008A186E">
              <w:rPr>
                <w:rFonts w:ascii="Times New Roman" w:hAnsi="Times New Roman"/>
                <w:sz w:val="24"/>
                <w:szCs w:val="24"/>
              </w:rPr>
              <w:t>полиартралгии</w:t>
            </w:r>
            <w:proofErr w:type="spellEnd"/>
            <w:r w:rsidRPr="008A186E">
              <w:rPr>
                <w:rFonts w:ascii="Times New Roman" w:hAnsi="Times New Roman"/>
                <w:sz w:val="24"/>
                <w:szCs w:val="24"/>
              </w:rPr>
              <w:t xml:space="preserve"> у 20% пациентов, могут поражаться мелкие суставы кистей и стоп, но чаще поражаются крупные суставы).</w:t>
            </w:r>
          </w:p>
        </w:tc>
        <w:tc>
          <w:tcPr>
            <w:tcW w:w="1144" w:type="pct"/>
          </w:tcPr>
          <w:p w:rsidR="00E11957" w:rsidRDefault="00E11957" w:rsidP="00E11957">
            <w:pPr>
              <w:spacing w:after="0" w:line="240" w:lineRule="auto"/>
              <w:rPr>
                <w:rFonts w:ascii="Times New Roman" w:hAnsi="Times New Roman"/>
                <w:sz w:val="24"/>
                <w:szCs w:val="24"/>
              </w:rPr>
            </w:pPr>
            <w:r>
              <w:rPr>
                <w:rFonts w:ascii="Times New Roman" w:hAnsi="Times New Roman"/>
                <w:sz w:val="24"/>
                <w:szCs w:val="24"/>
              </w:rPr>
              <w:lastRenderedPageBreak/>
              <w:t>Не отличаются</w:t>
            </w:r>
          </w:p>
          <w:p w:rsidR="00EE43AB" w:rsidRPr="005B7C3B" w:rsidRDefault="00EE43AB" w:rsidP="00A62A4C">
            <w:pPr>
              <w:spacing w:after="0" w:line="240" w:lineRule="auto"/>
              <w:rPr>
                <w:rFonts w:ascii="Times New Roman" w:hAnsi="Times New Roman"/>
                <w:sz w:val="24"/>
                <w:szCs w:val="24"/>
              </w:rPr>
            </w:pPr>
          </w:p>
        </w:tc>
        <w:tc>
          <w:tcPr>
            <w:tcW w:w="1383" w:type="pct"/>
          </w:tcPr>
          <w:p w:rsidR="00EE43AB" w:rsidRPr="005B7C3B" w:rsidRDefault="00EE43AB" w:rsidP="00A62A4C">
            <w:pPr>
              <w:spacing w:after="0" w:line="240" w:lineRule="auto"/>
              <w:rPr>
                <w:rFonts w:ascii="Times New Roman" w:hAnsi="Times New Roman"/>
                <w:sz w:val="24"/>
                <w:szCs w:val="24"/>
              </w:rPr>
            </w:pPr>
          </w:p>
        </w:tc>
      </w:tr>
      <w:tr w:rsidR="00EE43AB" w:rsidRPr="005B7C3B" w:rsidTr="007E633E">
        <w:trPr>
          <w:tblCellSpacing w:w="15" w:type="dxa"/>
          <w:jc w:val="center"/>
        </w:trPr>
        <w:tc>
          <w:tcPr>
            <w:tcW w:w="1053" w:type="pct"/>
          </w:tcPr>
          <w:p w:rsidR="00EE43AB" w:rsidRPr="001309FC" w:rsidRDefault="00EE43AB" w:rsidP="00A62A4C">
            <w:pPr>
              <w:spacing w:after="0" w:line="240" w:lineRule="auto"/>
              <w:rPr>
                <w:rFonts w:ascii="Times New Roman" w:hAnsi="Times New Roman"/>
                <w:sz w:val="24"/>
                <w:szCs w:val="24"/>
                <w:lang w:val="en-US"/>
              </w:rPr>
            </w:pPr>
            <w:proofErr w:type="spellStart"/>
            <w:r>
              <w:rPr>
                <w:rFonts w:ascii="Times New Roman" w:hAnsi="Times New Roman"/>
                <w:sz w:val="24"/>
                <w:szCs w:val="24"/>
              </w:rPr>
              <w:lastRenderedPageBreak/>
              <w:t>Лимфома</w:t>
            </w:r>
            <w:proofErr w:type="spellEnd"/>
            <w:r w:rsidR="001309FC">
              <w:rPr>
                <w:rFonts w:ascii="Times New Roman" w:hAnsi="Times New Roman"/>
                <w:sz w:val="24"/>
                <w:szCs w:val="24"/>
              </w:rPr>
              <w:t xml:space="preserve">, </w:t>
            </w:r>
            <w:r w:rsidR="001309FC">
              <w:rPr>
                <w:rFonts w:ascii="Times New Roman" w:hAnsi="Times New Roman"/>
                <w:sz w:val="24"/>
                <w:szCs w:val="24"/>
                <w:lang w:val="en-US"/>
              </w:rPr>
              <w:t>KS, MCD</w:t>
            </w:r>
          </w:p>
        </w:tc>
        <w:tc>
          <w:tcPr>
            <w:tcW w:w="1338" w:type="pct"/>
          </w:tcPr>
          <w:p w:rsidR="00EE43AB" w:rsidRPr="005B7C3B" w:rsidRDefault="00CA629B" w:rsidP="00A62A4C">
            <w:pPr>
              <w:spacing w:after="0" w:line="240" w:lineRule="auto"/>
              <w:rPr>
                <w:rFonts w:ascii="Times New Roman" w:hAnsi="Times New Roman"/>
                <w:sz w:val="24"/>
                <w:szCs w:val="24"/>
              </w:rPr>
            </w:pPr>
            <w:r w:rsidRPr="00CA629B">
              <w:rPr>
                <w:rFonts w:ascii="Times New Roman" w:hAnsi="Times New Roman"/>
                <w:sz w:val="24"/>
                <w:szCs w:val="24"/>
              </w:rPr>
              <w:t>кашель и одышка</w:t>
            </w:r>
            <w:r>
              <w:rPr>
                <w:rFonts w:ascii="Times New Roman" w:hAnsi="Times New Roman"/>
                <w:sz w:val="24"/>
                <w:szCs w:val="24"/>
              </w:rPr>
              <w:t>, поражение кожи</w:t>
            </w:r>
            <w:r w:rsidR="000E5018">
              <w:rPr>
                <w:rFonts w:ascii="Times New Roman" w:hAnsi="Times New Roman"/>
                <w:sz w:val="24"/>
                <w:szCs w:val="24"/>
              </w:rPr>
              <w:t xml:space="preserve"> всегда</w:t>
            </w:r>
          </w:p>
        </w:tc>
        <w:tc>
          <w:tcPr>
            <w:tcW w:w="1144" w:type="pct"/>
          </w:tcPr>
          <w:p w:rsidR="00E11957" w:rsidRDefault="00E11957" w:rsidP="00E11957">
            <w:pPr>
              <w:spacing w:after="0" w:line="240" w:lineRule="auto"/>
              <w:rPr>
                <w:rFonts w:ascii="Times New Roman" w:hAnsi="Times New Roman"/>
                <w:sz w:val="24"/>
                <w:szCs w:val="24"/>
              </w:rPr>
            </w:pPr>
            <w:r>
              <w:rPr>
                <w:rFonts w:ascii="Times New Roman" w:hAnsi="Times New Roman"/>
                <w:sz w:val="24"/>
                <w:szCs w:val="24"/>
              </w:rPr>
              <w:t>Не отличаются</w:t>
            </w:r>
          </w:p>
          <w:p w:rsidR="00EE43AB" w:rsidRPr="000E5018" w:rsidRDefault="00EE43AB" w:rsidP="00A62A4C">
            <w:pPr>
              <w:spacing w:after="0" w:line="240" w:lineRule="auto"/>
              <w:rPr>
                <w:rFonts w:ascii="Times New Roman" w:hAnsi="Times New Roman"/>
                <w:sz w:val="24"/>
                <w:szCs w:val="24"/>
              </w:rPr>
            </w:pPr>
          </w:p>
        </w:tc>
        <w:tc>
          <w:tcPr>
            <w:tcW w:w="1383" w:type="pct"/>
          </w:tcPr>
          <w:p w:rsidR="00EE43AB" w:rsidRPr="000E5018" w:rsidRDefault="00CA629B" w:rsidP="00A62A4C">
            <w:pPr>
              <w:spacing w:after="0" w:line="240" w:lineRule="auto"/>
              <w:rPr>
                <w:rFonts w:ascii="Times New Roman" w:hAnsi="Times New Roman"/>
                <w:sz w:val="24"/>
                <w:szCs w:val="24"/>
              </w:rPr>
            </w:pPr>
            <w:r w:rsidRPr="000E5018">
              <w:rPr>
                <w:rFonts w:ascii="Times New Roman" w:hAnsi="Times New Roman"/>
                <w:sz w:val="24"/>
                <w:szCs w:val="24"/>
              </w:rPr>
              <w:t xml:space="preserve">Рентгенография, </w:t>
            </w:r>
            <w:proofErr w:type="spellStart"/>
            <w:r w:rsidRPr="000E5018">
              <w:rPr>
                <w:rFonts w:ascii="Times New Roman" w:hAnsi="Times New Roman"/>
                <w:sz w:val="24"/>
                <w:szCs w:val="24"/>
              </w:rPr>
              <w:t>фибробронхография</w:t>
            </w:r>
            <w:proofErr w:type="spellEnd"/>
            <w:r w:rsidRPr="000E5018">
              <w:rPr>
                <w:rFonts w:ascii="Times New Roman" w:hAnsi="Times New Roman"/>
                <w:sz w:val="24"/>
                <w:szCs w:val="24"/>
              </w:rPr>
              <w:t xml:space="preserve">, </w:t>
            </w:r>
            <w:proofErr w:type="spellStart"/>
            <w:r w:rsidR="008A6C4B" w:rsidRPr="000E5018">
              <w:rPr>
                <w:rFonts w:ascii="Times New Roman" w:hAnsi="Times New Roman"/>
                <w:bCs/>
                <w:iCs/>
                <w:sz w:val="24"/>
                <w:szCs w:val="24"/>
              </w:rPr>
              <w:t>сцинтиграфия</w:t>
            </w:r>
            <w:proofErr w:type="spellEnd"/>
            <w:r w:rsidR="008A6C4B" w:rsidRPr="000E5018">
              <w:rPr>
                <w:rFonts w:ascii="Times New Roman" w:hAnsi="Times New Roman"/>
                <w:bCs/>
                <w:iCs/>
                <w:sz w:val="24"/>
                <w:szCs w:val="24"/>
              </w:rPr>
              <w:t> легких</w:t>
            </w:r>
          </w:p>
        </w:tc>
      </w:tr>
      <w:tr w:rsidR="00EE43AB" w:rsidRPr="005B7C3B" w:rsidTr="007E633E">
        <w:trPr>
          <w:tblCellSpacing w:w="15" w:type="dxa"/>
          <w:jc w:val="center"/>
        </w:trPr>
        <w:tc>
          <w:tcPr>
            <w:tcW w:w="1053" w:type="pct"/>
          </w:tcPr>
          <w:p w:rsidR="00EE43AB" w:rsidRPr="008F7085" w:rsidRDefault="001309FC" w:rsidP="008F7085">
            <w:pPr>
              <w:spacing w:after="0" w:line="240" w:lineRule="auto"/>
              <w:rPr>
                <w:rFonts w:ascii="Times New Roman" w:hAnsi="Times New Roman"/>
                <w:sz w:val="24"/>
                <w:szCs w:val="24"/>
                <w:lang w:val="en-US"/>
              </w:rPr>
            </w:pPr>
            <w:r>
              <w:rPr>
                <w:rFonts w:ascii="Times New Roman" w:hAnsi="Times New Roman"/>
                <w:sz w:val="24"/>
                <w:szCs w:val="24"/>
                <w:lang w:val="en-US"/>
              </w:rPr>
              <w:t>MA</w:t>
            </w:r>
            <w:r w:rsidR="008F7085">
              <w:rPr>
                <w:rFonts w:ascii="Times New Roman" w:hAnsi="Times New Roman"/>
                <w:sz w:val="24"/>
                <w:szCs w:val="24"/>
                <w:lang w:val="en-US"/>
              </w:rPr>
              <w:t>K</w:t>
            </w:r>
          </w:p>
        </w:tc>
        <w:tc>
          <w:tcPr>
            <w:tcW w:w="1338" w:type="pct"/>
          </w:tcPr>
          <w:p w:rsidR="00EE43AB" w:rsidRPr="005B7C3B" w:rsidRDefault="008A6C4B" w:rsidP="00A62A4C">
            <w:pPr>
              <w:spacing w:after="0" w:line="240" w:lineRule="auto"/>
              <w:rPr>
                <w:rFonts w:ascii="Times New Roman" w:hAnsi="Times New Roman"/>
                <w:sz w:val="24"/>
                <w:szCs w:val="24"/>
              </w:rPr>
            </w:pPr>
            <w:r w:rsidRPr="008A6C4B">
              <w:rPr>
                <w:rFonts w:ascii="Times New Roman" w:hAnsi="Times New Roman"/>
                <w:sz w:val="24"/>
                <w:szCs w:val="24"/>
              </w:rPr>
              <w:t>слабость, утомляемость, лихорадка, похудение, ночная потливость</w:t>
            </w:r>
          </w:p>
        </w:tc>
        <w:tc>
          <w:tcPr>
            <w:tcW w:w="1144" w:type="pct"/>
          </w:tcPr>
          <w:p w:rsidR="00E11957" w:rsidRDefault="00E11957" w:rsidP="00E11957">
            <w:pPr>
              <w:spacing w:after="0" w:line="240" w:lineRule="auto"/>
              <w:rPr>
                <w:rFonts w:ascii="Times New Roman" w:hAnsi="Times New Roman"/>
                <w:sz w:val="24"/>
                <w:szCs w:val="24"/>
              </w:rPr>
            </w:pPr>
            <w:r>
              <w:rPr>
                <w:rFonts w:ascii="Times New Roman" w:hAnsi="Times New Roman"/>
                <w:sz w:val="24"/>
                <w:szCs w:val="24"/>
              </w:rPr>
              <w:t>Не отличаются</w:t>
            </w:r>
          </w:p>
          <w:p w:rsidR="00EE43AB" w:rsidRPr="005B7C3B" w:rsidRDefault="00EE43AB" w:rsidP="00A62A4C">
            <w:pPr>
              <w:spacing w:after="0" w:line="240" w:lineRule="auto"/>
              <w:rPr>
                <w:rFonts w:ascii="Times New Roman" w:hAnsi="Times New Roman"/>
                <w:sz w:val="24"/>
                <w:szCs w:val="24"/>
              </w:rPr>
            </w:pPr>
          </w:p>
        </w:tc>
        <w:tc>
          <w:tcPr>
            <w:tcW w:w="1383" w:type="pct"/>
          </w:tcPr>
          <w:p w:rsidR="008A6C4B" w:rsidRPr="000E5018" w:rsidRDefault="008A6C4B" w:rsidP="008A6C4B">
            <w:pPr>
              <w:spacing w:after="0" w:line="240" w:lineRule="auto"/>
              <w:rPr>
                <w:rFonts w:ascii="Times New Roman" w:hAnsi="Times New Roman"/>
                <w:sz w:val="24"/>
                <w:szCs w:val="24"/>
              </w:rPr>
            </w:pPr>
            <w:r w:rsidRPr="000E5018">
              <w:rPr>
                <w:rFonts w:ascii="Times New Roman" w:hAnsi="Times New Roman"/>
                <w:bCs/>
                <w:iCs/>
                <w:sz w:val="24"/>
                <w:szCs w:val="24"/>
              </w:rPr>
              <w:t xml:space="preserve">микроскопии лимфатического узла, печени, </w:t>
            </w:r>
            <w:proofErr w:type="spellStart"/>
            <w:r w:rsidRPr="000E5018">
              <w:rPr>
                <w:rFonts w:ascii="Times New Roman" w:hAnsi="Times New Roman"/>
                <w:bCs/>
                <w:iCs/>
                <w:sz w:val="24"/>
                <w:szCs w:val="24"/>
              </w:rPr>
              <w:t>пунктат</w:t>
            </w:r>
            <w:proofErr w:type="spellEnd"/>
            <w:r w:rsidRPr="000E5018">
              <w:rPr>
                <w:rFonts w:ascii="Times New Roman" w:hAnsi="Times New Roman"/>
                <w:bCs/>
                <w:iCs/>
                <w:sz w:val="24"/>
                <w:szCs w:val="24"/>
              </w:rPr>
              <w:t xml:space="preserve"> костного мозга, кал</w:t>
            </w:r>
            <w:r w:rsidRPr="000E5018">
              <w:rPr>
                <w:rFonts w:ascii="Times New Roman" w:hAnsi="Times New Roman"/>
                <w:sz w:val="24"/>
                <w:szCs w:val="24"/>
              </w:rPr>
              <w:t xml:space="preserve">, </w:t>
            </w:r>
            <w:r w:rsidRPr="000E5018">
              <w:rPr>
                <w:rFonts w:ascii="Times New Roman" w:hAnsi="Times New Roman"/>
                <w:bCs/>
                <w:iCs/>
                <w:sz w:val="24"/>
                <w:szCs w:val="24"/>
              </w:rPr>
              <w:t>ИФА </w:t>
            </w:r>
            <w:r w:rsidRPr="000E5018">
              <w:rPr>
                <w:rFonts w:ascii="Times New Roman" w:hAnsi="Times New Roman"/>
                <w:sz w:val="24"/>
                <w:szCs w:val="24"/>
              </w:rPr>
              <w:t xml:space="preserve">с использованием </w:t>
            </w:r>
            <w:proofErr w:type="spellStart"/>
            <w:r w:rsidRPr="000E5018">
              <w:rPr>
                <w:rFonts w:ascii="Times New Roman" w:hAnsi="Times New Roman"/>
                <w:sz w:val="24"/>
                <w:szCs w:val="24"/>
              </w:rPr>
              <w:t>моноклональных</w:t>
            </w:r>
            <w:proofErr w:type="spellEnd"/>
            <w:r w:rsidRPr="000E5018">
              <w:rPr>
                <w:rFonts w:ascii="Times New Roman" w:hAnsi="Times New Roman"/>
                <w:sz w:val="24"/>
                <w:szCs w:val="24"/>
              </w:rPr>
              <w:t xml:space="preserve"> антител, ПЦР в реальном времени.</w:t>
            </w:r>
          </w:p>
          <w:p w:rsidR="00EE43AB" w:rsidRPr="005B7C3B" w:rsidRDefault="008A6C4B" w:rsidP="008A6C4B">
            <w:pPr>
              <w:spacing w:after="0" w:line="240" w:lineRule="auto"/>
              <w:rPr>
                <w:rFonts w:ascii="Times New Roman" w:hAnsi="Times New Roman"/>
                <w:sz w:val="24"/>
                <w:szCs w:val="24"/>
              </w:rPr>
            </w:pPr>
            <w:r w:rsidRPr="000E5018">
              <w:rPr>
                <w:rFonts w:ascii="Times New Roman" w:hAnsi="Times New Roman"/>
                <w:bCs/>
                <w:iCs/>
                <w:sz w:val="24"/>
                <w:szCs w:val="24"/>
              </w:rPr>
              <w:t xml:space="preserve">Кровь, биоптат лимфатического узла, </w:t>
            </w:r>
            <w:proofErr w:type="spellStart"/>
            <w:r w:rsidRPr="000E5018">
              <w:rPr>
                <w:rFonts w:ascii="Times New Roman" w:hAnsi="Times New Roman"/>
                <w:bCs/>
                <w:iCs/>
                <w:sz w:val="24"/>
                <w:szCs w:val="24"/>
              </w:rPr>
              <w:t>пунктат</w:t>
            </w:r>
            <w:proofErr w:type="spellEnd"/>
            <w:r w:rsidRPr="000E5018">
              <w:rPr>
                <w:rFonts w:ascii="Times New Roman" w:hAnsi="Times New Roman"/>
                <w:bCs/>
                <w:iCs/>
                <w:sz w:val="24"/>
                <w:szCs w:val="24"/>
              </w:rPr>
              <w:t xml:space="preserve"> костного мозга сеют на среду Левенштейна – </w:t>
            </w:r>
            <w:proofErr w:type="spellStart"/>
            <w:r w:rsidRPr="000E5018">
              <w:rPr>
                <w:rFonts w:ascii="Times New Roman" w:hAnsi="Times New Roman"/>
                <w:bCs/>
                <w:iCs/>
                <w:sz w:val="24"/>
                <w:szCs w:val="24"/>
              </w:rPr>
              <w:t>Йенсена</w:t>
            </w:r>
            <w:proofErr w:type="spellEnd"/>
            <w:r w:rsidRPr="000E5018">
              <w:rPr>
                <w:rFonts w:ascii="Times New Roman" w:hAnsi="Times New Roman"/>
                <w:bCs/>
                <w:iCs/>
                <w:sz w:val="24"/>
                <w:szCs w:val="24"/>
              </w:rPr>
              <w:t>.</w:t>
            </w:r>
            <w:r>
              <w:rPr>
                <w:rFonts w:ascii="Times New Roman" w:hAnsi="Times New Roman"/>
                <w:b/>
                <w:bCs/>
                <w:i/>
                <w:iCs/>
                <w:sz w:val="24"/>
                <w:szCs w:val="24"/>
              </w:rPr>
              <w:t xml:space="preserve"> </w:t>
            </w:r>
          </w:p>
        </w:tc>
      </w:tr>
    </w:tbl>
    <w:p w:rsidR="001309FC" w:rsidRDefault="001309FC" w:rsidP="001309FC">
      <w:pPr>
        <w:spacing w:after="0" w:line="240" w:lineRule="auto"/>
        <w:jc w:val="both"/>
        <w:rPr>
          <w:rFonts w:ascii="Times New Roman" w:hAnsi="Times New Roman"/>
          <w:bCs/>
          <w:sz w:val="28"/>
          <w:szCs w:val="28"/>
        </w:rPr>
      </w:pPr>
    </w:p>
    <w:p w:rsidR="001309FC" w:rsidRPr="001309FC" w:rsidRDefault="001309FC" w:rsidP="001309FC">
      <w:pPr>
        <w:spacing w:after="0" w:line="240" w:lineRule="auto"/>
        <w:jc w:val="both"/>
        <w:rPr>
          <w:rFonts w:ascii="Times New Roman" w:hAnsi="Times New Roman"/>
          <w:sz w:val="28"/>
          <w:szCs w:val="28"/>
        </w:rPr>
      </w:pPr>
      <w:r w:rsidRPr="001309FC">
        <w:rPr>
          <w:rFonts w:ascii="Times New Roman" w:hAnsi="Times New Roman"/>
          <w:sz w:val="28"/>
          <w:szCs w:val="28"/>
        </w:rPr>
        <w:t xml:space="preserve">Если диагноз не ясен, необходимо выполнить дополнительные методы исследования. Дополнительные методы исследования проводят в учреждениях ПМСП или специализированных диагностических отделениях противотуберкулёзных учреждений. </w:t>
      </w:r>
    </w:p>
    <w:p w:rsidR="001309FC" w:rsidRPr="001309FC" w:rsidRDefault="001309FC" w:rsidP="001309FC">
      <w:pPr>
        <w:spacing w:after="0" w:line="240" w:lineRule="auto"/>
        <w:jc w:val="both"/>
        <w:rPr>
          <w:rFonts w:ascii="Times New Roman" w:hAnsi="Times New Roman"/>
          <w:sz w:val="28"/>
          <w:szCs w:val="28"/>
        </w:rPr>
      </w:pPr>
      <w:r w:rsidRPr="001309FC">
        <w:rPr>
          <w:rFonts w:ascii="Times New Roman" w:hAnsi="Times New Roman"/>
          <w:sz w:val="28"/>
          <w:szCs w:val="28"/>
        </w:rPr>
        <w:t xml:space="preserve">- при подозрении на туберкулёз внелегочной локализации в учреждениях ПМСП проводится обследование, включающее следующие клинические исследования: лучевое (рентгенологическое, томографическое, МСКТ с контрастированием), ультразвуковое, магнитно-резонансное или специальное, (с учетом пораженного органа) инструментальное исследование; осмотр врачом-специалистом с учетом локализации предполагаемого очага туберкулёза; </w:t>
      </w:r>
    </w:p>
    <w:p w:rsidR="001309FC" w:rsidRPr="001309FC" w:rsidRDefault="001309FC" w:rsidP="001309FC">
      <w:pPr>
        <w:spacing w:after="0" w:line="240" w:lineRule="auto"/>
        <w:jc w:val="both"/>
        <w:rPr>
          <w:rFonts w:ascii="Times New Roman" w:hAnsi="Times New Roman"/>
          <w:sz w:val="28"/>
          <w:szCs w:val="28"/>
        </w:rPr>
      </w:pPr>
      <w:r w:rsidRPr="001309FC">
        <w:rPr>
          <w:rFonts w:ascii="Times New Roman" w:hAnsi="Times New Roman"/>
          <w:sz w:val="28"/>
          <w:szCs w:val="28"/>
        </w:rPr>
        <w:t xml:space="preserve">- инвазивные методы диагностики выполняются с целью получения биоптата пораженной ткани для его комплексного исследования с обязательным проведением следующих исследований: цитологического, микробиологического, молекулярно-генетического, гистологического с проведением гистобактериоскопии с окраской по Цилю-Нильсену; </w:t>
      </w:r>
    </w:p>
    <w:p w:rsidR="001309FC" w:rsidRPr="001309FC" w:rsidRDefault="001309FC" w:rsidP="001309FC">
      <w:pPr>
        <w:spacing w:after="0" w:line="240" w:lineRule="auto"/>
        <w:jc w:val="both"/>
        <w:rPr>
          <w:rFonts w:ascii="Times New Roman" w:hAnsi="Times New Roman"/>
          <w:sz w:val="28"/>
          <w:szCs w:val="28"/>
        </w:rPr>
      </w:pPr>
      <w:r w:rsidRPr="001309FC">
        <w:rPr>
          <w:rFonts w:ascii="Times New Roman" w:hAnsi="Times New Roman"/>
          <w:sz w:val="28"/>
          <w:szCs w:val="28"/>
        </w:rPr>
        <w:t xml:space="preserve">- </w:t>
      </w:r>
      <w:proofErr w:type="gramStart"/>
      <w:r w:rsidRPr="001309FC">
        <w:rPr>
          <w:rFonts w:ascii="Times New Roman" w:hAnsi="Times New Roman"/>
          <w:sz w:val="28"/>
          <w:szCs w:val="28"/>
        </w:rPr>
        <w:t>пробная</w:t>
      </w:r>
      <w:proofErr w:type="gramEnd"/>
      <w:r w:rsidRPr="001309FC">
        <w:rPr>
          <w:rFonts w:ascii="Times New Roman" w:hAnsi="Times New Roman"/>
          <w:sz w:val="28"/>
          <w:szCs w:val="28"/>
        </w:rPr>
        <w:t xml:space="preserve"> противотуберкулёзная тест-терапия (еx juvantibus). При подозрении на туберкулёз и отсутствии достоверных маркёров специфического воспаления у больных ВИЧ-инфекцией в тяжелом состоянии назначают терапию еx juvantibus с применением четырех противотуберкулёзных препаратов основного ряда с обязательным </w:t>
      </w:r>
      <w:r w:rsidRPr="001309FC">
        <w:rPr>
          <w:rFonts w:ascii="Times New Roman" w:hAnsi="Times New Roman"/>
          <w:sz w:val="28"/>
          <w:szCs w:val="28"/>
        </w:rPr>
        <w:lastRenderedPageBreak/>
        <w:t>включением рифампицина или рифабутина. Состояние должно быть расценено как «тяжелое» при наличии хотя бы одного из следующих четырех признаков: невозможность передвигаться без посторонней помощи, ЧД 30 в мин. и более, пульс 120 в мин. и более, лихорадка 39</w:t>
      </w:r>
      <w:proofErr w:type="gramStart"/>
      <w:r w:rsidRPr="001309FC">
        <w:rPr>
          <w:rFonts w:ascii="Times New Roman" w:hAnsi="Times New Roman"/>
          <w:sz w:val="28"/>
          <w:szCs w:val="28"/>
        </w:rPr>
        <w:t>ºС</w:t>
      </w:r>
      <w:proofErr w:type="gramEnd"/>
      <w:r w:rsidRPr="001309FC">
        <w:rPr>
          <w:rFonts w:ascii="Times New Roman" w:hAnsi="Times New Roman"/>
          <w:sz w:val="28"/>
          <w:szCs w:val="28"/>
        </w:rPr>
        <w:t xml:space="preserve"> и выше. Тяжесть состояния у таких пациентов оправдывает назначение пробной противотуберкулёзной терапии до получения результатов всего комплекса диагностических мероприятий с поиском достоверных признаков туберкулёза и/или альтернативных заболеваний на фоне проводимого лечения. </w:t>
      </w:r>
    </w:p>
    <w:p w:rsidR="001309FC" w:rsidRPr="001309FC" w:rsidRDefault="001309FC" w:rsidP="001309FC">
      <w:pPr>
        <w:spacing w:after="0" w:line="240" w:lineRule="auto"/>
        <w:jc w:val="both"/>
        <w:rPr>
          <w:rFonts w:ascii="Times New Roman" w:hAnsi="Times New Roman"/>
          <w:sz w:val="28"/>
          <w:szCs w:val="28"/>
        </w:rPr>
      </w:pPr>
      <w:r w:rsidRPr="001309FC">
        <w:rPr>
          <w:rFonts w:ascii="Times New Roman" w:hAnsi="Times New Roman"/>
          <w:sz w:val="28"/>
          <w:szCs w:val="28"/>
        </w:rPr>
        <w:t xml:space="preserve">В учреждениях ПМСП при невозможности проведения полного спектра диагностических мероприятий у больных ВИЧ-инфекцией, находящихся в тяжелом состоянии, с выраженным иммунодефицитом при СD4+&lt; 100 клеток в мкл, тест-терапия туберкулёза назначается и проводится по решению врачебной комиссии (ВК) медицинской организации с обязательным участием врача-фтизиатра. </w:t>
      </w:r>
    </w:p>
    <w:p w:rsidR="001309FC" w:rsidRDefault="001309FC" w:rsidP="001309FC">
      <w:pPr>
        <w:spacing w:after="0" w:line="240" w:lineRule="auto"/>
        <w:jc w:val="both"/>
        <w:rPr>
          <w:rFonts w:ascii="Times New Roman" w:hAnsi="Times New Roman"/>
          <w:sz w:val="28"/>
          <w:szCs w:val="28"/>
        </w:rPr>
      </w:pPr>
      <w:r w:rsidRPr="001309FC">
        <w:rPr>
          <w:rFonts w:ascii="Times New Roman" w:hAnsi="Times New Roman"/>
          <w:sz w:val="28"/>
          <w:szCs w:val="28"/>
        </w:rPr>
        <w:t>Преобладание экссудативного компонента воспаления, практически полное отсутствие продуктивных реакций позволяет оценить результаты тестовой терапии не позднее 10-14 дня от ее начала, основываясь на динамике симптомов интоксикации, в первую очередь, по динамике снижения температуры тела. Начиная с первого дня тест-терапии, проводится ежедневная 3-х кратная термометрия тела, оценивается динамика общего состояния больного. В конце 2 недели проводится контрольная обзорная рентгенография органов грудной клетки. По совокупной оценке, динамики клинических симптомов и сравнению результатов обследования в конце тест-терапии делается решением ВК заключение о наличии туберкулёза.</w:t>
      </w:r>
    </w:p>
    <w:p w:rsidR="001309FC" w:rsidRPr="001309FC" w:rsidRDefault="001309FC" w:rsidP="001309FC">
      <w:pPr>
        <w:spacing w:after="0" w:line="240" w:lineRule="auto"/>
        <w:jc w:val="both"/>
        <w:rPr>
          <w:rFonts w:ascii="Times New Roman" w:hAnsi="Times New Roman"/>
          <w:sz w:val="28"/>
          <w:szCs w:val="28"/>
        </w:rPr>
      </w:pPr>
    </w:p>
    <w:p w:rsidR="001703AF" w:rsidRPr="00D91D7E" w:rsidRDefault="00C935F4" w:rsidP="00377704">
      <w:pPr>
        <w:pStyle w:val="ad"/>
        <w:numPr>
          <w:ilvl w:val="0"/>
          <w:numId w:val="18"/>
        </w:numPr>
        <w:autoSpaceDE w:val="0"/>
        <w:autoSpaceDN w:val="0"/>
        <w:adjustRightInd w:val="0"/>
        <w:jc w:val="both"/>
        <w:rPr>
          <w:b/>
          <w:bCs/>
          <w:color w:val="000000"/>
          <w:sz w:val="28"/>
        </w:rPr>
      </w:pPr>
      <w:r w:rsidRPr="00D91D7E">
        <w:rPr>
          <w:b/>
          <w:bCs/>
          <w:color w:val="000000"/>
          <w:sz w:val="28"/>
        </w:rPr>
        <w:t xml:space="preserve">Тактика лечения </w:t>
      </w:r>
      <w:r w:rsidR="00D91D7E" w:rsidRPr="00D91D7E">
        <w:rPr>
          <w:b/>
          <w:bCs/>
          <w:color w:val="000000"/>
          <w:sz w:val="28"/>
        </w:rPr>
        <w:t>на амбулаторном уровне</w:t>
      </w:r>
      <w:r w:rsidR="00740436">
        <w:rPr>
          <w:b/>
          <w:bCs/>
          <w:color w:val="000000"/>
          <w:sz w:val="28"/>
        </w:rPr>
        <w:t xml:space="preserve"> </w:t>
      </w:r>
      <w:r w:rsidR="00740436" w:rsidRPr="00143CFF">
        <w:rPr>
          <w:b/>
          <w:bCs/>
          <w:sz w:val="28"/>
          <w:szCs w:val="28"/>
        </w:rPr>
        <w:t>[</w:t>
      </w:r>
      <w:r w:rsidR="00740436">
        <w:rPr>
          <w:b/>
          <w:bCs/>
          <w:sz w:val="28"/>
          <w:szCs w:val="28"/>
        </w:rPr>
        <w:t>1-</w:t>
      </w:r>
      <w:r w:rsidR="009B1795">
        <w:rPr>
          <w:b/>
          <w:bCs/>
          <w:sz w:val="28"/>
          <w:szCs w:val="28"/>
        </w:rPr>
        <w:t>21</w:t>
      </w:r>
      <w:r w:rsidR="00740436" w:rsidRPr="00143CFF">
        <w:rPr>
          <w:b/>
          <w:bCs/>
          <w:sz w:val="28"/>
          <w:szCs w:val="28"/>
        </w:rPr>
        <w:t>]</w:t>
      </w:r>
    </w:p>
    <w:p w:rsidR="00A62A4C" w:rsidRPr="00D91D7E" w:rsidRDefault="00D91D7E" w:rsidP="00D91D7E">
      <w:pPr>
        <w:spacing w:after="0" w:line="240" w:lineRule="auto"/>
        <w:jc w:val="both"/>
        <w:rPr>
          <w:rFonts w:ascii="Times New Roman" w:hAnsi="Times New Roman"/>
          <w:bCs/>
          <w:sz w:val="28"/>
          <w:szCs w:val="28"/>
        </w:rPr>
      </w:pPr>
      <w:r w:rsidRPr="00D91D7E">
        <w:rPr>
          <w:rFonts w:ascii="Times New Roman" w:hAnsi="Times New Roman"/>
          <w:bCs/>
          <w:sz w:val="28"/>
          <w:szCs w:val="28"/>
        </w:rPr>
        <w:t xml:space="preserve">Лечение туберкулеза </w:t>
      </w:r>
      <w:r>
        <w:rPr>
          <w:rFonts w:ascii="Times New Roman" w:hAnsi="Times New Roman"/>
          <w:bCs/>
          <w:sz w:val="28"/>
          <w:szCs w:val="28"/>
        </w:rPr>
        <w:t>и антиретровирусную терапию</w:t>
      </w:r>
      <w:r w:rsidRPr="00D91D7E">
        <w:rPr>
          <w:rFonts w:ascii="Times New Roman" w:hAnsi="Times New Roman"/>
          <w:bCs/>
          <w:sz w:val="28"/>
          <w:szCs w:val="28"/>
        </w:rPr>
        <w:t xml:space="preserve"> следует начинать как можно быстрее после подтверждения диагноза. </w:t>
      </w:r>
    </w:p>
    <w:p w:rsidR="00546B94" w:rsidRPr="005B7C3B" w:rsidRDefault="00D91D7E" w:rsidP="00C935F4">
      <w:pPr>
        <w:pStyle w:val="af2"/>
        <w:rPr>
          <w:rFonts w:ascii="Times New Roman" w:hAnsi="Times New Roman" w:cs="Times New Roman"/>
          <w:b/>
          <w:sz w:val="28"/>
          <w:szCs w:val="28"/>
          <w:lang w:val="ru-RU"/>
        </w:rPr>
      </w:pPr>
      <w:r>
        <w:rPr>
          <w:rFonts w:ascii="Times New Roman" w:hAnsi="Times New Roman" w:cs="Times New Roman"/>
          <w:b/>
          <w:sz w:val="28"/>
          <w:szCs w:val="28"/>
          <w:lang w:val="ru-RU"/>
        </w:rPr>
        <w:t xml:space="preserve">3.1 </w:t>
      </w:r>
      <w:r w:rsidR="00546B94" w:rsidRPr="005B7C3B">
        <w:rPr>
          <w:rFonts w:ascii="Times New Roman" w:hAnsi="Times New Roman" w:cs="Times New Roman"/>
          <w:b/>
          <w:sz w:val="28"/>
          <w:szCs w:val="28"/>
          <w:lang w:val="ru-RU"/>
        </w:rPr>
        <w:t>Немедикаментозное лечение:</w:t>
      </w:r>
    </w:p>
    <w:p w:rsidR="00C935F4" w:rsidRPr="005B7C3B" w:rsidRDefault="00C935F4" w:rsidP="00C935F4">
      <w:pPr>
        <w:pStyle w:val="af2"/>
        <w:rPr>
          <w:rFonts w:ascii="Times New Roman" w:hAnsi="Times New Roman" w:cs="Times New Roman"/>
          <w:b/>
          <w:sz w:val="28"/>
          <w:szCs w:val="28"/>
          <w:lang w:val="ru-RU"/>
        </w:rPr>
      </w:pPr>
      <w:r w:rsidRPr="005B7C3B">
        <w:rPr>
          <w:rFonts w:ascii="Times New Roman" w:hAnsi="Times New Roman" w:cs="Times New Roman"/>
          <w:b/>
          <w:sz w:val="28"/>
          <w:szCs w:val="28"/>
          <w:lang w:val="ru-RU"/>
        </w:rPr>
        <w:t>Режим, диета:</w:t>
      </w:r>
    </w:p>
    <w:p w:rsidR="00A86D0B" w:rsidRPr="005B7C3B" w:rsidRDefault="00A86D0B" w:rsidP="00A86D0B">
      <w:pPr>
        <w:spacing w:after="0" w:line="240" w:lineRule="auto"/>
        <w:jc w:val="both"/>
        <w:rPr>
          <w:rFonts w:ascii="Times New Roman" w:hAnsi="Times New Roman"/>
          <w:sz w:val="28"/>
          <w:szCs w:val="28"/>
        </w:rPr>
      </w:pPr>
      <w:r w:rsidRPr="005B7C3B">
        <w:rPr>
          <w:rFonts w:ascii="Times New Roman" w:hAnsi="Times New Roman"/>
          <w:sz w:val="28"/>
          <w:szCs w:val="28"/>
        </w:rPr>
        <w:t>зависит от поражения отдельных систем и органов.</w:t>
      </w:r>
    </w:p>
    <w:p w:rsidR="00A62A4C" w:rsidRPr="005B7C3B" w:rsidRDefault="00A62A4C" w:rsidP="00C935F4">
      <w:pPr>
        <w:pStyle w:val="af2"/>
        <w:rPr>
          <w:rFonts w:ascii="Times New Roman" w:hAnsi="Times New Roman" w:cs="Times New Roman"/>
          <w:b/>
          <w:sz w:val="28"/>
          <w:szCs w:val="28"/>
          <w:lang w:val="ru-RU"/>
        </w:rPr>
      </w:pPr>
    </w:p>
    <w:p w:rsidR="00A86D0B" w:rsidRDefault="00A86D0B" w:rsidP="00954682">
      <w:pPr>
        <w:pStyle w:val="af2"/>
        <w:numPr>
          <w:ilvl w:val="1"/>
          <w:numId w:val="18"/>
        </w:numPr>
        <w:ind w:left="426" w:hanging="426"/>
        <w:rPr>
          <w:rFonts w:ascii="Times New Roman" w:hAnsi="Times New Roman" w:cs="Times New Roman"/>
          <w:b/>
          <w:sz w:val="28"/>
          <w:szCs w:val="28"/>
          <w:lang w:val="ru-RU"/>
        </w:rPr>
      </w:pPr>
      <w:r w:rsidRPr="005B7C3B">
        <w:rPr>
          <w:rFonts w:ascii="Times New Roman" w:hAnsi="Times New Roman" w:cs="Times New Roman"/>
          <w:b/>
          <w:sz w:val="28"/>
          <w:szCs w:val="28"/>
          <w:lang w:val="ru-RU"/>
        </w:rPr>
        <w:t>Медикаментозное лечение:</w:t>
      </w:r>
    </w:p>
    <w:p w:rsidR="00740436" w:rsidRPr="005B7C3B" w:rsidRDefault="00D91D7E" w:rsidP="00740436">
      <w:pPr>
        <w:autoSpaceDE w:val="0"/>
        <w:autoSpaceDN w:val="0"/>
        <w:adjustRightInd w:val="0"/>
        <w:spacing w:after="0" w:line="240" w:lineRule="auto"/>
        <w:ind w:firstLine="708"/>
        <w:jc w:val="both"/>
        <w:rPr>
          <w:rFonts w:ascii="Times New Roman" w:eastAsia="Newton-Regular" w:hAnsi="Times New Roman"/>
          <w:sz w:val="28"/>
          <w:szCs w:val="28"/>
        </w:rPr>
      </w:pPr>
      <w:r w:rsidRPr="005B7C3B">
        <w:rPr>
          <w:rFonts w:ascii="Times New Roman" w:eastAsia="Newton-Regular" w:hAnsi="Times New Roman"/>
          <w:sz w:val="28"/>
          <w:szCs w:val="28"/>
        </w:rPr>
        <w:t>Все ЛЖВ с диагностированным туберкулезом нуждаются в лечении ТБ и ВИЧ-инфекции, независимо от числа лимфоцитов CD4</w:t>
      </w:r>
      <w:r w:rsidR="00740436">
        <w:rPr>
          <w:rFonts w:ascii="Times New Roman" w:eastAsia="Newton-Regular" w:hAnsi="Times New Roman"/>
          <w:sz w:val="28"/>
          <w:szCs w:val="28"/>
        </w:rPr>
        <w:t xml:space="preserve"> </w:t>
      </w:r>
      <w:r w:rsidR="00740436" w:rsidRPr="00624435">
        <w:rPr>
          <w:rFonts w:ascii="Times New Roman" w:eastAsia="Newton-Regular" w:hAnsi="Times New Roman"/>
          <w:sz w:val="28"/>
          <w:szCs w:val="28"/>
        </w:rPr>
        <w:t>(сильная рекомендация, A)</w:t>
      </w:r>
      <w:r w:rsidR="00740436" w:rsidRPr="005B7C3B">
        <w:rPr>
          <w:rFonts w:ascii="Times New Roman" w:eastAsia="Newton-Regular" w:hAnsi="Times New Roman"/>
          <w:sz w:val="28"/>
          <w:szCs w:val="28"/>
        </w:rPr>
        <w:t>.</w:t>
      </w:r>
    </w:p>
    <w:p w:rsidR="00740436" w:rsidRPr="005B7C3B" w:rsidRDefault="00D91D7E" w:rsidP="00740436">
      <w:pPr>
        <w:autoSpaceDE w:val="0"/>
        <w:autoSpaceDN w:val="0"/>
        <w:adjustRightInd w:val="0"/>
        <w:spacing w:after="0" w:line="240" w:lineRule="auto"/>
        <w:ind w:firstLine="708"/>
        <w:jc w:val="both"/>
        <w:rPr>
          <w:rFonts w:ascii="Times New Roman" w:eastAsia="TimesNewRomanPSMT" w:hAnsi="Times New Roman"/>
          <w:sz w:val="28"/>
          <w:szCs w:val="28"/>
        </w:rPr>
      </w:pPr>
      <w:r w:rsidRPr="005B7C3B">
        <w:rPr>
          <w:rFonts w:ascii="Times New Roman" w:eastAsia="TimesNewRomanPSMT" w:hAnsi="Times New Roman"/>
          <w:sz w:val="28"/>
          <w:szCs w:val="28"/>
        </w:rPr>
        <w:t xml:space="preserve">Первым начинают противотуберкулезное лечение, а затем как можно быстрее (в первые 8 недель лечения) назначают </w:t>
      </w:r>
      <w:proofErr w:type="gramStart"/>
      <w:r w:rsidRPr="005B7C3B">
        <w:rPr>
          <w:rFonts w:ascii="Times New Roman" w:eastAsia="TimesNewRomanPSMT" w:hAnsi="Times New Roman"/>
          <w:sz w:val="28"/>
          <w:szCs w:val="28"/>
        </w:rPr>
        <w:t>АРТ</w:t>
      </w:r>
      <w:proofErr w:type="gramEnd"/>
      <w:r w:rsidR="00740436">
        <w:rPr>
          <w:rFonts w:ascii="Times New Roman" w:eastAsia="TimesNewRomanPSMT" w:hAnsi="Times New Roman"/>
          <w:sz w:val="28"/>
          <w:szCs w:val="28"/>
        </w:rPr>
        <w:t xml:space="preserve"> </w:t>
      </w:r>
      <w:r w:rsidR="00740436" w:rsidRPr="00624435">
        <w:rPr>
          <w:rFonts w:ascii="Times New Roman" w:eastAsia="TimesNewRomanPSMT" w:hAnsi="Times New Roman"/>
          <w:sz w:val="28"/>
          <w:szCs w:val="28"/>
        </w:rPr>
        <w:t>(сильная рекомендация, A)</w:t>
      </w:r>
      <w:r w:rsidR="00740436" w:rsidRPr="005B7C3B">
        <w:rPr>
          <w:rFonts w:ascii="Times New Roman" w:eastAsia="TimesNewRomanPSMT" w:hAnsi="Times New Roman"/>
          <w:sz w:val="28"/>
          <w:szCs w:val="28"/>
        </w:rPr>
        <w:t xml:space="preserve">. </w:t>
      </w:r>
    </w:p>
    <w:p w:rsidR="009D6E22" w:rsidRPr="005B7C3B" w:rsidRDefault="00D91D7E" w:rsidP="009D6E22">
      <w:pPr>
        <w:autoSpaceDE w:val="0"/>
        <w:autoSpaceDN w:val="0"/>
        <w:adjustRightInd w:val="0"/>
        <w:spacing w:after="0" w:line="240" w:lineRule="auto"/>
        <w:ind w:firstLine="708"/>
        <w:jc w:val="both"/>
        <w:rPr>
          <w:rFonts w:ascii="Times New Roman" w:eastAsia="TimesNewRomanPSMT" w:hAnsi="Times New Roman"/>
          <w:sz w:val="28"/>
          <w:szCs w:val="28"/>
        </w:rPr>
      </w:pPr>
      <w:r w:rsidRPr="005B7C3B">
        <w:rPr>
          <w:rFonts w:ascii="Times New Roman" w:eastAsia="TimesNewRomanPSMT" w:hAnsi="Times New Roman"/>
          <w:sz w:val="28"/>
          <w:szCs w:val="28"/>
        </w:rPr>
        <w:t>Больным ВИЧ/ТБ, имеющим выраженный иммунодефицит (число лимфоцитов CD4 менее 50 клеток/мкл), необходимо начать</w:t>
      </w:r>
      <w:r>
        <w:rPr>
          <w:rFonts w:ascii="Times New Roman" w:eastAsia="TimesNewRomanPSMT" w:hAnsi="Times New Roman"/>
          <w:sz w:val="28"/>
          <w:szCs w:val="28"/>
        </w:rPr>
        <w:t xml:space="preserve"> </w:t>
      </w:r>
      <w:proofErr w:type="gramStart"/>
      <w:r w:rsidRPr="005B7C3B">
        <w:rPr>
          <w:rFonts w:ascii="Times New Roman" w:eastAsia="TimesNewRomanPSMT" w:hAnsi="Times New Roman"/>
          <w:sz w:val="28"/>
          <w:szCs w:val="28"/>
        </w:rPr>
        <w:t>АРТ</w:t>
      </w:r>
      <w:proofErr w:type="gramEnd"/>
      <w:r w:rsidRPr="005B7C3B">
        <w:rPr>
          <w:rFonts w:ascii="Times New Roman" w:eastAsia="TimesNewRomanPSMT" w:hAnsi="Times New Roman"/>
          <w:sz w:val="28"/>
          <w:szCs w:val="28"/>
        </w:rPr>
        <w:t xml:space="preserve"> немедленно – в течение первых 2 недель после начала лечения ТБ</w:t>
      </w:r>
      <w:r w:rsidR="009D6E22">
        <w:rPr>
          <w:rFonts w:ascii="Times New Roman" w:eastAsia="TimesNewRomanPSMT" w:hAnsi="Times New Roman"/>
          <w:sz w:val="28"/>
          <w:szCs w:val="28"/>
        </w:rPr>
        <w:t xml:space="preserve"> </w:t>
      </w:r>
      <w:r w:rsidR="009D6E22" w:rsidRPr="00624435">
        <w:rPr>
          <w:rFonts w:ascii="Times New Roman" w:eastAsia="TimesNewRomanPSMT" w:hAnsi="Times New Roman"/>
          <w:sz w:val="28"/>
          <w:szCs w:val="28"/>
        </w:rPr>
        <w:t>(сильная рекомендация, A)</w:t>
      </w:r>
      <w:r w:rsidR="009D6E22" w:rsidRPr="005B7C3B">
        <w:rPr>
          <w:rFonts w:ascii="Times New Roman" w:eastAsia="TimesNewRomanPSMT" w:hAnsi="Times New Roman"/>
          <w:sz w:val="28"/>
          <w:szCs w:val="28"/>
        </w:rPr>
        <w:t xml:space="preserve">. </w:t>
      </w:r>
    </w:p>
    <w:p w:rsidR="009D6E22" w:rsidRPr="005B7C3B" w:rsidRDefault="00D91D7E" w:rsidP="009D6E22">
      <w:pPr>
        <w:autoSpaceDE w:val="0"/>
        <w:autoSpaceDN w:val="0"/>
        <w:adjustRightInd w:val="0"/>
        <w:spacing w:after="0" w:line="240" w:lineRule="auto"/>
        <w:ind w:firstLine="708"/>
        <w:jc w:val="both"/>
        <w:rPr>
          <w:rFonts w:ascii="Times New Roman" w:eastAsia="TimesNewRomanPSMT" w:hAnsi="Times New Roman"/>
          <w:sz w:val="28"/>
          <w:szCs w:val="28"/>
        </w:rPr>
      </w:pPr>
      <w:r w:rsidRPr="005B7C3B">
        <w:rPr>
          <w:rFonts w:ascii="Times New Roman" w:eastAsia="TimesNewRomanPSMT" w:hAnsi="Times New Roman"/>
          <w:sz w:val="28"/>
          <w:szCs w:val="28"/>
        </w:rPr>
        <w:lastRenderedPageBreak/>
        <w:t xml:space="preserve">При наличии туберкулезного менингита начало </w:t>
      </w:r>
      <w:proofErr w:type="gramStart"/>
      <w:r w:rsidRPr="005B7C3B">
        <w:rPr>
          <w:rFonts w:ascii="Times New Roman" w:eastAsia="TimesNewRomanPSMT" w:hAnsi="Times New Roman"/>
          <w:sz w:val="28"/>
          <w:szCs w:val="28"/>
        </w:rPr>
        <w:t>АРТ</w:t>
      </w:r>
      <w:proofErr w:type="gramEnd"/>
      <w:r w:rsidRPr="005B7C3B">
        <w:rPr>
          <w:rFonts w:ascii="Times New Roman" w:eastAsia="TimesNewRomanPSMT" w:hAnsi="Times New Roman"/>
          <w:sz w:val="28"/>
          <w:szCs w:val="28"/>
        </w:rPr>
        <w:t xml:space="preserve"> следует отложить до завершения фазы интенсивной терапии ТБ</w:t>
      </w:r>
      <w:r w:rsidR="009D6E22">
        <w:rPr>
          <w:rFonts w:ascii="Times New Roman" w:eastAsia="TimesNewRomanPSMT" w:hAnsi="Times New Roman"/>
          <w:sz w:val="28"/>
          <w:szCs w:val="28"/>
        </w:rPr>
        <w:t xml:space="preserve"> </w:t>
      </w:r>
      <w:r w:rsidR="009D6E22" w:rsidRPr="00624435">
        <w:rPr>
          <w:rFonts w:ascii="Times New Roman" w:eastAsia="TimesNewRomanPSMT" w:hAnsi="Times New Roman"/>
          <w:sz w:val="28"/>
          <w:szCs w:val="28"/>
        </w:rPr>
        <w:t>(сильная рекомендация, A)</w:t>
      </w:r>
      <w:r w:rsidR="009D6E22" w:rsidRPr="005B7C3B">
        <w:rPr>
          <w:rFonts w:ascii="Times New Roman" w:eastAsia="TimesNewRomanPSMT" w:hAnsi="Times New Roman"/>
          <w:sz w:val="28"/>
          <w:szCs w:val="28"/>
        </w:rPr>
        <w:t xml:space="preserve">. </w:t>
      </w:r>
    </w:p>
    <w:p w:rsidR="009D6E22" w:rsidRPr="005B7C3B" w:rsidRDefault="00624435" w:rsidP="009D6E22">
      <w:pPr>
        <w:autoSpaceDE w:val="0"/>
        <w:autoSpaceDN w:val="0"/>
        <w:adjustRightInd w:val="0"/>
        <w:spacing w:after="0" w:line="240" w:lineRule="auto"/>
        <w:ind w:firstLine="708"/>
        <w:jc w:val="both"/>
        <w:rPr>
          <w:rFonts w:ascii="Times New Roman" w:eastAsia="TimesNewRomanPSMT" w:hAnsi="Times New Roman"/>
          <w:sz w:val="28"/>
          <w:szCs w:val="28"/>
        </w:rPr>
      </w:pPr>
      <w:r w:rsidRPr="00624435">
        <w:rPr>
          <w:rFonts w:ascii="Times New Roman" w:eastAsia="TimesNewRomanPSMT" w:hAnsi="Times New Roman"/>
          <w:sz w:val="28"/>
          <w:szCs w:val="28"/>
        </w:rPr>
        <w:t xml:space="preserve">В начале </w:t>
      </w:r>
      <w:proofErr w:type="gramStart"/>
      <w:r w:rsidRPr="00624435">
        <w:rPr>
          <w:rFonts w:ascii="Times New Roman" w:eastAsia="TimesNewRomanPSMT" w:hAnsi="Times New Roman"/>
          <w:sz w:val="28"/>
          <w:szCs w:val="28"/>
        </w:rPr>
        <w:t>АРТ</w:t>
      </w:r>
      <w:proofErr w:type="gramEnd"/>
      <w:r w:rsidRPr="00624435">
        <w:rPr>
          <w:rFonts w:ascii="Times New Roman" w:eastAsia="TimesNewRomanPSMT" w:hAnsi="Times New Roman"/>
          <w:sz w:val="28"/>
          <w:szCs w:val="28"/>
        </w:rPr>
        <w:t xml:space="preserve"> у больных, получающих противотуберкулезное лечение, предпочтительным ННИОТ является эфавиренз, который назначают вместе с двумя НИОТ</w:t>
      </w:r>
      <w:r w:rsidR="009D6E22">
        <w:rPr>
          <w:rFonts w:ascii="Times New Roman" w:eastAsia="TimesNewRomanPSMT" w:hAnsi="Times New Roman"/>
          <w:sz w:val="28"/>
          <w:szCs w:val="28"/>
        </w:rPr>
        <w:t xml:space="preserve"> </w:t>
      </w:r>
      <w:r w:rsidR="009D6E22" w:rsidRPr="00624435">
        <w:rPr>
          <w:rFonts w:ascii="Times New Roman" w:eastAsia="TimesNewRomanPSMT" w:hAnsi="Times New Roman"/>
          <w:sz w:val="28"/>
          <w:szCs w:val="28"/>
        </w:rPr>
        <w:t>(сильная рекомендация, A)</w:t>
      </w:r>
      <w:r w:rsidR="009D6E22" w:rsidRPr="005B7C3B">
        <w:rPr>
          <w:rFonts w:ascii="Times New Roman" w:eastAsia="TimesNewRomanPSMT" w:hAnsi="Times New Roman"/>
          <w:sz w:val="28"/>
          <w:szCs w:val="28"/>
        </w:rPr>
        <w:t xml:space="preserve">. </w:t>
      </w:r>
    </w:p>
    <w:p w:rsidR="00121C22" w:rsidRDefault="00121C22" w:rsidP="00D91D7E">
      <w:pPr>
        <w:autoSpaceDE w:val="0"/>
        <w:autoSpaceDN w:val="0"/>
        <w:adjustRightInd w:val="0"/>
        <w:spacing w:after="0" w:line="240" w:lineRule="auto"/>
        <w:ind w:firstLine="708"/>
        <w:jc w:val="both"/>
        <w:rPr>
          <w:rFonts w:ascii="Times New Roman" w:eastAsia="TimesNewRomanPSMT" w:hAnsi="Times New Roman"/>
          <w:sz w:val="28"/>
          <w:szCs w:val="28"/>
        </w:rPr>
      </w:pPr>
      <w:r w:rsidRPr="00121C22">
        <w:rPr>
          <w:rFonts w:ascii="Times New Roman" w:eastAsia="TimesNewRomanPSMT" w:hAnsi="Times New Roman"/>
          <w:sz w:val="28"/>
          <w:szCs w:val="28"/>
        </w:rPr>
        <w:t xml:space="preserve">Новых </w:t>
      </w:r>
      <w:r>
        <w:rPr>
          <w:rFonts w:ascii="Times New Roman" w:eastAsia="TimesNewRomanPSMT" w:hAnsi="Times New Roman"/>
          <w:sz w:val="28"/>
          <w:szCs w:val="28"/>
        </w:rPr>
        <w:t>ЛЖВ с ТБ</w:t>
      </w:r>
      <w:r w:rsidRPr="00121C22">
        <w:rPr>
          <w:rFonts w:ascii="Times New Roman" w:eastAsia="TimesNewRomanPSMT" w:hAnsi="Times New Roman"/>
          <w:sz w:val="28"/>
          <w:szCs w:val="28"/>
        </w:rPr>
        <w:t>, можно лечить по схеме на основе рифампицина, которая предусматривает ежедневный прием изониазида, рифампицина, пиразинамида и этамбутола в течение первых двух месяцев (фаза интенсивного лечения), а затем изониазид и рифампицин ежедневно в течение четырех месяцев (фаза продолжения лечения). В случаях, когда ежедневный прием лекарств невозможен, приемлемой альтернативной схемой в фазе продолжения лечения является прием изониазида и рифампицина три раза в неделю.</w:t>
      </w:r>
    </w:p>
    <w:p w:rsidR="00121C22" w:rsidRDefault="00121C22" w:rsidP="00D91D7E">
      <w:pPr>
        <w:autoSpaceDE w:val="0"/>
        <w:autoSpaceDN w:val="0"/>
        <w:adjustRightInd w:val="0"/>
        <w:spacing w:after="0" w:line="240" w:lineRule="auto"/>
        <w:ind w:firstLine="708"/>
        <w:jc w:val="both"/>
        <w:rPr>
          <w:rFonts w:ascii="Times New Roman" w:eastAsia="TimesNewRomanPSMT" w:hAnsi="Times New Roman"/>
          <w:sz w:val="28"/>
          <w:szCs w:val="28"/>
        </w:rPr>
      </w:pPr>
      <w:r w:rsidRPr="00121C22">
        <w:rPr>
          <w:rFonts w:ascii="Times New Roman" w:eastAsia="TimesNewRomanPSMT" w:hAnsi="Times New Roman"/>
          <w:sz w:val="28"/>
          <w:szCs w:val="28"/>
        </w:rPr>
        <w:t xml:space="preserve">Если туберкулез развивается у ЛЖВ на фоне получения </w:t>
      </w:r>
      <w:proofErr w:type="gramStart"/>
      <w:r w:rsidRPr="00121C22">
        <w:rPr>
          <w:rFonts w:ascii="Times New Roman" w:eastAsia="TimesNewRomanPSMT" w:hAnsi="Times New Roman"/>
          <w:sz w:val="28"/>
          <w:szCs w:val="28"/>
        </w:rPr>
        <w:t>АРТ</w:t>
      </w:r>
      <w:proofErr w:type="gramEnd"/>
      <w:r w:rsidRPr="00121C22">
        <w:rPr>
          <w:rFonts w:ascii="Times New Roman" w:eastAsia="TimesNewRomanPSMT" w:hAnsi="Times New Roman"/>
          <w:sz w:val="28"/>
          <w:szCs w:val="28"/>
        </w:rPr>
        <w:t>, ее следует продолжать (если нет признаков неудачи лечения), а схему лечения ТБ выбирать в соответствии с получаемыми противотуберкулезными препаратами.</w:t>
      </w:r>
    </w:p>
    <w:p w:rsidR="00121C22" w:rsidRDefault="00121C22" w:rsidP="00D91D7E">
      <w:pPr>
        <w:autoSpaceDE w:val="0"/>
        <w:autoSpaceDN w:val="0"/>
        <w:adjustRightInd w:val="0"/>
        <w:spacing w:after="0" w:line="240" w:lineRule="auto"/>
        <w:ind w:firstLine="708"/>
        <w:jc w:val="both"/>
        <w:rPr>
          <w:rFonts w:ascii="Times New Roman" w:eastAsia="TimesNewRomanPSMT"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00"/>
      </w:tblGrid>
      <w:tr w:rsidR="00121C22" w:rsidTr="00387AF3">
        <w:tc>
          <w:tcPr>
            <w:tcW w:w="4644" w:type="dxa"/>
          </w:tcPr>
          <w:p w:rsidR="00121C22" w:rsidRDefault="00121C22" w:rsidP="00D91D7E">
            <w:pPr>
              <w:autoSpaceDE w:val="0"/>
              <w:autoSpaceDN w:val="0"/>
              <w:adjustRightInd w:val="0"/>
              <w:jc w:val="both"/>
              <w:rPr>
                <w:rFonts w:ascii="Times New Roman" w:eastAsia="TimesNewRomanPSMT" w:hAnsi="Times New Roman"/>
                <w:sz w:val="28"/>
                <w:szCs w:val="28"/>
              </w:rPr>
            </w:pPr>
            <w:r w:rsidRPr="00121C22">
              <w:rPr>
                <w:rFonts w:ascii="Times New Roman" w:eastAsia="TimesNewRomanPSMT" w:hAnsi="Times New Roman"/>
                <w:sz w:val="28"/>
                <w:szCs w:val="28"/>
              </w:rPr>
              <w:t>Схема лечения</w:t>
            </w:r>
          </w:p>
        </w:tc>
        <w:tc>
          <w:tcPr>
            <w:tcW w:w="4700" w:type="dxa"/>
          </w:tcPr>
          <w:p w:rsidR="00121C22" w:rsidRDefault="00121C22" w:rsidP="00D91D7E">
            <w:pPr>
              <w:autoSpaceDE w:val="0"/>
              <w:autoSpaceDN w:val="0"/>
              <w:adjustRightInd w:val="0"/>
              <w:jc w:val="both"/>
              <w:rPr>
                <w:rFonts w:ascii="Times New Roman" w:eastAsia="TimesNewRomanPSMT" w:hAnsi="Times New Roman"/>
                <w:sz w:val="28"/>
                <w:szCs w:val="28"/>
              </w:rPr>
            </w:pPr>
            <w:r>
              <w:rPr>
                <w:rFonts w:ascii="Times New Roman" w:eastAsia="TimesNewRomanPSMT" w:hAnsi="Times New Roman"/>
                <w:sz w:val="28"/>
                <w:szCs w:val="28"/>
              </w:rPr>
              <w:t>Комментарии</w:t>
            </w:r>
          </w:p>
        </w:tc>
      </w:tr>
      <w:tr w:rsidR="00121C22" w:rsidTr="00387AF3">
        <w:tc>
          <w:tcPr>
            <w:tcW w:w="4644" w:type="dxa"/>
          </w:tcPr>
          <w:p w:rsidR="00121C22" w:rsidRPr="009F4425" w:rsidRDefault="00121C22" w:rsidP="00387AF3">
            <w:pPr>
              <w:pStyle w:val="af2"/>
              <w:rPr>
                <w:rFonts w:ascii="Times New Roman" w:eastAsia="TimesNewRomanPSMT" w:hAnsi="Times New Roman" w:cs="Times New Roman"/>
                <w:sz w:val="28"/>
                <w:szCs w:val="28"/>
                <w:lang w:val="ru-RU"/>
              </w:rPr>
            </w:pPr>
            <w:r w:rsidRPr="009F4425">
              <w:rPr>
                <w:rFonts w:ascii="Times New Roman" w:eastAsia="TimesNewRomanPSMT" w:hAnsi="Times New Roman" w:cs="Times New Roman"/>
                <w:sz w:val="28"/>
                <w:szCs w:val="28"/>
                <w:lang w:val="ru-RU"/>
              </w:rPr>
              <w:t>2 месяца изониазид + Рифампицин + Пиразинамид + Этамбутол ежедневно</w:t>
            </w:r>
          </w:p>
          <w:p w:rsidR="00121C22" w:rsidRPr="0059630D" w:rsidRDefault="00121C22" w:rsidP="00387AF3">
            <w:pPr>
              <w:pStyle w:val="af2"/>
              <w:rPr>
                <w:rFonts w:eastAsia="TimesNewRomanPSMT"/>
              </w:rPr>
            </w:pPr>
            <w:r w:rsidRPr="009F4425">
              <w:rPr>
                <w:rFonts w:ascii="Times New Roman" w:eastAsia="TimesNewRomanPSMT" w:hAnsi="Times New Roman" w:cs="Times New Roman"/>
                <w:sz w:val="28"/>
                <w:szCs w:val="28"/>
                <w:lang w:val="ru-RU"/>
              </w:rPr>
              <w:t xml:space="preserve"> </w:t>
            </w:r>
            <w:r w:rsidRPr="00387AF3">
              <w:rPr>
                <w:rFonts w:ascii="Times New Roman" w:eastAsia="TimesNewRomanPSMT" w:hAnsi="Times New Roman" w:cs="Times New Roman"/>
                <w:sz w:val="28"/>
                <w:szCs w:val="28"/>
              </w:rPr>
              <w:t xml:space="preserve">4 </w:t>
            </w:r>
            <w:proofErr w:type="spellStart"/>
            <w:r w:rsidRPr="00387AF3">
              <w:rPr>
                <w:rFonts w:ascii="Times New Roman" w:eastAsia="TimesNewRomanPSMT" w:hAnsi="Times New Roman" w:cs="Times New Roman"/>
                <w:sz w:val="28"/>
                <w:szCs w:val="28"/>
              </w:rPr>
              <w:t>месяца</w:t>
            </w:r>
            <w:proofErr w:type="spellEnd"/>
            <w:r w:rsidRPr="00387AF3">
              <w:rPr>
                <w:rFonts w:ascii="Times New Roman" w:eastAsia="TimesNewRomanPSMT" w:hAnsi="Times New Roman" w:cs="Times New Roman"/>
                <w:sz w:val="28"/>
                <w:szCs w:val="28"/>
              </w:rPr>
              <w:t xml:space="preserve"> Изониазид + Рифампицин </w:t>
            </w:r>
            <w:proofErr w:type="spellStart"/>
            <w:r w:rsidRPr="00387AF3">
              <w:rPr>
                <w:rFonts w:ascii="Times New Roman" w:eastAsia="TimesNewRomanPSMT" w:hAnsi="Times New Roman" w:cs="Times New Roman"/>
                <w:sz w:val="28"/>
                <w:szCs w:val="28"/>
              </w:rPr>
              <w:t>ежедневно</w:t>
            </w:r>
            <w:proofErr w:type="spellEnd"/>
          </w:p>
        </w:tc>
        <w:tc>
          <w:tcPr>
            <w:tcW w:w="4700" w:type="dxa"/>
          </w:tcPr>
          <w:p w:rsidR="00121C22" w:rsidRPr="0059630D" w:rsidRDefault="00121C22" w:rsidP="00D91D7E">
            <w:pPr>
              <w:autoSpaceDE w:val="0"/>
              <w:autoSpaceDN w:val="0"/>
              <w:adjustRightInd w:val="0"/>
              <w:jc w:val="both"/>
              <w:rPr>
                <w:rFonts w:ascii="Times New Roman" w:eastAsia="TimesNewRomanPSMT" w:hAnsi="Times New Roman"/>
                <w:sz w:val="28"/>
                <w:szCs w:val="28"/>
              </w:rPr>
            </w:pPr>
            <w:r w:rsidRPr="0059630D">
              <w:rPr>
                <w:rFonts w:ascii="Times New Roman" w:hAnsi="Times New Roman"/>
                <w:sz w:val="28"/>
                <w:szCs w:val="28"/>
              </w:rPr>
              <w:t>Стандартное лечение новых больных ТБ</w:t>
            </w:r>
          </w:p>
        </w:tc>
      </w:tr>
      <w:tr w:rsidR="00121C22" w:rsidTr="00387AF3">
        <w:tc>
          <w:tcPr>
            <w:tcW w:w="4644" w:type="dxa"/>
          </w:tcPr>
          <w:p w:rsidR="00121C22" w:rsidRPr="009F4425" w:rsidRDefault="00121C22" w:rsidP="00387AF3">
            <w:pPr>
              <w:pStyle w:val="af2"/>
              <w:rPr>
                <w:rFonts w:ascii="Times New Roman" w:eastAsia="TimesNewRomanPSMT" w:hAnsi="Times New Roman" w:cs="Times New Roman"/>
                <w:sz w:val="28"/>
                <w:szCs w:val="28"/>
                <w:lang w:val="ru-RU"/>
              </w:rPr>
            </w:pPr>
            <w:r w:rsidRPr="009F4425">
              <w:rPr>
                <w:rFonts w:ascii="Times New Roman" w:eastAsia="TimesNewRomanPSMT" w:hAnsi="Times New Roman" w:cs="Times New Roman"/>
                <w:sz w:val="28"/>
                <w:szCs w:val="28"/>
                <w:lang w:val="ru-RU"/>
              </w:rPr>
              <w:t>2 месяца изониазид + Рифампицин + Пиразинамид + Этамбутол ежедневно</w:t>
            </w:r>
          </w:p>
          <w:p w:rsidR="00121C22" w:rsidRPr="009F4425" w:rsidRDefault="00121C22" w:rsidP="00387AF3">
            <w:pPr>
              <w:pStyle w:val="af2"/>
              <w:rPr>
                <w:rFonts w:ascii="Times New Roman" w:eastAsia="TimesNewRomanPSMT" w:hAnsi="Times New Roman" w:cs="Times New Roman"/>
                <w:sz w:val="28"/>
                <w:szCs w:val="28"/>
                <w:lang w:val="ru-RU"/>
              </w:rPr>
            </w:pPr>
            <w:r w:rsidRPr="009F4425">
              <w:rPr>
                <w:rFonts w:ascii="Times New Roman" w:eastAsia="TimesNewRomanPSMT" w:hAnsi="Times New Roman" w:cs="Times New Roman"/>
                <w:sz w:val="28"/>
                <w:szCs w:val="28"/>
                <w:lang w:val="ru-RU"/>
              </w:rPr>
              <w:t>4 месяца Изониазид + Рифампицин 3 раза в неделю</w:t>
            </w:r>
          </w:p>
        </w:tc>
        <w:tc>
          <w:tcPr>
            <w:tcW w:w="4700" w:type="dxa"/>
          </w:tcPr>
          <w:p w:rsidR="00121C22" w:rsidRPr="0059630D" w:rsidRDefault="00121C22" w:rsidP="00D91D7E">
            <w:pPr>
              <w:autoSpaceDE w:val="0"/>
              <w:autoSpaceDN w:val="0"/>
              <w:adjustRightInd w:val="0"/>
              <w:jc w:val="both"/>
              <w:rPr>
                <w:rFonts w:ascii="Times New Roman" w:eastAsia="TimesNewRomanPSMT" w:hAnsi="Times New Roman"/>
                <w:sz w:val="28"/>
                <w:szCs w:val="28"/>
              </w:rPr>
            </w:pPr>
            <w:r w:rsidRPr="0059630D">
              <w:rPr>
                <w:rFonts w:ascii="Times New Roman" w:hAnsi="Times New Roman"/>
                <w:sz w:val="28"/>
                <w:szCs w:val="28"/>
              </w:rPr>
              <w:t>Альтернативное стандартное лечение новых больных ТБ в случаях, когда трудно обеспечить ежедневный прием лекарств</w:t>
            </w:r>
          </w:p>
        </w:tc>
      </w:tr>
      <w:tr w:rsidR="00121C22" w:rsidTr="00387AF3">
        <w:tc>
          <w:tcPr>
            <w:tcW w:w="4644" w:type="dxa"/>
          </w:tcPr>
          <w:p w:rsidR="0059630D" w:rsidRPr="009F4425" w:rsidRDefault="0059630D" w:rsidP="00387AF3">
            <w:pPr>
              <w:pStyle w:val="af2"/>
              <w:rPr>
                <w:rFonts w:ascii="Times New Roman" w:eastAsia="TimesNewRomanPSMT" w:hAnsi="Times New Roman" w:cs="Times New Roman"/>
                <w:sz w:val="28"/>
                <w:szCs w:val="28"/>
                <w:lang w:val="ru-RU"/>
              </w:rPr>
            </w:pPr>
            <w:r w:rsidRPr="009F4425">
              <w:rPr>
                <w:rFonts w:ascii="Times New Roman" w:eastAsia="TimesNewRomanPSMT" w:hAnsi="Times New Roman" w:cs="Times New Roman"/>
                <w:sz w:val="28"/>
                <w:szCs w:val="28"/>
                <w:lang w:val="ru-RU"/>
              </w:rPr>
              <w:t>2 месяца изониазид + Рифампицин + Пиразинамид + Этамбутол ежедневно</w:t>
            </w:r>
          </w:p>
          <w:p w:rsidR="00121C22" w:rsidRPr="009F4425" w:rsidRDefault="0059630D" w:rsidP="00387AF3">
            <w:pPr>
              <w:pStyle w:val="af2"/>
              <w:rPr>
                <w:rFonts w:ascii="Times New Roman" w:eastAsia="TimesNewRomanPSMT" w:hAnsi="Times New Roman" w:cs="Times New Roman"/>
                <w:sz w:val="28"/>
                <w:szCs w:val="28"/>
                <w:lang w:val="ru-RU"/>
              </w:rPr>
            </w:pPr>
            <w:r w:rsidRPr="009F4425">
              <w:rPr>
                <w:rFonts w:ascii="Times New Roman" w:eastAsia="TimesNewRomanPSMT" w:hAnsi="Times New Roman" w:cs="Times New Roman"/>
                <w:sz w:val="28"/>
                <w:szCs w:val="28"/>
                <w:lang w:val="ru-RU"/>
              </w:rPr>
              <w:t xml:space="preserve"> 4 месяца (Изониазид + Рифампицин) + Этамбутол  ежедневно</w:t>
            </w:r>
          </w:p>
        </w:tc>
        <w:tc>
          <w:tcPr>
            <w:tcW w:w="4700" w:type="dxa"/>
          </w:tcPr>
          <w:p w:rsidR="00121C22" w:rsidRPr="0059630D" w:rsidRDefault="0059630D" w:rsidP="0059630D">
            <w:pPr>
              <w:autoSpaceDE w:val="0"/>
              <w:autoSpaceDN w:val="0"/>
              <w:adjustRightInd w:val="0"/>
              <w:jc w:val="both"/>
              <w:rPr>
                <w:rFonts w:ascii="Times New Roman" w:eastAsia="TimesNewRomanPSMT" w:hAnsi="Times New Roman"/>
                <w:sz w:val="28"/>
                <w:szCs w:val="28"/>
              </w:rPr>
            </w:pPr>
            <w:r w:rsidRPr="0059630D">
              <w:rPr>
                <w:rFonts w:ascii="Times New Roman" w:hAnsi="Times New Roman"/>
                <w:sz w:val="28"/>
                <w:szCs w:val="28"/>
              </w:rPr>
              <w:t>Альтернативное стандартное лечение новых больных ТБ при высоких уровнях устойчивости к изониазиду и ожидании результатов определения чувствительности</w:t>
            </w:r>
          </w:p>
        </w:tc>
      </w:tr>
      <w:tr w:rsidR="00121C22" w:rsidRPr="0059630D" w:rsidTr="00387AF3">
        <w:tc>
          <w:tcPr>
            <w:tcW w:w="4644" w:type="dxa"/>
          </w:tcPr>
          <w:p w:rsidR="0059630D" w:rsidRPr="009F4425" w:rsidRDefault="0059630D" w:rsidP="00387AF3">
            <w:pPr>
              <w:pStyle w:val="af2"/>
              <w:rPr>
                <w:rFonts w:ascii="Times New Roman" w:eastAsia="TimesNewRomanPSMT" w:hAnsi="Times New Roman" w:cs="Times New Roman"/>
                <w:sz w:val="28"/>
                <w:szCs w:val="28"/>
                <w:lang w:val="ru-RU"/>
              </w:rPr>
            </w:pPr>
            <w:r w:rsidRPr="009F4425">
              <w:rPr>
                <w:rFonts w:ascii="Times New Roman" w:eastAsia="TimesNewRomanPSMT" w:hAnsi="Times New Roman" w:cs="Times New Roman"/>
                <w:sz w:val="28"/>
                <w:szCs w:val="28"/>
                <w:lang w:val="ru-RU"/>
              </w:rPr>
              <w:t>2 месяца изониазид + Рифампицин + Пиразинамид + Этамбутол  + Стрептомицин ежедневно</w:t>
            </w:r>
          </w:p>
          <w:p w:rsidR="0059630D" w:rsidRPr="009F4425" w:rsidRDefault="0059630D" w:rsidP="00387AF3">
            <w:pPr>
              <w:pStyle w:val="af2"/>
              <w:rPr>
                <w:rFonts w:ascii="Times New Roman" w:eastAsia="TimesNewRomanPSMT" w:hAnsi="Times New Roman" w:cs="Times New Roman"/>
                <w:sz w:val="28"/>
                <w:szCs w:val="28"/>
                <w:lang w:val="ru-RU"/>
              </w:rPr>
            </w:pPr>
            <w:r w:rsidRPr="009F4425">
              <w:rPr>
                <w:rFonts w:ascii="Times New Roman" w:hAnsi="Times New Roman" w:cs="Times New Roman"/>
                <w:sz w:val="28"/>
                <w:szCs w:val="28"/>
                <w:lang w:val="ru-RU"/>
              </w:rPr>
              <w:t xml:space="preserve">1 </w:t>
            </w:r>
            <w:r w:rsidRPr="009F4425">
              <w:rPr>
                <w:rFonts w:ascii="Times New Roman" w:eastAsia="TimesNewRomanPSMT" w:hAnsi="Times New Roman" w:cs="Times New Roman"/>
                <w:sz w:val="28"/>
                <w:szCs w:val="28"/>
                <w:lang w:val="ru-RU"/>
              </w:rPr>
              <w:t>месяц (изониазид + Рифампицин) + Пиразинамид + Этамбутол ежедневно</w:t>
            </w:r>
          </w:p>
          <w:p w:rsidR="00121C22" w:rsidRPr="009F4425" w:rsidRDefault="0059630D" w:rsidP="00387AF3">
            <w:pPr>
              <w:pStyle w:val="af2"/>
              <w:rPr>
                <w:rFonts w:ascii="Times New Roman" w:eastAsia="TimesNewRomanPSMT" w:hAnsi="Times New Roman" w:cs="Times New Roman"/>
                <w:sz w:val="28"/>
                <w:szCs w:val="28"/>
                <w:lang w:val="ru-RU"/>
              </w:rPr>
            </w:pPr>
            <w:r w:rsidRPr="009F4425">
              <w:rPr>
                <w:rFonts w:ascii="Times New Roman" w:hAnsi="Times New Roman" w:cs="Times New Roman"/>
                <w:sz w:val="28"/>
                <w:szCs w:val="28"/>
                <w:lang w:val="ru-RU"/>
              </w:rPr>
              <w:lastRenderedPageBreak/>
              <w:t xml:space="preserve"> 5 месяцев </w:t>
            </w:r>
            <w:r w:rsidRPr="009F4425">
              <w:rPr>
                <w:rFonts w:ascii="Times New Roman" w:eastAsia="TimesNewRomanPSMT" w:hAnsi="Times New Roman" w:cs="Times New Roman"/>
                <w:sz w:val="28"/>
                <w:szCs w:val="28"/>
                <w:lang w:val="ru-RU"/>
              </w:rPr>
              <w:t>(Изониазид + Рифампицин) + Этамбутол  ежедневно</w:t>
            </w:r>
            <w:r w:rsidRPr="009F4425">
              <w:rPr>
                <w:rFonts w:ascii="Times New Roman" w:hAnsi="Times New Roman" w:cs="Times New Roman"/>
                <w:sz w:val="28"/>
                <w:szCs w:val="28"/>
                <w:lang w:val="ru-RU"/>
              </w:rPr>
              <w:t xml:space="preserve"> </w:t>
            </w:r>
          </w:p>
        </w:tc>
        <w:tc>
          <w:tcPr>
            <w:tcW w:w="4700" w:type="dxa"/>
          </w:tcPr>
          <w:p w:rsidR="00121C22" w:rsidRPr="0059630D" w:rsidRDefault="0059630D" w:rsidP="00D91D7E">
            <w:pPr>
              <w:autoSpaceDE w:val="0"/>
              <w:autoSpaceDN w:val="0"/>
              <w:adjustRightInd w:val="0"/>
              <w:jc w:val="both"/>
              <w:rPr>
                <w:rFonts w:ascii="Times New Roman" w:eastAsia="TimesNewRomanPSMT" w:hAnsi="Times New Roman"/>
                <w:sz w:val="28"/>
                <w:szCs w:val="28"/>
              </w:rPr>
            </w:pPr>
            <w:r w:rsidRPr="0059630D">
              <w:rPr>
                <w:rFonts w:ascii="Times New Roman" w:hAnsi="Times New Roman"/>
                <w:sz w:val="28"/>
                <w:szCs w:val="28"/>
              </w:rPr>
              <w:lastRenderedPageBreak/>
              <w:t xml:space="preserve">Предпочтительное стандартное лечение больных, потерянных из-под наблюдения или с рецидивом после предыдущего лечения ТБ, при низком или среднем уровнях </w:t>
            </w:r>
            <w:r w:rsidRPr="0059630D">
              <w:rPr>
                <w:rFonts w:ascii="Times New Roman" w:hAnsi="Times New Roman"/>
                <w:sz w:val="28"/>
                <w:szCs w:val="28"/>
              </w:rPr>
              <w:lastRenderedPageBreak/>
              <w:t>устойчивости к изониазиду</w:t>
            </w:r>
          </w:p>
        </w:tc>
      </w:tr>
      <w:tr w:rsidR="00121C22" w:rsidRPr="0059630D" w:rsidTr="00387AF3">
        <w:tc>
          <w:tcPr>
            <w:tcW w:w="4644" w:type="dxa"/>
          </w:tcPr>
          <w:p w:rsidR="00121C22" w:rsidRPr="0059630D" w:rsidRDefault="0059630D" w:rsidP="00D91D7E">
            <w:pPr>
              <w:autoSpaceDE w:val="0"/>
              <w:autoSpaceDN w:val="0"/>
              <w:adjustRightInd w:val="0"/>
              <w:jc w:val="both"/>
              <w:rPr>
                <w:rFonts w:ascii="Times New Roman" w:eastAsia="TimesNewRomanPSMT" w:hAnsi="Times New Roman"/>
                <w:sz w:val="28"/>
                <w:szCs w:val="28"/>
              </w:rPr>
            </w:pPr>
            <w:r w:rsidRPr="0059630D">
              <w:rPr>
                <w:rFonts w:ascii="Times New Roman" w:hAnsi="Times New Roman"/>
                <w:sz w:val="28"/>
                <w:szCs w:val="28"/>
              </w:rPr>
              <w:lastRenderedPageBreak/>
              <w:t>Эмпирическая схема лечения МЛУ-ТБ</w:t>
            </w:r>
          </w:p>
        </w:tc>
        <w:tc>
          <w:tcPr>
            <w:tcW w:w="4700" w:type="dxa"/>
          </w:tcPr>
          <w:p w:rsidR="00121C22" w:rsidRPr="0059630D" w:rsidRDefault="0059630D" w:rsidP="00D91D7E">
            <w:pPr>
              <w:autoSpaceDE w:val="0"/>
              <w:autoSpaceDN w:val="0"/>
              <w:adjustRightInd w:val="0"/>
              <w:jc w:val="both"/>
              <w:rPr>
                <w:rFonts w:ascii="Times New Roman" w:eastAsia="TimesNewRomanPSMT" w:hAnsi="Times New Roman"/>
                <w:sz w:val="28"/>
                <w:szCs w:val="28"/>
              </w:rPr>
            </w:pPr>
            <w:r w:rsidRPr="0059630D">
              <w:rPr>
                <w:rFonts w:ascii="Times New Roman" w:hAnsi="Times New Roman"/>
                <w:sz w:val="28"/>
                <w:szCs w:val="28"/>
              </w:rPr>
              <w:t>Эмпирическое лечение на основании информации о лекарственной устойчивости в стране назначают: больным с неудачей предшествующего лечения ТБ при низком или среднем уровнях устойчивости к изониазиду, или всем ранее леченным больным ТБ при высоком уровне устойчивости к изониазиду в стране, и ожидающим результаты определения чувствительности к лекарствам.</w:t>
            </w:r>
          </w:p>
        </w:tc>
      </w:tr>
    </w:tbl>
    <w:p w:rsidR="00121C22" w:rsidRPr="0059630D" w:rsidRDefault="00121C22" w:rsidP="00D91D7E">
      <w:pPr>
        <w:autoSpaceDE w:val="0"/>
        <w:autoSpaceDN w:val="0"/>
        <w:adjustRightInd w:val="0"/>
        <w:spacing w:after="0" w:line="240" w:lineRule="auto"/>
        <w:ind w:firstLine="708"/>
        <w:jc w:val="both"/>
        <w:rPr>
          <w:rFonts w:ascii="Times New Roman" w:eastAsia="TimesNewRomanPSMT" w:hAnsi="Times New Roman"/>
          <w:sz w:val="28"/>
          <w:szCs w:val="28"/>
        </w:rPr>
      </w:pPr>
    </w:p>
    <w:p w:rsidR="00C02FB3" w:rsidRDefault="0059630D" w:rsidP="00D91D7E">
      <w:pPr>
        <w:autoSpaceDE w:val="0"/>
        <w:autoSpaceDN w:val="0"/>
        <w:adjustRightInd w:val="0"/>
        <w:spacing w:after="0" w:line="240" w:lineRule="auto"/>
        <w:ind w:firstLine="708"/>
        <w:jc w:val="both"/>
        <w:rPr>
          <w:rFonts w:ascii="Times New Roman" w:hAnsi="Times New Roman"/>
          <w:sz w:val="28"/>
          <w:szCs w:val="28"/>
        </w:rPr>
      </w:pPr>
      <w:r w:rsidRPr="0059630D">
        <w:rPr>
          <w:rFonts w:ascii="Times New Roman" w:hAnsi="Times New Roman"/>
          <w:sz w:val="28"/>
          <w:szCs w:val="28"/>
        </w:rPr>
        <w:t xml:space="preserve">Рекомендованные схемы </w:t>
      </w:r>
      <w:proofErr w:type="gramStart"/>
      <w:r w:rsidRPr="0059630D">
        <w:rPr>
          <w:rFonts w:ascii="Times New Roman" w:hAnsi="Times New Roman"/>
          <w:sz w:val="28"/>
          <w:szCs w:val="28"/>
        </w:rPr>
        <w:t>АРТ</w:t>
      </w:r>
      <w:proofErr w:type="gramEnd"/>
      <w:r w:rsidRPr="0059630D">
        <w:rPr>
          <w:rFonts w:ascii="Times New Roman" w:hAnsi="Times New Roman"/>
          <w:sz w:val="28"/>
          <w:szCs w:val="28"/>
        </w:rPr>
        <w:t xml:space="preserve"> первого ряда у больных ТБ включают препараты группы НИОТ - ламивудин (3TC) или эмтрицитабин (FTC) и тенофовир (TDF) в сочетании с </w:t>
      </w:r>
      <w:proofErr w:type="spellStart"/>
      <w:r w:rsidRPr="0059630D">
        <w:rPr>
          <w:rFonts w:ascii="Times New Roman" w:hAnsi="Times New Roman"/>
          <w:sz w:val="28"/>
          <w:szCs w:val="28"/>
        </w:rPr>
        <w:t>эфавирензем</w:t>
      </w:r>
      <w:proofErr w:type="spellEnd"/>
      <w:r w:rsidRPr="0059630D">
        <w:rPr>
          <w:rFonts w:ascii="Times New Roman" w:hAnsi="Times New Roman"/>
          <w:sz w:val="28"/>
          <w:szCs w:val="28"/>
        </w:rPr>
        <w:t xml:space="preserve"> (EFV) из группы ННИОТ, поскольку в этом случае взаимодействие с противотуберкулезными препаратами минимально. </w:t>
      </w:r>
    </w:p>
    <w:p w:rsidR="000D0942" w:rsidRDefault="000D0942" w:rsidP="00D91D7E">
      <w:pPr>
        <w:autoSpaceDE w:val="0"/>
        <w:autoSpaceDN w:val="0"/>
        <w:adjustRightInd w:val="0"/>
        <w:spacing w:after="0" w:line="24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50"/>
      </w:tblGrid>
      <w:tr w:rsidR="00C02FB3" w:rsidRPr="00C02FB3" w:rsidTr="00387AF3">
        <w:tc>
          <w:tcPr>
            <w:tcW w:w="3794" w:type="dxa"/>
          </w:tcPr>
          <w:p w:rsidR="00C02FB3" w:rsidRPr="00C02FB3" w:rsidRDefault="00C02FB3" w:rsidP="00C02FB3">
            <w:pPr>
              <w:autoSpaceDE w:val="0"/>
              <w:autoSpaceDN w:val="0"/>
              <w:adjustRightInd w:val="0"/>
              <w:ind w:firstLine="708"/>
              <w:jc w:val="both"/>
              <w:rPr>
                <w:rFonts w:ascii="Times New Roman" w:hAnsi="Times New Roman"/>
                <w:sz w:val="28"/>
                <w:szCs w:val="28"/>
              </w:rPr>
            </w:pPr>
            <w:r w:rsidRPr="00C02FB3">
              <w:rPr>
                <w:rFonts w:ascii="Times New Roman" w:hAnsi="Times New Roman"/>
                <w:sz w:val="28"/>
                <w:szCs w:val="28"/>
              </w:rPr>
              <w:t>Схема лечения</w:t>
            </w:r>
          </w:p>
        </w:tc>
        <w:tc>
          <w:tcPr>
            <w:tcW w:w="5550" w:type="dxa"/>
          </w:tcPr>
          <w:p w:rsidR="00C02FB3" w:rsidRPr="00C02FB3" w:rsidRDefault="00C02FB3" w:rsidP="00C02FB3">
            <w:pPr>
              <w:autoSpaceDE w:val="0"/>
              <w:autoSpaceDN w:val="0"/>
              <w:adjustRightInd w:val="0"/>
              <w:ind w:firstLine="708"/>
              <w:jc w:val="both"/>
              <w:rPr>
                <w:rFonts w:ascii="Times New Roman" w:hAnsi="Times New Roman"/>
                <w:sz w:val="28"/>
                <w:szCs w:val="28"/>
              </w:rPr>
            </w:pPr>
            <w:r w:rsidRPr="00C02FB3">
              <w:rPr>
                <w:rFonts w:ascii="Times New Roman" w:hAnsi="Times New Roman"/>
                <w:sz w:val="28"/>
                <w:szCs w:val="28"/>
              </w:rPr>
              <w:t>Комментарии</w:t>
            </w:r>
          </w:p>
        </w:tc>
      </w:tr>
      <w:tr w:rsidR="00C02FB3" w:rsidRPr="00C02FB3" w:rsidTr="00387AF3">
        <w:tc>
          <w:tcPr>
            <w:tcW w:w="9344" w:type="dxa"/>
            <w:gridSpan w:val="2"/>
          </w:tcPr>
          <w:p w:rsidR="00C02FB3" w:rsidRPr="009F4425" w:rsidRDefault="00C02FB3" w:rsidP="00387AF3">
            <w:pPr>
              <w:pStyle w:val="af2"/>
              <w:jc w:val="center"/>
              <w:rPr>
                <w:rFonts w:ascii="Times New Roman" w:hAnsi="Times New Roman" w:cs="Times New Roman"/>
                <w:sz w:val="28"/>
                <w:szCs w:val="28"/>
                <w:lang w:val="ru-RU"/>
              </w:rPr>
            </w:pPr>
            <w:r w:rsidRPr="009F4425">
              <w:rPr>
                <w:rFonts w:ascii="Times New Roman" w:hAnsi="Times New Roman" w:cs="Times New Roman"/>
                <w:sz w:val="28"/>
                <w:szCs w:val="28"/>
                <w:lang w:val="ru-RU"/>
              </w:rPr>
              <w:t xml:space="preserve">Рекомендованные схемы </w:t>
            </w:r>
            <w:proofErr w:type="gramStart"/>
            <w:r w:rsidRPr="009F4425">
              <w:rPr>
                <w:rFonts w:ascii="Times New Roman" w:hAnsi="Times New Roman" w:cs="Times New Roman"/>
                <w:sz w:val="28"/>
                <w:szCs w:val="28"/>
                <w:lang w:val="ru-RU"/>
              </w:rPr>
              <w:t>АРТ</w:t>
            </w:r>
            <w:proofErr w:type="gramEnd"/>
            <w:r w:rsidRPr="009F4425">
              <w:rPr>
                <w:rFonts w:ascii="Times New Roman" w:hAnsi="Times New Roman" w:cs="Times New Roman"/>
                <w:sz w:val="28"/>
                <w:szCs w:val="28"/>
                <w:lang w:val="ru-RU"/>
              </w:rPr>
              <w:t xml:space="preserve"> у ЛЖВ с туберкулезом, получающих рифампицин</w:t>
            </w:r>
          </w:p>
        </w:tc>
      </w:tr>
      <w:tr w:rsidR="00C02FB3" w:rsidRPr="00C02FB3" w:rsidTr="00387AF3">
        <w:tc>
          <w:tcPr>
            <w:tcW w:w="3794" w:type="dxa"/>
          </w:tcPr>
          <w:p w:rsidR="00C02FB3" w:rsidRPr="00387AF3" w:rsidRDefault="00C02FB3" w:rsidP="00387AF3">
            <w:pPr>
              <w:pStyle w:val="af2"/>
              <w:rPr>
                <w:rFonts w:ascii="Times New Roman" w:hAnsi="Times New Roman" w:cs="Times New Roman"/>
                <w:sz w:val="28"/>
                <w:szCs w:val="28"/>
              </w:rPr>
            </w:pPr>
            <w:r w:rsidRPr="00387AF3">
              <w:rPr>
                <w:rFonts w:ascii="Times New Roman" w:hAnsi="Times New Roman" w:cs="Times New Roman"/>
                <w:sz w:val="28"/>
                <w:szCs w:val="28"/>
              </w:rPr>
              <w:t>3TC (FTC) + TDF + EFV</w:t>
            </w:r>
          </w:p>
        </w:tc>
        <w:tc>
          <w:tcPr>
            <w:tcW w:w="5550" w:type="dxa"/>
          </w:tcPr>
          <w:p w:rsidR="00C02FB3" w:rsidRPr="009F4425" w:rsidRDefault="00C02FB3" w:rsidP="00387AF3">
            <w:pPr>
              <w:pStyle w:val="af2"/>
              <w:rPr>
                <w:rFonts w:ascii="Times New Roman" w:hAnsi="Times New Roman" w:cs="Times New Roman"/>
                <w:sz w:val="28"/>
                <w:szCs w:val="28"/>
                <w:lang w:val="ru-RU"/>
              </w:rPr>
            </w:pPr>
            <w:r w:rsidRPr="009F4425">
              <w:rPr>
                <w:rFonts w:ascii="Times New Roman" w:hAnsi="Times New Roman" w:cs="Times New Roman"/>
                <w:sz w:val="28"/>
                <w:szCs w:val="28"/>
                <w:lang w:val="ru-RU"/>
              </w:rPr>
              <w:t xml:space="preserve">Два НИОТ + </w:t>
            </w:r>
            <w:r w:rsidRPr="00387AF3">
              <w:rPr>
                <w:rFonts w:ascii="Times New Roman" w:hAnsi="Times New Roman" w:cs="Times New Roman"/>
                <w:sz w:val="28"/>
                <w:szCs w:val="28"/>
              </w:rPr>
              <w:t>EFV</w:t>
            </w:r>
            <w:r w:rsidRPr="009F4425">
              <w:rPr>
                <w:rFonts w:ascii="Times New Roman" w:hAnsi="Times New Roman" w:cs="Times New Roman"/>
                <w:sz w:val="28"/>
                <w:szCs w:val="28"/>
                <w:lang w:val="ru-RU"/>
              </w:rPr>
              <w:t xml:space="preserve"> являются предпочтительной схемой стандартной </w:t>
            </w:r>
            <w:proofErr w:type="gramStart"/>
            <w:r w:rsidRPr="009F4425">
              <w:rPr>
                <w:rFonts w:ascii="Times New Roman" w:hAnsi="Times New Roman" w:cs="Times New Roman"/>
                <w:sz w:val="28"/>
                <w:szCs w:val="28"/>
                <w:lang w:val="ru-RU"/>
              </w:rPr>
              <w:t>АРТ</w:t>
            </w:r>
            <w:proofErr w:type="gramEnd"/>
            <w:r w:rsidRPr="009F4425">
              <w:rPr>
                <w:rFonts w:ascii="Times New Roman" w:hAnsi="Times New Roman" w:cs="Times New Roman"/>
                <w:sz w:val="28"/>
                <w:szCs w:val="28"/>
                <w:lang w:val="ru-RU"/>
              </w:rPr>
              <w:t xml:space="preserve"> первой линии у людей, получающих противотуберкулезное лечение с использованием рифампицина</w:t>
            </w:r>
          </w:p>
        </w:tc>
      </w:tr>
      <w:tr w:rsidR="00C02FB3" w:rsidRPr="00C02FB3" w:rsidTr="00387AF3">
        <w:tc>
          <w:tcPr>
            <w:tcW w:w="3794" w:type="dxa"/>
          </w:tcPr>
          <w:p w:rsidR="00C02FB3" w:rsidRPr="00387AF3" w:rsidRDefault="00C02FB3" w:rsidP="00387AF3">
            <w:pPr>
              <w:pStyle w:val="af2"/>
              <w:rPr>
                <w:rFonts w:ascii="Times New Roman" w:hAnsi="Times New Roman" w:cs="Times New Roman"/>
                <w:sz w:val="28"/>
                <w:szCs w:val="28"/>
              </w:rPr>
            </w:pPr>
            <w:r w:rsidRPr="00387AF3">
              <w:rPr>
                <w:rFonts w:ascii="Times New Roman" w:hAnsi="Times New Roman" w:cs="Times New Roman"/>
                <w:sz w:val="28"/>
                <w:szCs w:val="28"/>
              </w:rPr>
              <w:t xml:space="preserve">3TC + ZDV + ABC </w:t>
            </w:r>
          </w:p>
          <w:p w:rsidR="00C02FB3" w:rsidRPr="00387AF3" w:rsidRDefault="00C02FB3" w:rsidP="00387AF3">
            <w:pPr>
              <w:pStyle w:val="af2"/>
              <w:rPr>
                <w:rFonts w:ascii="Times New Roman" w:hAnsi="Times New Roman" w:cs="Times New Roman"/>
                <w:sz w:val="28"/>
                <w:szCs w:val="28"/>
              </w:rPr>
            </w:pPr>
            <w:r w:rsidRPr="00387AF3">
              <w:rPr>
                <w:rFonts w:ascii="Times New Roman" w:hAnsi="Times New Roman" w:cs="Times New Roman"/>
                <w:sz w:val="28"/>
                <w:szCs w:val="28"/>
              </w:rPr>
              <w:t>3TC (FTC) + ZDV + TDF</w:t>
            </w:r>
          </w:p>
        </w:tc>
        <w:tc>
          <w:tcPr>
            <w:tcW w:w="5550" w:type="dxa"/>
          </w:tcPr>
          <w:p w:rsidR="00C02FB3" w:rsidRPr="009F4425" w:rsidRDefault="00C02FB3" w:rsidP="00387AF3">
            <w:pPr>
              <w:pStyle w:val="af2"/>
              <w:rPr>
                <w:rFonts w:ascii="Times New Roman" w:hAnsi="Times New Roman" w:cs="Times New Roman"/>
                <w:sz w:val="28"/>
                <w:szCs w:val="28"/>
                <w:lang w:val="ru-RU"/>
              </w:rPr>
            </w:pPr>
            <w:r w:rsidRPr="009F4425">
              <w:rPr>
                <w:rFonts w:ascii="Times New Roman" w:hAnsi="Times New Roman" w:cs="Times New Roman"/>
                <w:sz w:val="28"/>
                <w:szCs w:val="28"/>
                <w:lang w:val="ru-RU"/>
              </w:rPr>
              <w:t xml:space="preserve">Три НИОТ являются альтернативной схемой стандартной </w:t>
            </w:r>
            <w:proofErr w:type="gramStart"/>
            <w:r w:rsidRPr="009F4425">
              <w:rPr>
                <w:rFonts w:ascii="Times New Roman" w:hAnsi="Times New Roman" w:cs="Times New Roman"/>
                <w:sz w:val="28"/>
                <w:szCs w:val="28"/>
                <w:lang w:val="ru-RU"/>
              </w:rPr>
              <w:t>АРТ</w:t>
            </w:r>
            <w:proofErr w:type="gramEnd"/>
            <w:r w:rsidRPr="009F4425">
              <w:rPr>
                <w:rFonts w:ascii="Times New Roman" w:hAnsi="Times New Roman" w:cs="Times New Roman"/>
                <w:sz w:val="28"/>
                <w:szCs w:val="28"/>
                <w:lang w:val="ru-RU"/>
              </w:rPr>
              <w:t xml:space="preserve"> первой линии у людей, получающих противотуберкулезное лечение с использованием рифампицина, которые не могут принимать </w:t>
            </w:r>
            <w:r w:rsidRPr="00387AF3">
              <w:rPr>
                <w:rFonts w:ascii="Times New Roman" w:hAnsi="Times New Roman" w:cs="Times New Roman"/>
                <w:sz w:val="28"/>
                <w:szCs w:val="28"/>
              </w:rPr>
              <w:t>EFV</w:t>
            </w:r>
            <w:r w:rsidRPr="009F4425">
              <w:rPr>
                <w:rFonts w:ascii="Times New Roman" w:hAnsi="Times New Roman" w:cs="Times New Roman"/>
                <w:sz w:val="28"/>
                <w:szCs w:val="28"/>
                <w:lang w:val="ru-RU"/>
              </w:rPr>
              <w:t xml:space="preserve">. Эта схема менее эффективна по сравнению с предпочтительной схемой </w:t>
            </w:r>
            <w:proofErr w:type="gramStart"/>
            <w:r w:rsidRPr="009F4425">
              <w:rPr>
                <w:rFonts w:ascii="Times New Roman" w:hAnsi="Times New Roman" w:cs="Times New Roman"/>
                <w:sz w:val="28"/>
                <w:szCs w:val="28"/>
                <w:lang w:val="ru-RU"/>
              </w:rPr>
              <w:t>АРТ</w:t>
            </w:r>
            <w:proofErr w:type="gramEnd"/>
            <w:r w:rsidRPr="009F4425">
              <w:rPr>
                <w:rFonts w:ascii="Times New Roman" w:hAnsi="Times New Roman" w:cs="Times New Roman"/>
                <w:sz w:val="28"/>
                <w:szCs w:val="28"/>
                <w:lang w:val="ru-RU"/>
              </w:rPr>
              <w:t xml:space="preserve"> первой линии</w:t>
            </w:r>
          </w:p>
        </w:tc>
      </w:tr>
      <w:tr w:rsidR="000D0942" w:rsidRPr="000D0942" w:rsidTr="00387AF3">
        <w:tc>
          <w:tcPr>
            <w:tcW w:w="3794" w:type="dxa"/>
          </w:tcPr>
          <w:p w:rsidR="000D0942" w:rsidRDefault="000D0942" w:rsidP="00387AF3">
            <w:pPr>
              <w:pStyle w:val="af2"/>
              <w:rPr>
                <w:rFonts w:ascii="Times New Roman" w:hAnsi="Times New Roman" w:cs="Times New Roman"/>
                <w:sz w:val="28"/>
                <w:szCs w:val="28"/>
              </w:rPr>
            </w:pPr>
            <w:r>
              <w:rPr>
                <w:rFonts w:ascii="Times New Roman" w:hAnsi="Times New Roman" w:cs="Times New Roman"/>
                <w:sz w:val="28"/>
                <w:szCs w:val="28"/>
              </w:rPr>
              <w:t>3TC (FTC) + TDF + DTG</w:t>
            </w:r>
          </w:p>
          <w:p w:rsidR="000D0942" w:rsidRDefault="000D0942" w:rsidP="000D0942">
            <w:pPr>
              <w:pStyle w:val="af2"/>
              <w:rPr>
                <w:rFonts w:ascii="Times New Roman" w:hAnsi="Times New Roman" w:cs="Times New Roman"/>
                <w:sz w:val="28"/>
                <w:szCs w:val="28"/>
              </w:rPr>
            </w:pPr>
            <w:r>
              <w:rPr>
                <w:rFonts w:ascii="Times New Roman" w:hAnsi="Times New Roman" w:cs="Times New Roman"/>
                <w:sz w:val="28"/>
                <w:szCs w:val="28"/>
              </w:rPr>
              <w:t>3TC (FTC) + ABC + DTG</w:t>
            </w:r>
          </w:p>
          <w:p w:rsidR="000D0942" w:rsidRPr="000D0942" w:rsidRDefault="000D0942" w:rsidP="00387AF3">
            <w:pPr>
              <w:pStyle w:val="af2"/>
              <w:rPr>
                <w:rFonts w:ascii="Times New Roman" w:hAnsi="Times New Roman" w:cs="Times New Roman"/>
                <w:sz w:val="28"/>
                <w:szCs w:val="28"/>
              </w:rPr>
            </w:pPr>
          </w:p>
        </w:tc>
        <w:tc>
          <w:tcPr>
            <w:tcW w:w="5550" w:type="dxa"/>
          </w:tcPr>
          <w:p w:rsidR="000D0942" w:rsidRPr="005B7C3B" w:rsidRDefault="000D0942" w:rsidP="000D0942">
            <w:pPr>
              <w:autoSpaceDE w:val="0"/>
              <w:autoSpaceDN w:val="0"/>
              <w:adjustRightInd w:val="0"/>
              <w:spacing w:after="0" w:line="240" w:lineRule="auto"/>
              <w:jc w:val="both"/>
              <w:rPr>
                <w:rFonts w:ascii="Times New Roman" w:eastAsia="TimesNewRomanPSMT" w:hAnsi="Times New Roman"/>
                <w:sz w:val="28"/>
                <w:szCs w:val="28"/>
              </w:rPr>
            </w:pPr>
            <w:r w:rsidRPr="00265838">
              <w:rPr>
                <w:rFonts w:ascii="Times New Roman" w:eastAsia="TimesNewRomanPSMT" w:hAnsi="Times New Roman"/>
                <w:sz w:val="28"/>
                <w:szCs w:val="28"/>
              </w:rPr>
              <w:lastRenderedPageBreak/>
              <w:t xml:space="preserve">С рифампицином рекомендуется назначать </w:t>
            </w:r>
            <w:r w:rsidRPr="00265838">
              <w:rPr>
                <w:rFonts w:ascii="Times New Roman" w:eastAsia="TimesNewRomanPSMT" w:hAnsi="Times New Roman"/>
                <w:sz w:val="28"/>
                <w:szCs w:val="28"/>
                <w:lang w:val="en-US"/>
              </w:rPr>
              <w:t>DTG</w:t>
            </w:r>
            <w:r w:rsidRPr="00265838">
              <w:rPr>
                <w:rFonts w:ascii="Times New Roman" w:eastAsia="TimesNewRomanPSMT" w:hAnsi="Times New Roman"/>
                <w:sz w:val="28"/>
                <w:szCs w:val="28"/>
              </w:rPr>
              <w:t xml:space="preserve"> в дозе 50 мг 2 раза в сутки.</w:t>
            </w:r>
            <w:r w:rsidRPr="005B7C3B">
              <w:rPr>
                <w:rFonts w:ascii="Times New Roman" w:eastAsia="TimesNewRomanPSMT" w:hAnsi="Times New Roman"/>
                <w:sz w:val="28"/>
                <w:szCs w:val="28"/>
              </w:rPr>
              <w:t xml:space="preserve"> </w:t>
            </w:r>
          </w:p>
          <w:p w:rsidR="000D0942" w:rsidRPr="000D0942" w:rsidRDefault="000D0942" w:rsidP="00387AF3">
            <w:pPr>
              <w:pStyle w:val="af2"/>
              <w:rPr>
                <w:rFonts w:ascii="Times New Roman" w:hAnsi="Times New Roman" w:cs="Times New Roman"/>
                <w:sz w:val="28"/>
                <w:szCs w:val="28"/>
                <w:lang w:val="ru-RU"/>
              </w:rPr>
            </w:pPr>
          </w:p>
        </w:tc>
      </w:tr>
    </w:tbl>
    <w:p w:rsidR="00C02FB3" w:rsidRPr="000D0942" w:rsidRDefault="00C02FB3" w:rsidP="00D91D7E">
      <w:pPr>
        <w:autoSpaceDE w:val="0"/>
        <w:autoSpaceDN w:val="0"/>
        <w:adjustRightInd w:val="0"/>
        <w:spacing w:after="0" w:line="240" w:lineRule="auto"/>
        <w:ind w:firstLine="708"/>
        <w:jc w:val="both"/>
        <w:rPr>
          <w:rFonts w:ascii="Times New Roman" w:hAnsi="Times New Roman"/>
          <w:sz w:val="28"/>
          <w:szCs w:val="28"/>
        </w:rPr>
      </w:pPr>
    </w:p>
    <w:p w:rsidR="009D03CE" w:rsidRPr="009D03CE" w:rsidRDefault="009D03CE" w:rsidP="009D03CE">
      <w:pPr>
        <w:autoSpaceDE w:val="0"/>
        <w:autoSpaceDN w:val="0"/>
        <w:adjustRightInd w:val="0"/>
        <w:spacing w:after="0" w:line="240" w:lineRule="auto"/>
        <w:rPr>
          <w:rFonts w:ascii="Symbol" w:eastAsiaTheme="minorEastAsia" w:hAnsi="Symbol" w:cs="Symbol"/>
          <w:color w:val="000000"/>
          <w:sz w:val="24"/>
          <w:szCs w:val="24"/>
          <w:lang w:eastAsia="en-US"/>
        </w:rPr>
      </w:pPr>
    </w:p>
    <w:p w:rsidR="009D03CE" w:rsidRDefault="009D03CE" w:rsidP="009D03CE">
      <w:pPr>
        <w:autoSpaceDE w:val="0"/>
        <w:autoSpaceDN w:val="0"/>
        <w:adjustRightInd w:val="0"/>
        <w:spacing w:after="0" w:line="240" w:lineRule="auto"/>
        <w:rPr>
          <w:rFonts w:ascii="Times New Roman" w:hAnsi="Times New Roman"/>
          <w:b/>
          <w:bCs/>
          <w:sz w:val="28"/>
          <w:szCs w:val="28"/>
        </w:rPr>
      </w:pPr>
      <w:r w:rsidRPr="009D03CE">
        <w:rPr>
          <w:rFonts w:ascii="Symbol" w:eastAsiaTheme="minorEastAsia" w:hAnsi="Symbol" w:cs="Symbol"/>
          <w:color w:val="000000"/>
          <w:sz w:val="28"/>
          <w:szCs w:val="28"/>
          <w:lang w:eastAsia="en-US"/>
        </w:rPr>
        <w:t></w:t>
      </w:r>
      <w:r w:rsidRPr="009D03CE">
        <w:rPr>
          <w:rFonts w:ascii="Symbol" w:eastAsiaTheme="minorEastAsia" w:hAnsi="Symbol" w:cs="Symbol"/>
          <w:color w:val="000000"/>
          <w:sz w:val="28"/>
          <w:szCs w:val="28"/>
          <w:lang w:eastAsia="en-US"/>
        </w:rPr>
        <w:t></w:t>
      </w:r>
      <w:r w:rsidRPr="009D03CE">
        <w:rPr>
          <w:rFonts w:ascii="Times New Roman" w:hAnsi="Times New Roman"/>
          <w:b/>
          <w:bCs/>
          <w:sz w:val="28"/>
          <w:szCs w:val="28"/>
        </w:rPr>
        <w:t>Перечень основных лекарственных средств (имеющих 100% вероятность применения)</w:t>
      </w:r>
      <w:r>
        <w:rPr>
          <w:rFonts w:ascii="Times New Roman" w:hAnsi="Times New Roman"/>
          <w:b/>
          <w:bCs/>
          <w:sz w:val="28"/>
          <w:szCs w:val="28"/>
        </w:rPr>
        <w:t>:</w:t>
      </w:r>
    </w:p>
    <w:p w:rsidR="003540E5" w:rsidRDefault="003540E5" w:rsidP="009D03CE">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Противотуберкулезные препараты</w:t>
      </w:r>
    </w:p>
    <w:tbl>
      <w:tblPr>
        <w:tblW w:w="10931" w:type="dxa"/>
        <w:tblInd w:w="-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4"/>
        <w:gridCol w:w="2691"/>
        <w:gridCol w:w="1700"/>
        <w:gridCol w:w="1276"/>
        <w:gridCol w:w="1123"/>
        <w:gridCol w:w="15"/>
        <w:gridCol w:w="1130"/>
        <w:gridCol w:w="1141"/>
        <w:gridCol w:w="11"/>
      </w:tblGrid>
      <w:tr w:rsidR="00551F6A" w:rsidRPr="003540E5" w:rsidTr="008B6D15">
        <w:trPr>
          <w:gridAfter w:val="1"/>
          <w:wAfter w:w="11" w:type="dxa"/>
        </w:trPr>
        <w:tc>
          <w:tcPr>
            <w:tcW w:w="1844" w:type="dxa"/>
            <w:vMerge w:val="restart"/>
            <w:tcBorders>
              <w:top w:val="outset" w:sz="6" w:space="0" w:color="auto"/>
              <w:left w:val="outset" w:sz="6" w:space="0" w:color="auto"/>
              <w:right w:val="outset" w:sz="6" w:space="0" w:color="auto"/>
            </w:tcBorders>
          </w:tcPr>
          <w:p w:rsidR="00551F6A" w:rsidRDefault="00551F6A" w:rsidP="003540E5">
            <w:pPr>
              <w:spacing w:after="0" w:line="240" w:lineRule="auto"/>
              <w:rPr>
                <w:rFonts w:ascii="Times New Roman" w:hAnsi="Times New Roman"/>
                <w:b/>
                <w:bCs/>
                <w:sz w:val="24"/>
                <w:szCs w:val="24"/>
              </w:rPr>
            </w:pPr>
            <w:r>
              <w:rPr>
                <w:rFonts w:ascii="Times New Roman" w:hAnsi="Times New Roman"/>
                <w:b/>
                <w:bCs/>
                <w:sz w:val="24"/>
                <w:szCs w:val="24"/>
              </w:rPr>
              <w:t>Лекарственная группа</w:t>
            </w:r>
          </w:p>
        </w:tc>
        <w:tc>
          <w:tcPr>
            <w:tcW w:w="2691" w:type="dxa"/>
            <w:vMerge w:val="restart"/>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551F6A" w:rsidRPr="003540E5" w:rsidRDefault="00551F6A" w:rsidP="003540E5">
            <w:pPr>
              <w:spacing w:after="0" w:line="240" w:lineRule="auto"/>
              <w:rPr>
                <w:rFonts w:ascii="Times New Roman" w:hAnsi="Times New Roman"/>
                <w:sz w:val="24"/>
                <w:szCs w:val="24"/>
              </w:rPr>
            </w:pPr>
            <w:r>
              <w:rPr>
                <w:rFonts w:ascii="Times New Roman" w:hAnsi="Times New Roman"/>
                <w:b/>
                <w:bCs/>
                <w:sz w:val="24"/>
                <w:szCs w:val="24"/>
              </w:rPr>
              <w:t>Международное непатентованное наименование ЛС</w:t>
            </w:r>
          </w:p>
        </w:tc>
        <w:tc>
          <w:tcPr>
            <w:tcW w:w="4099" w:type="dxa"/>
            <w:gridSpan w:val="3"/>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551F6A" w:rsidRPr="003540E5" w:rsidRDefault="00551F6A" w:rsidP="003540E5">
            <w:pPr>
              <w:spacing w:after="0" w:line="240" w:lineRule="auto"/>
              <w:rPr>
                <w:rFonts w:ascii="Times New Roman" w:hAnsi="Times New Roman"/>
                <w:sz w:val="24"/>
                <w:szCs w:val="24"/>
              </w:rPr>
            </w:pPr>
            <w:r w:rsidRPr="003540E5">
              <w:rPr>
                <w:rFonts w:ascii="Times New Roman" w:hAnsi="Times New Roman"/>
                <w:b/>
                <w:bCs/>
                <w:sz w:val="24"/>
                <w:szCs w:val="24"/>
              </w:rPr>
              <w:t>Вес (</w:t>
            </w:r>
            <w:proofErr w:type="gramStart"/>
            <w:r w:rsidRPr="003540E5">
              <w:rPr>
                <w:rFonts w:ascii="Times New Roman" w:hAnsi="Times New Roman"/>
                <w:b/>
                <w:bCs/>
                <w:sz w:val="24"/>
                <w:szCs w:val="24"/>
              </w:rPr>
              <w:t>кг</w:t>
            </w:r>
            <w:proofErr w:type="gramEnd"/>
            <w:r w:rsidRPr="003540E5">
              <w:rPr>
                <w:rFonts w:ascii="Times New Roman" w:hAnsi="Times New Roman"/>
                <w:b/>
                <w:bCs/>
                <w:sz w:val="24"/>
                <w:szCs w:val="24"/>
              </w:rPr>
              <w:t>)</w:t>
            </w:r>
          </w:p>
        </w:tc>
        <w:tc>
          <w:tcPr>
            <w:tcW w:w="1145" w:type="dxa"/>
            <w:gridSpan w:val="2"/>
            <w:tcBorders>
              <w:top w:val="outset" w:sz="6" w:space="0" w:color="auto"/>
              <w:left w:val="outset" w:sz="6" w:space="0" w:color="auto"/>
              <w:bottom w:val="single" w:sz="6" w:space="0" w:color="808080"/>
              <w:right w:val="outset" w:sz="6" w:space="0" w:color="auto"/>
            </w:tcBorders>
          </w:tcPr>
          <w:p w:rsidR="00551F6A" w:rsidRPr="003540E5" w:rsidRDefault="00551F6A" w:rsidP="003540E5">
            <w:pPr>
              <w:spacing w:after="0" w:line="240" w:lineRule="auto"/>
              <w:rPr>
                <w:rFonts w:ascii="Times New Roman" w:hAnsi="Times New Roman"/>
                <w:b/>
                <w:bCs/>
                <w:sz w:val="24"/>
                <w:szCs w:val="24"/>
              </w:rPr>
            </w:pPr>
          </w:p>
        </w:tc>
        <w:tc>
          <w:tcPr>
            <w:tcW w:w="1141" w:type="dxa"/>
            <w:vMerge w:val="restart"/>
            <w:tcBorders>
              <w:top w:val="outset" w:sz="6" w:space="0" w:color="auto"/>
              <w:left w:val="outset" w:sz="6" w:space="0" w:color="auto"/>
              <w:right w:val="outset" w:sz="6" w:space="0" w:color="auto"/>
            </w:tcBorders>
          </w:tcPr>
          <w:p w:rsidR="00551F6A" w:rsidRPr="003540E5" w:rsidRDefault="00551F6A" w:rsidP="003540E5">
            <w:pPr>
              <w:spacing w:after="0" w:line="240" w:lineRule="auto"/>
              <w:rPr>
                <w:rFonts w:ascii="Times New Roman" w:hAnsi="Times New Roman"/>
                <w:b/>
                <w:bCs/>
                <w:sz w:val="24"/>
                <w:szCs w:val="24"/>
              </w:rPr>
            </w:pPr>
            <w:r>
              <w:rPr>
                <w:rFonts w:ascii="Times New Roman" w:hAnsi="Times New Roman"/>
                <w:b/>
                <w:bCs/>
                <w:sz w:val="24"/>
                <w:szCs w:val="24"/>
              </w:rPr>
              <w:t>Уровень доказательности</w:t>
            </w:r>
          </w:p>
        </w:tc>
      </w:tr>
      <w:tr w:rsidR="00551F6A" w:rsidRPr="003540E5" w:rsidTr="008B6D15">
        <w:trPr>
          <w:gridAfter w:val="1"/>
          <w:wAfter w:w="11" w:type="dxa"/>
        </w:trPr>
        <w:tc>
          <w:tcPr>
            <w:tcW w:w="1844" w:type="dxa"/>
            <w:vMerge/>
            <w:tcBorders>
              <w:left w:val="outset" w:sz="6" w:space="0" w:color="auto"/>
              <w:bottom w:val="single" w:sz="6" w:space="0" w:color="808080"/>
              <w:right w:val="outset" w:sz="6" w:space="0" w:color="auto"/>
            </w:tcBorders>
          </w:tcPr>
          <w:p w:rsidR="00551F6A" w:rsidRPr="003540E5" w:rsidRDefault="00551F6A" w:rsidP="003540E5">
            <w:pPr>
              <w:spacing w:after="0" w:line="240" w:lineRule="auto"/>
              <w:rPr>
                <w:rFonts w:ascii="Times New Roman" w:hAnsi="Times New Roman"/>
                <w:sz w:val="24"/>
                <w:szCs w:val="24"/>
              </w:rPr>
            </w:pPr>
          </w:p>
        </w:tc>
        <w:tc>
          <w:tcPr>
            <w:tcW w:w="2691" w:type="dxa"/>
            <w:vMerge/>
            <w:tcBorders>
              <w:top w:val="outset" w:sz="6" w:space="0" w:color="auto"/>
              <w:left w:val="outset" w:sz="6" w:space="0" w:color="auto"/>
              <w:bottom w:val="single" w:sz="6" w:space="0" w:color="808080"/>
              <w:right w:val="outset" w:sz="6" w:space="0" w:color="auto"/>
            </w:tcBorders>
            <w:shd w:val="clear" w:color="auto" w:fill="auto"/>
            <w:vAlign w:val="center"/>
            <w:hideMark/>
          </w:tcPr>
          <w:p w:rsidR="00551F6A" w:rsidRPr="003540E5" w:rsidRDefault="00551F6A" w:rsidP="003540E5">
            <w:pPr>
              <w:spacing w:after="0" w:line="240" w:lineRule="auto"/>
              <w:rPr>
                <w:rFonts w:ascii="Times New Roman" w:hAnsi="Times New Roman"/>
                <w:sz w:val="24"/>
                <w:szCs w:val="24"/>
              </w:rPr>
            </w:pP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551F6A" w:rsidRPr="003540E5" w:rsidRDefault="00551F6A" w:rsidP="003540E5">
            <w:pPr>
              <w:spacing w:after="0" w:line="240" w:lineRule="auto"/>
              <w:rPr>
                <w:rFonts w:ascii="Times New Roman" w:hAnsi="Times New Roman"/>
                <w:sz w:val="24"/>
                <w:szCs w:val="24"/>
              </w:rPr>
            </w:pPr>
            <w:r w:rsidRPr="003540E5">
              <w:rPr>
                <w:rFonts w:ascii="Times New Roman" w:hAnsi="Times New Roman"/>
                <w:b/>
                <w:bCs/>
                <w:sz w:val="24"/>
                <w:szCs w:val="24"/>
              </w:rPr>
              <w:t>&lt;33 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551F6A" w:rsidRPr="003540E5" w:rsidRDefault="00551F6A" w:rsidP="003540E5">
            <w:pPr>
              <w:spacing w:after="0" w:line="240" w:lineRule="auto"/>
              <w:rPr>
                <w:rFonts w:ascii="Times New Roman" w:hAnsi="Times New Roman"/>
                <w:sz w:val="24"/>
                <w:szCs w:val="24"/>
              </w:rPr>
            </w:pPr>
            <w:r w:rsidRPr="003540E5">
              <w:rPr>
                <w:rFonts w:ascii="Times New Roman" w:hAnsi="Times New Roman"/>
                <w:b/>
                <w:bCs/>
                <w:sz w:val="24"/>
                <w:szCs w:val="24"/>
              </w:rPr>
              <w:t>33-49 кг</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551F6A" w:rsidRPr="003540E5" w:rsidRDefault="00551F6A" w:rsidP="003540E5">
            <w:pPr>
              <w:spacing w:after="0" w:line="240" w:lineRule="auto"/>
              <w:rPr>
                <w:rFonts w:ascii="Times New Roman" w:hAnsi="Times New Roman"/>
                <w:sz w:val="24"/>
                <w:szCs w:val="24"/>
              </w:rPr>
            </w:pPr>
            <w:r w:rsidRPr="003540E5">
              <w:rPr>
                <w:rFonts w:ascii="Times New Roman" w:hAnsi="Times New Roman"/>
                <w:b/>
                <w:bCs/>
                <w:sz w:val="24"/>
                <w:szCs w:val="24"/>
              </w:rPr>
              <w:t>50-70 кг</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551F6A" w:rsidRPr="003540E5" w:rsidRDefault="00551F6A" w:rsidP="003540E5">
            <w:pPr>
              <w:spacing w:after="0" w:line="240" w:lineRule="auto"/>
              <w:rPr>
                <w:rFonts w:ascii="Times New Roman" w:hAnsi="Times New Roman"/>
                <w:sz w:val="24"/>
                <w:szCs w:val="24"/>
              </w:rPr>
            </w:pPr>
            <w:r w:rsidRPr="003540E5">
              <w:rPr>
                <w:rFonts w:ascii="Times New Roman" w:hAnsi="Times New Roman"/>
                <w:b/>
                <w:bCs/>
                <w:sz w:val="24"/>
                <w:szCs w:val="24"/>
              </w:rPr>
              <w:t>&gt;70 кг</w:t>
            </w:r>
          </w:p>
        </w:tc>
        <w:tc>
          <w:tcPr>
            <w:tcW w:w="1141" w:type="dxa"/>
            <w:vMerge/>
            <w:tcBorders>
              <w:left w:val="outset" w:sz="6" w:space="0" w:color="auto"/>
              <w:bottom w:val="single" w:sz="6" w:space="0" w:color="808080"/>
              <w:right w:val="outset" w:sz="6" w:space="0" w:color="auto"/>
            </w:tcBorders>
          </w:tcPr>
          <w:p w:rsidR="00551F6A" w:rsidRPr="003540E5" w:rsidRDefault="00551F6A" w:rsidP="003540E5">
            <w:pPr>
              <w:spacing w:after="0" w:line="240" w:lineRule="auto"/>
              <w:rPr>
                <w:rFonts w:ascii="Times New Roman" w:hAnsi="Times New Roman"/>
                <w:b/>
                <w:bCs/>
                <w:sz w:val="24"/>
                <w:szCs w:val="24"/>
              </w:rPr>
            </w:pPr>
          </w:p>
        </w:tc>
      </w:tr>
      <w:tr w:rsidR="008B6D15" w:rsidRPr="003540E5" w:rsidTr="00B82754">
        <w:trPr>
          <w:gridAfter w:val="1"/>
          <w:wAfter w:w="11" w:type="dxa"/>
        </w:trPr>
        <w:tc>
          <w:tcPr>
            <w:tcW w:w="10920" w:type="dxa"/>
            <w:gridSpan w:val="8"/>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Интенсивная фаза – ежедневный прием</w:t>
            </w:r>
          </w:p>
        </w:tc>
      </w:tr>
      <w:tr w:rsidR="002E5447" w:rsidRPr="00551F6A" w:rsidTr="008B6D15">
        <w:trPr>
          <w:gridAfter w:val="1"/>
          <w:wAfter w:w="11" w:type="dxa"/>
        </w:trPr>
        <w:tc>
          <w:tcPr>
            <w:tcW w:w="1844" w:type="dxa"/>
            <w:vMerge w:val="restart"/>
            <w:tcBorders>
              <w:top w:val="outset" w:sz="6" w:space="0" w:color="auto"/>
              <w:left w:val="outset" w:sz="6" w:space="0" w:color="auto"/>
              <w:right w:val="outset" w:sz="6" w:space="0" w:color="auto"/>
            </w:tcBorders>
          </w:tcPr>
          <w:p w:rsidR="002E5447" w:rsidRPr="003540E5" w:rsidRDefault="002E5447" w:rsidP="003540E5">
            <w:pPr>
              <w:spacing w:after="0" w:line="240" w:lineRule="auto"/>
              <w:rPr>
                <w:rFonts w:ascii="Times New Roman" w:hAnsi="Times New Roman"/>
                <w:sz w:val="24"/>
                <w:szCs w:val="24"/>
              </w:rPr>
            </w:pPr>
            <w:r w:rsidRPr="00551F6A">
              <w:rPr>
                <w:rFonts w:ascii="Times New Roman" w:hAnsi="Times New Roman"/>
                <w:sz w:val="24"/>
                <w:szCs w:val="24"/>
              </w:rPr>
              <w:t>Пероральные противотуберкулезные препараты первого ряда</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8B6D15">
            <w:pPr>
              <w:spacing w:after="0" w:line="240" w:lineRule="auto"/>
              <w:rPr>
                <w:rFonts w:ascii="Times New Roman" w:hAnsi="Times New Roman"/>
                <w:sz w:val="24"/>
                <w:szCs w:val="24"/>
              </w:rPr>
            </w:pPr>
            <w:r>
              <w:rPr>
                <w:rFonts w:ascii="Times New Roman" w:hAnsi="Times New Roman"/>
                <w:sz w:val="24"/>
                <w:szCs w:val="24"/>
              </w:rPr>
              <w:t xml:space="preserve">Изониазид </w:t>
            </w:r>
            <w:r w:rsidRPr="003540E5">
              <w:rPr>
                <w:rFonts w:ascii="Times New Roman" w:hAnsi="Times New Roman"/>
                <w:sz w:val="24"/>
                <w:szCs w:val="24"/>
              </w:rPr>
              <w:t>(</w:t>
            </w:r>
            <w:r w:rsidR="008B6D15">
              <w:rPr>
                <w:rFonts w:ascii="Times New Roman" w:hAnsi="Times New Roman"/>
                <w:sz w:val="24"/>
                <w:szCs w:val="24"/>
                <w:lang w:val="en-US"/>
              </w:rPr>
              <w:t>H</w:t>
            </w:r>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551F6A">
            <w:pPr>
              <w:spacing w:after="0" w:line="240" w:lineRule="auto"/>
              <w:rPr>
                <w:rFonts w:ascii="Times New Roman" w:hAnsi="Times New Roman"/>
                <w:sz w:val="24"/>
                <w:szCs w:val="24"/>
              </w:rPr>
            </w:pPr>
            <w:r>
              <w:rPr>
                <w:rFonts w:ascii="Times New Roman" w:hAnsi="Times New Roman"/>
                <w:sz w:val="24"/>
                <w:szCs w:val="24"/>
              </w:rPr>
              <w:t>10</w:t>
            </w:r>
            <w:r w:rsidRPr="003540E5">
              <w:rPr>
                <w:rFonts w:ascii="Times New Roman" w:hAnsi="Times New Roman"/>
                <w:sz w:val="24"/>
                <w:szCs w:val="24"/>
              </w:rPr>
              <w:t>-</w:t>
            </w:r>
            <w:r>
              <w:rPr>
                <w:rFonts w:ascii="Times New Roman" w:hAnsi="Times New Roman"/>
                <w:sz w:val="24"/>
                <w:szCs w:val="24"/>
              </w:rPr>
              <w:t>15</w:t>
            </w:r>
            <w:r w:rsidRPr="003540E5">
              <w:rPr>
                <w:rFonts w:ascii="Times New Roman" w:hAnsi="Times New Roman"/>
                <w:sz w:val="24"/>
                <w:szCs w:val="24"/>
              </w:rPr>
              <w:t xml:space="preserve">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200-300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300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400</w:t>
            </w:r>
          </w:p>
        </w:tc>
        <w:tc>
          <w:tcPr>
            <w:tcW w:w="1141" w:type="dxa"/>
            <w:tcBorders>
              <w:top w:val="outset" w:sz="6" w:space="0" w:color="auto"/>
              <w:left w:val="outset" w:sz="6" w:space="0" w:color="auto"/>
              <w:bottom w:val="single" w:sz="6" w:space="0" w:color="808080"/>
              <w:right w:val="outset" w:sz="6" w:space="0" w:color="auto"/>
            </w:tcBorders>
          </w:tcPr>
          <w:p w:rsidR="002E5447" w:rsidRPr="003540E5" w:rsidRDefault="002E5447" w:rsidP="008B6D15">
            <w:pPr>
              <w:spacing w:after="0" w:line="240" w:lineRule="auto"/>
              <w:jc w:val="center"/>
              <w:rPr>
                <w:rFonts w:ascii="Times New Roman" w:hAnsi="Times New Roman"/>
                <w:sz w:val="24"/>
                <w:szCs w:val="24"/>
              </w:rPr>
            </w:pPr>
            <w:r>
              <w:rPr>
                <w:rFonts w:ascii="Times New Roman" w:hAnsi="Times New Roman"/>
                <w:sz w:val="24"/>
                <w:szCs w:val="24"/>
              </w:rPr>
              <w:t>А</w:t>
            </w:r>
          </w:p>
        </w:tc>
      </w:tr>
      <w:tr w:rsidR="002E5447" w:rsidRPr="003540E5" w:rsidTr="008B6D15">
        <w:trPr>
          <w:gridAfter w:val="1"/>
          <w:wAfter w:w="11" w:type="dxa"/>
        </w:trPr>
        <w:tc>
          <w:tcPr>
            <w:tcW w:w="1844" w:type="dxa"/>
            <w:vMerge/>
            <w:tcBorders>
              <w:left w:val="outset" w:sz="6" w:space="0" w:color="auto"/>
              <w:right w:val="outset" w:sz="6" w:space="0" w:color="auto"/>
            </w:tcBorders>
          </w:tcPr>
          <w:p w:rsidR="002E5447" w:rsidRPr="006E1854" w:rsidRDefault="002E5447" w:rsidP="003540E5">
            <w:pPr>
              <w:spacing w:after="0" w:line="240" w:lineRule="auto"/>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8B6D15" w:rsidRDefault="002E5447" w:rsidP="003540E5">
            <w:pPr>
              <w:spacing w:after="0" w:line="240" w:lineRule="auto"/>
              <w:rPr>
                <w:rFonts w:ascii="Times New Roman" w:hAnsi="Times New Roman"/>
                <w:sz w:val="24"/>
                <w:szCs w:val="24"/>
                <w:lang w:val="en-US"/>
              </w:rPr>
            </w:pPr>
            <w:r>
              <w:rPr>
                <w:rFonts w:ascii="Times New Roman" w:hAnsi="Times New Roman"/>
                <w:sz w:val="24"/>
                <w:szCs w:val="24"/>
              </w:rPr>
              <w:t>Рифампицин (</w:t>
            </w:r>
            <w:r w:rsidR="008B6D15">
              <w:rPr>
                <w:rFonts w:ascii="Times New Roman" w:hAnsi="Times New Roman"/>
                <w:sz w:val="24"/>
                <w:szCs w:val="24"/>
                <w:lang w:val="en-US"/>
              </w:rPr>
              <w:t>R)</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300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450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600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3540E5">
            <w:pPr>
              <w:spacing w:after="0" w:line="240" w:lineRule="auto"/>
              <w:rPr>
                <w:rFonts w:ascii="Times New Roman" w:hAnsi="Times New Roman"/>
                <w:sz w:val="24"/>
                <w:szCs w:val="24"/>
              </w:rPr>
            </w:pPr>
            <w:r>
              <w:rPr>
                <w:rFonts w:ascii="Times New Roman" w:hAnsi="Times New Roman"/>
                <w:sz w:val="24"/>
                <w:szCs w:val="24"/>
              </w:rPr>
              <w:t>750</w:t>
            </w:r>
          </w:p>
        </w:tc>
        <w:tc>
          <w:tcPr>
            <w:tcW w:w="1141" w:type="dxa"/>
            <w:tcBorders>
              <w:top w:val="outset" w:sz="6" w:space="0" w:color="auto"/>
              <w:left w:val="outset" w:sz="6" w:space="0" w:color="auto"/>
              <w:bottom w:val="single" w:sz="6" w:space="0" w:color="808080"/>
              <w:right w:val="outset" w:sz="6" w:space="0" w:color="auto"/>
            </w:tcBorders>
          </w:tcPr>
          <w:p w:rsidR="002E5447"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2E5447" w:rsidRPr="003540E5" w:rsidTr="008B6D15">
        <w:trPr>
          <w:gridAfter w:val="1"/>
          <w:wAfter w:w="11" w:type="dxa"/>
        </w:trPr>
        <w:tc>
          <w:tcPr>
            <w:tcW w:w="1844" w:type="dxa"/>
            <w:vMerge/>
            <w:tcBorders>
              <w:left w:val="outset" w:sz="6" w:space="0" w:color="auto"/>
              <w:right w:val="outset" w:sz="6" w:space="0" w:color="auto"/>
            </w:tcBorders>
          </w:tcPr>
          <w:p w:rsidR="002E5447" w:rsidRPr="006E1854" w:rsidRDefault="002E5447" w:rsidP="003540E5">
            <w:pPr>
              <w:spacing w:after="0" w:line="240" w:lineRule="auto"/>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B82754">
            <w:pPr>
              <w:spacing w:after="0" w:line="240" w:lineRule="auto"/>
              <w:rPr>
                <w:rFonts w:ascii="Times New Roman" w:hAnsi="Times New Roman"/>
                <w:sz w:val="24"/>
                <w:szCs w:val="24"/>
              </w:rPr>
            </w:pPr>
            <w:r w:rsidRPr="003540E5">
              <w:rPr>
                <w:rFonts w:ascii="Times New Roman" w:hAnsi="Times New Roman"/>
                <w:sz w:val="24"/>
                <w:szCs w:val="24"/>
              </w:rPr>
              <w:t>Пиразинамид (Z)</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B82754">
            <w:pPr>
              <w:spacing w:after="0" w:line="240" w:lineRule="auto"/>
              <w:rPr>
                <w:rFonts w:ascii="Times New Roman" w:hAnsi="Times New Roman"/>
                <w:sz w:val="24"/>
                <w:szCs w:val="24"/>
              </w:rPr>
            </w:pPr>
            <w:r w:rsidRPr="003540E5">
              <w:rPr>
                <w:rFonts w:ascii="Times New Roman" w:hAnsi="Times New Roman"/>
                <w:sz w:val="24"/>
                <w:szCs w:val="24"/>
              </w:rPr>
              <w:t>30-40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B82754">
            <w:pPr>
              <w:spacing w:after="0" w:line="240" w:lineRule="auto"/>
              <w:rPr>
                <w:rFonts w:ascii="Times New Roman" w:hAnsi="Times New Roman"/>
                <w:sz w:val="24"/>
                <w:szCs w:val="24"/>
              </w:rPr>
            </w:pPr>
            <w:r w:rsidRPr="003540E5">
              <w:rPr>
                <w:rFonts w:ascii="Times New Roman" w:hAnsi="Times New Roman"/>
                <w:sz w:val="24"/>
                <w:szCs w:val="24"/>
              </w:rPr>
              <w:t>1000-1500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B82754">
            <w:pPr>
              <w:spacing w:after="0" w:line="240" w:lineRule="auto"/>
              <w:rPr>
                <w:rFonts w:ascii="Times New Roman" w:hAnsi="Times New Roman"/>
                <w:sz w:val="24"/>
                <w:szCs w:val="24"/>
              </w:rPr>
            </w:pPr>
            <w:r w:rsidRPr="003540E5">
              <w:rPr>
                <w:rFonts w:ascii="Times New Roman" w:hAnsi="Times New Roman"/>
                <w:sz w:val="24"/>
                <w:szCs w:val="24"/>
              </w:rPr>
              <w:t>1500-2000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2E5447" w:rsidRPr="003540E5" w:rsidRDefault="002E5447" w:rsidP="00B82754">
            <w:pPr>
              <w:spacing w:after="0" w:line="240" w:lineRule="auto"/>
              <w:rPr>
                <w:rFonts w:ascii="Times New Roman" w:hAnsi="Times New Roman"/>
                <w:sz w:val="24"/>
                <w:szCs w:val="24"/>
              </w:rPr>
            </w:pPr>
            <w:r w:rsidRPr="003540E5">
              <w:rPr>
                <w:rFonts w:ascii="Times New Roman" w:hAnsi="Times New Roman"/>
                <w:sz w:val="24"/>
                <w:szCs w:val="24"/>
              </w:rPr>
              <w:t>2000</w:t>
            </w:r>
          </w:p>
        </w:tc>
        <w:tc>
          <w:tcPr>
            <w:tcW w:w="1141" w:type="dxa"/>
            <w:tcBorders>
              <w:top w:val="outset" w:sz="6" w:space="0" w:color="auto"/>
              <w:left w:val="outset" w:sz="6" w:space="0" w:color="auto"/>
              <w:bottom w:val="single" w:sz="6" w:space="0" w:color="808080"/>
              <w:right w:val="outset" w:sz="6" w:space="0" w:color="auto"/>
            </w:tcBorders>
          </w:tcPr>
          <w:p w:rsidR="002E5447" w:rsidRPr="003540E5" w:rsidRDefault="002E5447" w:rsidP="00B82754">
            <w:pPr>
              <w:spacing w:after="0" w:line="240" w:lineRule="auto"/>
              <w:jc w:val="center"/>
              <w:rPr>
                <w:rFonts w:ascii="Times New Roman" w:hAnsi="Times New Roman"/>
                <w:sz w:val="24"/>
                <w:szCs w:val="24"/>
              </w:rPr>
            </w:pPr>
            <w:r>
              <w:rPr>
                <w:rFonts w:ascii="Times New Roman" w:hAnsi="Times New Roman"/>
                <w:sz w:val="24"/>
                <w:szCs w:val="24"/>
              </w:rPr>
              <w:t>А</w:t>
            </w:r>
          </w:p>
        </w:tc>
      </w:tr>
      <w:tr w:rsidR="002E5447" w:rsidRPr="003540E5" w:rsidTr="008B6D15">
        <w:trPr>
          <w:gridAfter w:val="1"/>
          <w:wAfter w:w="11" w:type="dxa"/>
        </w:trPr>
        <w:tc>
          <w:tcPr>
            <w:tcW w:w="1844" w:type="dxa"/>
            <w:vMerge/>
            <w:tcBorders>
              <w:left w:val="outset" w:sz="6" w:space="0" w:color="auto"/>
              <w:right w:val="outset" w:sz="6" w:space="0" w:color="auto"/>
            </w:tcBorders>
          </w:tcPr>
          <w:p w:rsidR="002E5447" w:rsidRPr="003540E5" w:rsidRDefault="002E5447"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sidRPr="003540E5">
              <w:rPr>
                <w:rFonts w:ascii="Times New Roman" w:hAnsi="Times New Roman"/>
                <w:sz w:val="24"/>
                <w:szCs w:val="24"/>
              </w:rPr>
              <w:t>Этамбутол (E)</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sidRPr="003540E5">
              <w:rPr>
                <w:rFonts w:ascii="Times New Roman" w:hAnsi="Times New Roman"/>
                <w:sz w:val="24"/>
                <w:szCs w:val="24"/>
              </w:rPr>
              <w:t>25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sidRPr="003540E5">
              <w:rPr>
                <w:rFonts w:ascii="Times New Roman" w:hAnsi="Times New Roman"/>
                <w:sz w:val="24"/>
                <w:szCs w:val="24"/>
              </w:rPr>
              <w:t>800 -1200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sidRPr="003540E5">
              <w:rPr>
                <w:rFonts w:ascii="Times New Roman" w:hAnsi="Times New Roman"/>
                <w:sz w:val="24"/>
                <w:szCs w:val="24"/>
              </w:rPr>
              <w:t>1200-1600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2E5447" w:rsidRPr="003540E5" w:rsidRDefault="002E5447" w:rsidP="003540E5">
            <w:pPr>
              <w:spacing w:after="0" w:line="240" w:lineRule="auto"/>
              <w:rPr>
                <w:rFonts w:ascii="Times New Roman" w:hAnsi="Times New Roman"/>
                <w:sz w:val="24"/>
                <w:szCs w:val="24"/>
              </w:rPr>
            </w:pPr>
            <w:r w:rsidRPr="003540E5">
              <w:rPr>
                <w:rFonts w:ascii="Times New Roman" w:hAnsi="Times New Roman"/>
                <w:sz w:val="24"/>
                <w:szCs w:val="24"/>
              </w:rPr>
              <w:t>1600-2000</w:t>
            </w:r>
          </w:p>
        </w:tc>
        <w:tc>
          <w:tcPr>
            <w:tcW w:w="1141" w:type="dxa"/>
            <w:tcBorders>
              <w:top w:val="outset" w:sz="6" w:space="0" w:color="auto"/>
              <w:left w:val="outset" w:sz="6" w:space="0" w:color="auto"/>
              <w:bottom w:val="single" w:sz="6" w:space="0" w:color="808080"/>
              <w:right w:val="outset" w:sz="6" w:space="0" w:color="auto"/>
            </w:tcBorders>
          </w:tcPr>
          <w:p w:rsidR="002E5447" w:rsidRPr="003540E5" w:rsidRDefault="002E5447"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val="restart"/>
            <w:tcBorders>
              <w:top w:val="outset" w:sz="6" w:space="0" w:color="auto"/>
              <w:left w:val="outset" w:sz="6" w:space="0" w:color="auto"/>
              <w:right w:val="outset" w:sz="6" w:space="0" w:color="auto"/>
            </w:tcBorders>
          </w:tcPr>
          <w:p w:rsidR="008B6D15" w:rsidRPr="008B6D15" w:rsidRDefault="008B6D15" w:rsidP="003540E5">
            <w:pPr>
              <w:spacing w:after="0" w:line="240" w:lineRule="auto"/>
              <w:rPr>
                <w:rFonts w:ascii="Times New Roman" w:hAnsi="Times New Roman"/>
                <w:sz w:val="24"/>
                <w:szCs w:val="24"/>
              </w:rPr>
            </w:pPr>
            <w:r>
              <w:rPr>
                <w:rFonts w:ascii="Times New Roman" w:hAnsi="Times New Roman"/>
                <w:sz w:val="24"/>
                <w:szCs w:val="24"/>
              </w:rPr>
              <w:t>Инъекционные препараты</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Канамицин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Km</w:t>
            </w:r>
            <w:proofErr w:type="spellEnd"/>
            <w:r w:rsidRPr="003540E5">
              <w:rPr>
                <w:rFonts w:ascii="Times New Roman" w:hAnsi="Times New Roman"/>
                <w:sz w:val="24"/>
                <w:szCs w:val="24"/>
              </w:rPr>
              <w:t>) (1 г)</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500-750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Капреомицин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Cm</w:t>
            </w:r>
            <w:proofErr w:type="spellEnd"/>
            <w:r w:rsidRPr="003540E5">
              <w:rPr>
                <w:rFonts w:ascii="Times New Roman" w:hAnsi="Times New Roman"/>
                <w:sz w:val="24"/>
                <w:szCs w:val="24"/>
              </w:rPr>
              <w:t>) (1 г)</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500-750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Амикацин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Am</w:t>
            </w:r>
            <w:proofErr w:type="spellEnd"/>
            <w:r w:rsidRPr="003540E5">
              <w:rPr>
                <w:rFonts w:ascii="Times New Roman" w:hAnsi="Times New Roman"/>
                <w:sz w:val="24"/>
                <w:szCs w:val="24"/>
              </w:rPr>
              <w:t>) (1 г)</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500-750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val="restart"/>
            <w:tcBorders>
              <w:top w:val="outset" w:sz="6" w:space="0" w:color="auto"/>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r>
              <w:rPr>
                <w:rFonts w:ascii="Times New Roman" w:hAnsi="Times New Roman"/>
                <w:sz w:val="24"/>
                <w:szCs w:val="24"/>
              </w:rPr>
              <w:t>Препараты из группы фторхинолонов</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Офлоксацин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Ofx</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9D6E22" w:rsidP="003540E5">
            <w:pPr>
              <w:spacing w:after="0" w:line="240" w:lineRule="auto"/>
              <w:jc w:val="center"/>
              <w:rPr>
                <w:rFonts w:ascii="Times New Roman" w:hAnsi="Times New Roman"/>
                <w:sz w:val="24"/>
                <w:szCs w:val="24"/>
              </w:rPr>
            </w:pPr>
            <w:r>
              <w:rPr>
                <w:rFonts w:ascii="Times New Roman" w:hAnsi="Times New Roman"/>
                <w:sz w:val="24"/>
                <w:szCs w:val="24"/>
              </w:rPr>
              <w:t>С</w:t>
            </w:r>
          </w:p>
        </w:tc>
      </w:tr>
      <w:tr w:rsidR="008B6D15" w:rsidRPr="003540E5" w:rsidTr="008B6D15">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Левофлоксацин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Lfx</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750-1000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9D6E22" w:rsidP="003540E5">
            <w:pPr>
              <w:spacing w:after="0" w:line="240" w:lineRule="auto"/>
              <w:jc w:val="center"/>
              <w:rPr>
                <w:rFonts w:ascii="Times New Roman" w:hAnsi="Times New Roman"/>
                <w:sz w:val="24"/>
                <w:szCs w:val="24"/>
              </w:rPr>
            </w:pPr>
            <w:r>
              <w:rPr>
                <w:rFonts w:ascii="Times New Roman" w:hAnsi="Times New Roman"/>
                <w:sz w:val="24"/>
                <w:szCs w:val="24"/>
              </w:rPr>
              <w:t>С</w:t>
            </w:r>
          </w:p>
        </w:tc>
      </w:tr>
      <w:tr w:rsidR="008B6D15" w:rsidRPr="003540E5" w:rsidTr="008B6D15">
        <w:trPr>
          <w:gridAfter w:val="1"/>
          <w:wAfter w:w="11" w:type="dxa"/>
        </w:trPr>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Моксифлоксацин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Mfx</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9D6E22" w:rsidP="003540E5">
            <w:pPr>
              <w:spacing w:after="0" w:line="240" w:lineRule="auto"/>
              <w:jc w:val="center"/>
              <w:rPr>
                <w:rFonts w:ascii="Times New Roman" w:hAnsi="Times New Roman"/>
                <w:sz w:val="24"/>
                <w:szCs w:val="24"/>
              </w:rPr>
            </w:pPr>
            <w:r>
              <w:rPr>
                <w:rFonts w:ascii="Times New Roman" w:hAnsi="Times New Roman"/>
                <w:sz w:val="24"/>
                <w:szCs w:val="24"/>
              </w:rPr>
              <w:t>С</w:t>
            </w:r>
          </w:p>
        </w:tc>
      </w:tr>
      <w:tr w:rsidR="008B6D15" w:rsidRPr="003540E5" w:rsidTr="008B6D15">
        <w:trPr>
          <w:gridAfter w:val="1"/>
          <w:wAfter w:w="11" w:type="dxa"/>
        </w:trPr>
        <w:tc>
          <w:tcPr>
            <w:tcW w:w="1844" w:type="dxa"/>
            <w:vMerge w:val="restart"/>
            <w:tcBorders>
              <w:top w:val="outset" w:sz="6" w:space="0" w:color="auto"/>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r>
              <w:rPr>
                <w:rFonts w:ascii="Times New Roman" w:hAnsi="Times New Roman"/>
                <w:sz w:val="24"/>
                <w:szCs w:val="24"/>
              </w:rPr>
              <w:t>Другие противотуберкулезные препараты второго ряда</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Этионамид (</w:t>
            </w:r>
            <w:proofErr w:type="spellStart"/>
            <w:r w:rsidRPr="003540E5">
              <w:rPr>
                <w:rFonts w:ascii="Times New Roman" w:hAnsi="Times New Roman"/>
                <w:sz w:val="24"/>
                <w:szCs w:val="24"/>
              </w:rPr>
              <w:t>Eto</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Протионамид (</w:t>
            </w:r>
            <w:proofErr w:type="spellStart"/>
            <w:r w:rsidRPr="003540E5">
              <w:rPr>
                <w:rFonts w:ascii="Times New Roman" w:hAnsi="Times New Roman"/>
                <w:sz w:val="24"/>
                <w:szCs w:val="24"/>
              </w:rPr>
              <w:t>Pto</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Циклосерин (</w:t>
            </w:r>
            <w:proofErr w:type="spellStart"/>
            <w:r w:rsidRPr="003540E5">
              <w:rPr>
                <w:rFonts w:ascii="Times New Roman" w:hAnsi="Times New Roman"/>
                <w:sz w:val="24"/>
                <w:szCs w:val="24"/>
              </w:rPr>
              <w:t>Cs</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8B6D15">
        <w:trPr>
          <w:gridAfter w:val="1"/>
          <w:wAfter w:w="11" w:type="dxa"/>
        </w:trPr>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Парааминосалициловая кислота (PAS)</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1500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rPr>
          <w:gridAfter w:val="1"/>
          <w:wAfter w:w="11" w:type="dxa"/>
        </w:trPr>
        <w:tc>
          <w:tcPr>
            <w:tcW w:w="1844" w:type="dxa"/>
            <w:vMerge w:val="restart"/>
            <w:tcBorders>
              <w:top w:val="outset" w:sz="6" w:space="0" w:color="auto"/>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r>
              <w:rPr>
                <w:rFonts w:ascii="Times New Roman" w:hAnsi="Times New Roman"/>
                <w:sz w:val="24"/>
                <w:szCs w:val="24"/>
              </w:rPr>
              <w:t>5 группа</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Линезолид</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Lzd</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Клофазимин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Cfz</w:t>
            </w:r>
            <w:proofErr w:type="spellEnd"/>
            <w:r w:rsidRPr="003540E5">
              <w:rPr>
                <w:rFonts w:ascii="Times New Roman" w:hAnsi="Times New Roman"/>
                <w:sz w:val="24"/>
                <w:szCs w:val="24"/>
              </w:rPr>
              <w:t>) *</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Бедаквилин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Bdq</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rPr>
          <w:gridAfter w:val="1"/>
          <w:wAfter w:w="11" w:type="dxa"/>
        </w:trPr>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Деламанид</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Dlm</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2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45"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rPr>
          <w:gridAfter w:val="1"/>
          <w:wAfter w:w="11" w:type="dxa"/>
        </w:trPr>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Амоксициллин-</w:t>
            </w:r>
            <w:proofErr w:type="spellStart"/>
            <w:r w:rsidRPr="003540E5">
              <w:rPr>
                <w:rFonts w:ascii="Times New Roman" w:hAnsi="Times New Roman"/>
                <w:sz w:val="24"/>
                <w:szCs w:val="24"/>
              </w:rPr>
              <w:t>клавуланат</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Amx-Clv</w:t>
            </w:r>
            <w:proofErr w:type="spellEnd"/>
            <w:r w:rsidRPr="003540E5">
              <w:rPr>
                <w:rFonts w:ascii="Times New Roman" w:hAnsi="Times New Roman"/>
                <w:sz w:val="24"/>
                <w:szCs w:val="24"/>
              </w:rPr>
              <w:t>)***</w:t>
            </w:r>
          </w:p>
        </w:tc>
        <w:tc>
          <w:tcPr>
            <w:tcW w:w="5244" w:type="dxa"/>
            <w:gridSpan w:val="5"/>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При весе до 50 кг – из расчета дозы амоксициллина 35 мг на 1кг массы тела;</w:t>
            </w:r>
            <w:r w:rsidRPr="003540E5">
              <w:rPr>
                <w:rFonts w:ascii="Times New Roman" w:hAnsi="Times New Roman"/>
                <w:sz w:val="24"/>
                <w:szCs w:val="24"/>
              </w:rPr>
              <w:br/>
              <w:t>при весе 50 кг и выше – 2000 мг амоксициллина</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p>
        </w:tc>
      </w:tr>
      <w:tr w:rsidR="008B6D15" w:rsidRPr="003540E5" w:rsidTr="00B82754">
        <w:trPr>
          <w:gridAfter w:val="1"/>
          <w:wAfter w:w="11" w:type="dxa"/>
        </w:trPr>
        <w:tc>
          <w:tcPr>
            <w:tcW w:w="10920" w:type="dxa"/>
            <w:gridSpan w:val="8"/>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sidRPr="003540E5">
              <w:rPr>
                <w:rFonts w:ascii="Times New Roman" w:hAnsi="Times New Roman"/>
                <w:sz w:val="24"/>
                <w:szCs w:val="24"/>
              </w:rPr>
              <w:t>Поддерживающая фаза – ежедневный прием</w:t>
            </w:r>
          </w:p>
        </w:tc>
      </w:tr>
      <w:tr w:rsidR="008B6D15" w:rsidRPr="003540E5" w:rsidTr="00B82754">
        <w:tc>
          <w:tcPr>
            <w:tcW w:w="1844" w:type="dxa"/>
            <w:vMerge w:val="restart"/>
            <w:tcBorders>
              <w:top w:val="outset" w:sz="6" w:space="0" w:color="auto"/>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r w:rsidRPr="00551F6A">
              <w:rPr>
                <w:rFonts w:ascii="Times New Roman" w:hAnsi="Times New Roman"/>
                <w:sz w:val="24"/>
                <w:szCs w:val="24"/>
              </w:rPr>
              <w:t>Пероральные противотуберкул</w:t>
            </w:r>
            <w:r w:rsidRPr="00551F6A">
              <w:rPr>
                <w:rFonts w:ascii="Times New Roman" w:hAnsi="Times New Roman"/>
                <w:sz w:val="24"/>
                <w:szCs w:val="24"/>
              </w:rPr>
              <w:lastRenderedPageBreak/>
              <w:t>езные препараты первого ряда</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lastRenderedPageBreak/>
              <w:t xml:space="preserve">Изониазид </w:t>
            </w:r>
            <w:r w:rsidRPr="003540E5">
              <w:rPr>
                <w:rFonts w:ascii="Times New Roman" w:hAnsi="Times New Roman"/>
                <w:sz w:val="24"/>
                <w:szCs w:val="24"/>
              </w:rPr>
              <w:t>(</w:t>
            </w:r>
            <w:r>
              <w:rPr>
                <w:rFonts w:ascii="Times New Roman" w:hAnsi="Times New Roman"/>
                <w:sz w:val="24"/>
                <w:szCs w:val="24"/>
                <w:lang w:val="en-US"/>
              </w:rPr>
              <w:t>H</w:t>
            </w:r>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10</w:t>
            </w:r>
            <w:r w:rsidRPr="003540E5">
              <w:rPr>
                <w:rFonts w:ascii="Times New Roman" w:hAnsi="Times New Roman"/>
                <w:sz w:val="24"/>
                <w:szCs w:val="24"/>
              </w:rPr>
              <w:t>-</w:t>
            </w:r>
            <w:r>
              <w:rPr>
                <w:rFonts w:ascii="Times New Roman" w:hAnsi="Times New Roman"/>
                <w:sz w:val="24"/>
                <w:szCs w:val="24"/>
              </w:rPr>
              <w:t>15</w:t>
            </w:r>
            <w:r w:rsidRPr="003540E5">
              <w:rPr>
                <w:rFonts w:ascii="Times New Roman" w:hAnsi="Times New Roman"/>
                <w:sz w:val="24"/>
                <w:szCs w:val="24"/>
              </w:rPr>
              <w:t xml:space="preserve">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300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300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400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B82754">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8B6D15" w:rsidRDefault="008B6D15" w:rsidP="00B82754">
            <w:pPr>
              <w:spacing w:after="0" w:line="240" w:lineRule="auto"/>
              <w:rPr>
                <w:rFonts w:ascii="Times New Roman" w:hAnsi="Times New Roman"/>
                <w:sz w:val="24"/>
                <w:szCs w:val="24"/>
                <w:lang w:val="en-US"/>
              </w:rPr>
            </w:pPr>
            <w:r>
              <w:rPr>
                <w:rFonts w:ascii="Times New Roman" w:hAnsi="Times New Roman"/>
                <w:sz w:val="24"/>
                <w:szCs w:val="24"/>
              </w:rPr>
              <w:t>Рифампицин (</w:t>
            </w:r>
            <w:r>
              <w:rPr>
                <w:rFonts w:ascii="Times New Roman" w:hAnsi="Times New Roman"/>
                <w:sz w:val="24"/>
                <w:szCs w:val="24"/>
                <w:lang w:val="en-US"/>
              </w:rPr>
              <w:t>R)</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300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450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600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750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Default="008B6D15" w:rsidP="00B82754">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Этамбутол (E)</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25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800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1200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1600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B82754">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bottom w:val="single" w:sz="6" w:space="0" w:color="808080"/>
              <w:right w:val="outset" w:sz="6" w:space="0" w:color="auto"/>
            </w:tcBorders>
          </w:tcPr>
          <w:p w:rsidR="008B6D15" w:rsidRPr="003540E5" w:rsidRDefault="008B6D15" w:rsidP="00B82754">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Пиразинамид (Z)</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30-40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1000-1500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1500-2000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tcPr>
          <w:p w:rsidR="008B6D15" w:rsidRPr="003540E5" w:rsidRDefault="008B6D15" w:rsidP="00B82754">
            <w:pPr>
              <w:spacing w:after="0" w:line="240" w:lineRule="auto"/>
              <w:rPr>
                <w:rFonts w:ascii="Times New Roman" w:hAnsi="Times New Roman"/>
                <w:sz w:val="24"/>
                <w:szCs w:val="24"/>
              </w:rPr>
            </w:pPr>
            <w:r w:rsidRPr="003540E5">
              <w:rPr>
                <w:rFonts w:ascii="Times New Roman" w:hAnsi="Times New Roman"/>
                <w:sz w:val="24"/>
                <w:szCs w:val="24"/>
              </w:rPr>
              <w:t>2000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B82754">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val="restart"/>
            <w:tcBorders>
              <w:top w:val="outset" w:sz="6" w:space="0" w:color="auto"/>
              <w:left w:val="outset" w:sz="6" w:space="0" w:color="auto"/>
              <w:right w:val="outset" w:sz="6" w:space="0" w:color="auto"/>
            </w:tcBorders>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Препараты из группы фторхинолонов</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Офлоксацин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Ofx</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800-1000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9D6E22" w:rsidP="003540E5">
            <w:pPr>
              <w:spacing w:after="0" w:line="240" w:lineRule="auto"/>
              <w:jc w:val="center"/>
              <w:rPr>
                <w:rFonts w:ascii="Times New Roman" w:hAnsi="Times New Roman"/>
                <w:sz w:val="24"/>
                <w:szCs w:val="24"/>
              </w:rPr>
            </w:pPr>
            <w:r>
              <w:rPr>
                <w:rFonts w:ascii="Times New Roman" w:hAnsi="Times New Roman"/>
                <w:sz w:val="24"/>
                <w:szCs w:val="24"/>
              </w:rPr>
              <w:t>С</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Левофлоксацин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Lfx</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750-1000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9D6E22" w:rsidP="003540E5">
            <w:pPr>
              <w:spacing w:after="0" w:line="240" w:lineRule="auto"/>
              <w:jc w:val="center"/>
              <w:rPr>
                <w:rFonts w:ascii="Times New Roman" w:hAnsi="Times New Roman"/>
                <w:sz w:val="24"/>
                <w:szCs w:val="24"/>
              </w:rPr>
            </w:pPr>
            <w:r>
              <w:rPr>
                <w:rFonts w:ascii="Times New Roman" w:hAnsi="Times New Roman"/>
                <w:sz w:val="24"/>
                <w:szCs w:val="24"/>
              </w:rPr>
              <w:t>С</w:t>
            </w:r>
          </w:p>
        </w:tc>
      </w:tr>
      <w:tr w:rsidR="008B6D15" w:rsidRPr="003540E5" w:rsidTr="00B82754">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Моксифлоксацин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Mfx</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400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9D6E22" w:rsidP="003540E5">
            <w:pPr>
              <w:spacing w:after="0" w:line="240" w:lineRule="auto"/>
              <w:jc w:val="center"/>
              <w:rPr>
                <w:rFonts w:ascii="Times New Roman" w:hAnsi="Times New Roman"/>
                <w:sz w:val="24"/>
                <w:szCs w:val="24"/>
              </w:rPr>
            </w:pPr>
            <w:r>
              <w:rPr>
                <w:rFonts w:ascii="Times New Roman" w:hAnsi="Times New Roman"/>
                <w:sz w:val="24"/>
                <w:szCs w:val="24"/>
              </w:rPr>
              <w:t>С</w:t>
            </w:r>
          </w:p>
        </w:tc>
      </w:tr>
      <w:tr w:rsidR="008B6D15" w:rsidRPr="003540E5" w:rsidTr="00B82754">
        <w:tc>
          <w:tcPr>
            <w:tcW w:w="1844" w:type="dxa"/>
            <w:vMerge w:val="restart"/>
            <w:tcBorders>
              <w:top w:val="outset" w:sz="6" w:space="0" w:color="auto"/>
              <w:left w:val="outset" w:sz="6" w:space="0" w:color="auto"/>
              <w:right w:val="outset" w:sz="6" w:space="0" w:color="auto"/>
            </w:tcBorders>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Другие противотуберкулезные препараты второго ряда</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Этионамид (</w:t>
            </w:r>
            <w:proofErr w:type="spellStart"/>
            <w:r w:rsidRPr="003540E5">
              <w:rPr>
                <w:rFonts w:ascii="Times New Roman" w:hAnsi="Times New Roman"/>
                <w:sz w:val="24"/>
                <w:szCs w:val="24"/>
              </w:rPr>
              <w:t>Eto</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Протионамид (</w:t>
            </w:r>
            <w:proofErr w:type="spellStart"/>
            <w:r w:rsidRPr="003540E5">
              <w:rPr>
                <w:rFonts w:ascii="Times New Roman" w:hAnsi="Times New Roman"/>
                <w:sz w:val="24"/>
                <w:szCs w:val="24"/>
              </w:rPr>
              <w:t>Pto</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Циклосерин (</w:t>
            </w:r>
            <w:proofErr w:type="spellStart"/>
            <w:r w:rsidRPr="003540E5">
              <w:rPr>
                <w:rFonts w:ascii="Times New Roman" w:hAnsi="Times New Roman"/>
                <w:sz w:val="24"/>
                <w:szCs w:val="24"/>
              </w:rPr>
              <w:t>Cs</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15-20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500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750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Парааминосалициловая кислота (</w:t>
            </w:r>
            <w:proofErr w:type="spellStart"/>
            <w:r w:rsidRPr="003540E5">
              <w:rPr>
                <w:rFonts w:ascii="Times New Roman" w:hAnsi="Times New Roman"/>
                <w:sz w:val="24"/>
                <w:szCs w:val="24"/>
              </w:rPr>
              <w:t>Pas</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1500 мг/кг</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8000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      8000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val="restart"/>
            <w:tcBorders>
              <w:top w:val="outset" w:sz="6" w:space="0" w:color="auto"/>
              <w:left w:val="outset" w:sz="6" w:space="0" w:color="auto"/>
              <w:right w:val="outset" w:sz="6" w:space="0" w:color="auto"/>
            </w:tcBorders>
          </w:tcPr>
          <w:p w:rsidR="008B6D15" w:rsidRPr="003540E5" w:rsidRDefault="008B6D15" w:rsidP="00B82754">
            <w:pPr>
              <w:spacing w:after="0" w:line="240" w:lineRule="auto"/>
              <w:rPr>
                <w:rFonts w:ascii="Times New Roman" w:hAnsi="Times New Roman"/>
                <w:sz w:val="24"/>
                <w:szCs w:val="24"/>
              </w:rPr>
            </w:pPr>
            <w:r>
              <w:rPr>
                <w:rFonts w:ascii="Times New Roman" w:hAnsi="Times New Roman"/>
                <w:sz w:val="24"/>
                <w:szCs w:val="24"/>
              </w:rPr>
              <w:t>5 группа</w:t>
            </w: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Линезолид</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Lzd</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600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Клофазимин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Cfz</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100*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Бедаквилин</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Bdq</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c>
          <w:tcPr>
            <w:tcW w:w="1844" w:type="dxa"/>
            <w:vMerge/>
            <w:tcBorders>
              <w:left w:val="outset" w:sz="6" w:space="0" w:color="auto"/>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proofErr w:type="spellStart"/>
            <w:r w:rsidRPr="003540E5">
              <w:rPr>
                <w:rFonts w:ascii="Times New Roman" w:hAnsi="Times New Roman"/>
                <w:sz w:val="24"/>
                <w:szCs w:val="24"/>
              </w:rPr>
              <w:t>Деламанид</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Dlm</w:t>
            </w:r>
            <w:proofErr w:type="spellEnd"/>
            <w:r w:rsidRPr="003540E5">
              <w:rPr>
                <w:rFonts w:ascii="Times New Roman" w:hAnsi="Times New Roman"/>
                <w:sz w:val="24"/>
                <w:szCs w:val="24"/>
              </w:rPr>
              <w:t>)</w:t>
            </w:r>
          </w:p>
        </w:tc>
        <w:tc>
          <w:tcPr>
            <w:tcW w:w="170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w:t>
            </w:r>
          </w:p>
        </w:tc>
        <w:tc>
          <w:tcPr>
            <w:tcW w:w="1276"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38"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30"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200</w:t>
            </w:r>
          </w:p>
        </w:tc>
        <w:tc>
          <w:tcPr>
            <w:tcW w:w="1152" w:type="dxa"/>
            <w:gridSpan w:val="2"/>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r w:rsidR="008B6D15" w:rsidRPr="003540E5" w:rsidTr="00B82754">
        <w:trPr>
          <w:gridAfter w:val="1"/>
          <w:wAfter w:w="11" w:type="dxa"/>
        </w:trPr>
        <w:tc>
          <w:tcPr>
            <w:tcW w:w="1844" w:type="dxa"/>
            <w:vMerge/>
            <w:tcBorders>
              <w:left w:val="outset" w:sz="6" w:space="0" w:color="auto"/>
              <w:bottom w:val="single" w:sz="6" w:space="0" w:color="808080"/>
              <w:right w:val="outset" w:sz="6" w:space="0" w:color="auto"/>
            </w:tcBorders>
          </w:tcPr>
          <w:p w:rsidR="008B6D15" w:rsidRPr="003540E5" w:rsidRDefault="008B6D15" w:rsidP="003540E5">
            <w:pPr>
              <w:spacing w:after="0" w:line="240" w:lineRule="auto"/>
              <w:rPr>
                <w:rFonts w:ascii="Times New Roman" w:hAnsi="Times New Roman"/>
                <w:sz w:val="24"/>
                <w:szCs w:val="24"/>
              </w:rPr>
            </w:pPr>
          </w:p>
        </w:tc>
        <w:tc>
          <w:tcPr>
            <w:tcW w:w="2691"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Амоксициллин-</w:t>
            </w:r>
            <w:proofErr w:type="spellStart"/>
            <w:r w:rsidRPr="003540E5">
              <w:rPr>
                <w:rFonts w:ascii="Times New Roman" w:hAnsi="Times New Roman"/>
                <w:sz w:val="24"/>
                <w:szCs w:val="24"/>
              </w:rPr>
              <w:t>клавуланат</w:t>
            </w:r>
            <w:proofErr w:type="spellEnd"/>
            <w:r w:rsidRPr="003540E5">
              <w:rPr>
                <w:rFonts w:ascii="Times New Roman" w:hAnsi="Times New Roman"/>
                <w:sz w:val="24"/>
                <w:szCs w:val="24"/>
              </w:rPr>
              <w:t xml:space="preserve"> (</w:t>
            </w:r>
            <w:proofErr w:type="spellStart"/>
            <w:r w:rsidRPr="003540E5">
              <w:rPr>
                <w:rFonts w:ascii="Times New Roman" w:hAnsi="Times New Roman"/>
                <w:sz w:val="24"/>
                <w:szCs w:val="24"/>
              </w:rPr>
              <w:t>Amx-Clv</w:t>
            </w:r>
            <w:proofErr w:type="spellEnd"/>
            <w:r w:rsidRPr="003540E5">
              <w:rPr>
                <w:rFonts w:ascii="Times New Roman" w:hAnsi="Times New Roman"/>
                <w:sz w:val="24"/>
                <w:szCs w:val="24"/>
              </w:rPr>
              <w:t>)***</w:t>
            </w:r>
          </w:p>
        </w:tc>
        <w:tc>
          <w:tcPr>
            <w:tcW w:w="5244" w:type="dxa"/>
            <w:gridSpan w:val="5"/>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B6D15" w:rsidRPr="003540E5" w:rsidRDefault="008B6D15" w:rsidP="003540E5">
            <w:pPr>
              <w:spacing w:after="0" w:line="240" w:lineRule="auto"/>
              <w:rPr>
                <w:rFonts w:ascii="Times New Roman" w:hAnsi="Times New Roman"/>
                <w:sz w:val="24"/>
                <w:szCs w:val="24"/>
              </w:rPr>
            </w:pPr>
            <w:r w:rsidRPr="003540E5">
              <w:rPr>
                <w:rFonts w:ascii="Times New Roman" w:hAnsi="Times New Roman"/>
                <w:sz w:val="24"/>
                <w:szCs w:val="24"/>
              </w:rPr>
              <w:t>При весе до 50 кг – 1500 мг амоксициллина;</w:t>
            </w:r>
            <w:r w:rsidRPr="003540E5">
              <w:rPr>
                <w:rFonts w:ascii="Times New Roman" w:hAnsi="Times New Roman"/>
                <w:sz w:val="24"/>
                <w:szCs w:val="24"/>
              </w:rPr>
              <w:br/>
              <w:t>При весе 50 кг и выше – 2000 мг амоксициллина</w:t>
            </w:r>
          </w:p>
        </w:tc>
        <w:tc>
          <w:tcPr>
            <w:tcW w:w="1141" w:type="dxa"/>
            <w:tcBorders>
              <w:top w:val="outset" w:sz="6" w:space="0" w:color="auto"/>
              <w:left w:val="outset" w:sz="6" w:space="0" w:color="auto"/>
              <w:bottom w:val="single" w:sz="6" w:space="0" w:color="808080"/>
              <w:right w:val="outset" w:sz="6" w:space="0" w:color="auto"/>
            </w:tcBorders>
          </w:tcPr>
          <w:p w:rsidR="008B6D15" w:rsidRPr="003540E5" w:rsidRDefault="008B6D15" w:rsidP="003540E5">
            <w:pPr>
              <w:spacing w:after="0" w:line="240" w:lineRule="auto"/>
              <w:jc w:val="center"/>
              <w:rPr>
                <w:rFonts w:ascii="Times New Roman" w:hAnsi="Times New Roman"/>
                <w:sz w:val="24"/>
                <w:szCs w:val="24"/>
              </w:rPr>
            </w:pPr>
            <w:r>
              <w:rPr>
                <w:rFonts w:ascii="Times New Roman" w:hAnsi="Times New Roman"/>
                <w:sz w:val="24"/>
                <w:szCs w:val="24"/>
              </w:rPr>
              <w:t>А</w:t>
            </w:r>
          </w:p>
        </w:tc>
      </w:tr>
    </w:tbl>
    <w:p w:rsidR="003540E5" w:rsidRPr="004B3359" w:rsidRDefault="003540E5" w:rsidP="009D03CE">
      <w:pPr>
        <w:autoSpaceDE w:val="0"/>
        <w:autoSpaceDN w:val="0"/>
        <w:adjustRightInd w:val="0"/>
        <w:spacing w:after="0" w:line="240" w:lineRule="auto"/>
        <w:rPr>
          <w:rFonts w:ascii="Times New Roman" w:hAnsi="Times New Roman"/>
          <w:b/>
          <w:bCs/>
          <w:sz w:val="28"/>
          <w:szCs w:val="28"/>
        </w:rPr>
      </w:pPr>
      <w:r w:rsidRPr="004B3359">
        <w:rPr>
          <w:rFonts w:ascii="Times New Roman" w:hAnsi="Times New Roman"/>
          <w:color w:val="333333"/>
          <w:sz w:val="21"/>
          <w:szCs w:val="21"/>
          <w:shd w:val="clear" w:color="auto" w:fill="FFFFFF"/>
        </w:rPr>
        <w:t xml:space="preserve">* </w:t>
      </w:r>
      <w:proofErr w:type="spellStart"/>
      <w:r w:rsidRPr="004B3359">
        <w:rPr>
          <w:rFonts w:ascii="Times New Roman" w:hAnsi="Times New Roman"/>
          <w:color w:val="333333"/>
          <w:sz w:val="21"/>
          <w:szCs w:val="21"/>
          <w:shd w:val="clear" w:color="auto" w:fill="FFFFFF"/>
        </w:rPr>
        <w:t>Клофазимин</w:t>
      </w:r>
      <w:proofErr w:type="spellEnd"/>
      <w:r w:rsidRPr="004B3359">
        <w:rPr>
          <w:rFonts w:ascii="Times New Roman" w:hAnsi="Times New Roman"/>
          <w:color w:val="333333"/>
          <w:sz w:val="21"/>
          <w:szCs w:val="21"/>
          <w:shd w:val="clear" w:color="auto" w:fill="FFFFFF"/>
        </w:rPr>
        <w:t xml:space="preserve"> назначается в дозе 200 мг ежедневно в течение первых двух месяцев лечения, в последующем в дозе 100 мг ежедневно до окончания лечения.</w:t>
      </w:r>
      <w:r w:rsidRPr="004B3359">
        <w:rPr>
          <w:rFonts w:ascii="Times New Roman" w:hAnsi="Times New Roman"/>
          <w:color w:val="333333"/>
          <w:sz w:val="21"/>
          <w:szCs w:val="21"/>
          <w:shd w:val="clear" w:color="auto" w:fill="FFFFFF"/>
        </w:rPr>
        <w:br/>
        <w:t xml:space="preserve">** </w:t>
      </w:r>
      <w:proofErr w:type="spellStart"/>
      <w:r w:rsidRPr="004B3359">
        <w:rPr>
          <w:rFonts w:ascii="Times New Roman" w:hAnsi="Times New Roman"/>
          <w:color w:val="333333"/>
          <w:sz w:val="21"/>
          <w:szCs w:val="21"/>
          <w:shd w:val="clear" w:color="auto" w:fill="FFFFFF"/>
        </w:rPr>
        <w:t>Бедаквилин</w:t>
      </w:r>
      <w:proofErr w:type="spellEnd"/>
      <w:r w:rsidRPr="004B3359">
        <w:rPr>
          <w:rFonts w:ascii="Times New Roman" w:hAnsi="Times New Roman"/>
          <w:color w:val="333333"/>
          <w:sz w:val="21"/>
          <w:szCs w:val="21"/>
          <w:shd w:val="clear" w:color="auto" w:fill="FFFFFF"/>
        </w:rPr>
        <w:t xml:space="preserve"> назначается в дозе 400 мг ежедневно в течение первых 14 дней лечения, в последующем в дозе 200 мг три раза в неделю до окончания лечения.</w:t>
      </w:r>
      <w:r w:rsidRPr="004B3359">
        <w:rPr>
          <w:rFonts w:ascii="Times New Roman" w:hAnsi="Times New Roman"/>
          <w:color w:val="333333"/>
          <w:sz w:val="21"/>
          <w:szCs w:val="21"/>
          <w:shd w:val="clear" w:color="auto" w:fill="FFFFFF"/>
        </w:rPr>
        <w:br/>
        <w:t>*** Амоксициллин-</w:t>
      </w:r>
      <w:proofErr w:type="spellStart"/>
      <w:r w:rsidRPr="004B3359">
        <w:rPr>
          <w:rFonts w:ascii="Times New Roman" w:hAnsi="Times New Roman"/>
          <w:color w:val="333333"/>
          <w:sz w:val="21"/>
          <w:szCs w:val="21"/>
          <w:shd w:val="clear" w:color="auto" w:fill="FFFFFF"/>
        </w:rPr>
        <w:t>клавуланат</w:t>
      </w:r>
      <w:proofErr w:type="spellEnd"/>
      <w:r w:rsidRPr="004B3359">
        <w:rPr>
          <w:rFonts w:ascii="Times New Roman" w:hAnsi="Times New Roman"/>
          <w:color w:val="333333"/>
          <w:sz w:val="21"/>
          <w:szCs w:val="21"/>
          <w:shd w:val="clear" w:color="auto" w:fill="FFFFFF"/>
        </w:rPr>
        <w:t xml:space="preserve"> назначается только совместно с </w:t>
      </w:r>
      <w:proofErr w:type="spellStart"/>
      <w:r w:rsidRPr="004B3359">
        <w:rPr>
          <w:rFonts w:ascii="Times New Roman" w:hAnsi="Times New Roman"/>
          <w:color w:val="333333"/>
          <w:sz w:val="21"/>
          <w:szCs w:val="21"/>
          <w:shd w:val="clear" w:color="auto" w:fill="FFFFFF"/>
        </w:rPr>
        <w:t>Имипенемом-циластатином</w:t>
      </w:r>
      <w:proofErr w:type="spellEnd"/>
      <w:r w:rsidRPr="004B3359">
        <w:rPr>
          <w:rFonts w:ascii="Times New Roman" w:hAnsi="Times New Roman"/>
          <w:color w:val="333333"/>
          <w:sz w:val="21"/>
          <w:szCs w:val="21"/>
          <w:shd w:val="clear" w:color="auto" w:fill="FFFFFF"/>
        </w:rPr>
        <w:t xml:space="preserve"> за 40 минут до его внутривенно-</w:t>
      </w:r>
      <w:proofErr w:type="spellStart"/>
      <w:r w:rsidRPr="004B3359">
        <w:rPr>
          <w:rFonts w:ascii="Times New Roman" w:hAnsi="Times New Roman"/>
          <w:color w:val="333333"/>
          <w:sz w:val="21"/>
          <w:szCs w:val="21"/>
          <w:shd w:val="clear" w:color="auto" w:fill="FFFFFF"/>
        </w:rPr>
        <w:t>инфузионного</w:t>
      </w:r>
      <w:proofErr w:type="spellEnd"/>
      <w:r w:rsidRPr="004B3359">
        <w:rPr>
          <w:rFonts w:ascii="Times New Roman" w:hAnsi="Times New Roman"/>
          <w:color w:val="333333"/>
          <w:sz w:val="21"/>
          <w:szCs w:val="21"/>
          <w:shd w:val="clear" w:color="auto" w:fill="FFFFFF"/>
        </w:rPr>
        <w:t xml:space="preserve"> введения.</w:t>
      </w:r>
      <w:r w:rsidRPr="004B3359">
        <w:rPr>
          <w:rFonts w:ascii="Times New Roman" w:hAnsi="Times New Roman"/>
          <w:color w:val="333333"/>
          <w:sz w:val="21"/>
          <w:szCs w:val="21"/>
          <w:shd w:val="clear" w:color="auto" w:fill="FFFFFF"/>
        </w:rPr>
        <w:br/>
      </w:r>
    </w:p>
    <w:p w:rsidR="000D0942" w:rsidRPr="003A6726" w:rsidRDefault="000D0942" w:rsidP="009D03CE">
      <w:pPr>
        <w:autoSpaceDE w:val="0"/>
        <w:autoSpaceDN w:val="0"/>
        <w:adjustRightInd w:val="0"/>
        <w:spacing w:after="0" w:line="240" w:lineRule="auto"/>
        <w:rPr>
          <w:rFonts w:ascii="Times New Roman" w:hAnsi="Times New Roman"/>
          <w:b/>
          <w:bCs/>
          <w:sz w:val="24"/>
          <w:szCs w:val="24"/>
        </w:rPr>
      </w:pPr>
    </w:p>
    <w:tbl>
      <w:tblPr>
        <w:tblpPr w:leftFromText="180" w:rightFromText="180" w:vertAnchor="text" w:tblpY="1"/>
        <w:tblOverlap w:val="never"/>
        <w:tblW w:w="9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363"/>
        <w:gridCol w:w="2363"/>
        <w:gridCol w:w="2363"/>
      </w:tblGrid>
      <w:tr w:rsidR="009D03CE" w:rsidRPr="009D03CE" w:rsidTr="00387AF3">
        <w:trPr>
          <w:trHeight w:val="383"/>
        </w:trPr>
        <w:tc>
          <w:tcPr>
            <w:tcW w:w="2363" w:type="dxa"/>
          </w:tcPr>
          <w:p w:rsidR="009D03CE" w:rsidRPr="008A20D0" w:rsidRDefault="009D03CE" w:rsidP="00A212D2">
            <w:pPr>
              <w:autoSpaceDE w:val="0"/>
              <w:autoSpaceDN w:val="0"/>
              <w:adjustRightInd w:val="0"/>
              <w:spacing w:after="0" w:line="240" w:lineRule="auto"/>
              <w:rPr>
                <w:rFonts w:ascii="Times New Roman" w:eastAsiaTheme="minorEastAsia" w:hAnsi="Times New Roman"/>
                <w:color w:val="000000"/>
                <w:sz w:val="28"/>
                <w:szCs w:val="28"/>
                <w:lang w:eastAsia="en-US"/>
              </w:rPr>
            </w:pPr>
            <w:r w:rsidRPr="008A20D0">
              <w:rPr>
                <w:rFonts w:ascii="Times New Roman" w:eastAsiaTheme="minorEastAsia" w:hAnsi="Times New Roman"/>
                <w:b/>
                <w:bCs/>
                <w:color w:val="000000"/>
                <w:sz w:val="28"/>
                <w:szCs w:val="28"/>
                <w:lang w:eastAsia="en-US"/>
              </w:rPr>
              <w:t xml:space="preserve">Лекарственная группа </w:t>
            </w:r>
          </w:p>
        </w:tc>
        <w:tc>
          <w:tcPr>
            <w:tcW w:w="2363" w:type="dxa"/>
          </w:tcPr>
          <w:p w:rsidR="009D03CE" w:rsidRPr="008A20D0" w:rsidRDefault="009D03CE" w:rsidP="00A212D2">
            <w:pPr>
              <w:autoSpaceDE w:val="0"/>
              <w:autoSpaceDN w:val="0"/>
              <w:adjustRightInd w:val="0"/>
              <w:spacing w:after="0" w:line="240" w:lineRule="auto"/>
              <w:rPr>
                <w:rFonts w:ascii="Times New Roman" w:eastAsiaTheme="minorEastAsia" w:hAnsi="Times New Roman"/>
                <w:color w:val="000000"/>
                <w:sz w:val="28"/>
                <w:szCs w:val="28"/>
                <w:lang w:eastAsia="en-US"/>
              </w:rPr>
            </w:pPr>
            <w:r w:rsidRPr="008A20D0">
              <w:rPr>
                <w:rFonts w:ascii="Times New Roman" w:eastAsiaTheme="minorEastAsia" w:hAnsi="Times New Roman"/>
                <w:b/>
                <w:bCs/>
                <w:color w:val="000000"/>
                <w:sz w:val="28"/>
                <w:szCs w:val="28"/>
                <w:lang w:eastAsia="en-US"/>
              </w:rPr>
              <w:t xml:space="preserve">Международное непатентованное наименование ЛС </w:t>
            </w:r>
          </w:p>
        </w:tc>
        <w:tc>
          <w:tcPr>
            <w:tcW w:w="2363" w:type="dxa"/>
          </w:tcPr>
          <w:p w:rsidR="009D03CE" w:rsidRPr="008A20D0" w:rsidRDefault="009D03CE" w:rsidP="00A212D2">
            <w:pPr>
              <w:autoSpaceDE w:val="0"/>
              <w:autoSpaceDN w:val="0"/>
              <w:adjustRightInd w:val="0"/>
              <w:spacing w:after="0" w:line="240" w:lineRule="auto"/>
              <w:rPr>
                <w:rFonts w:ascii="Times New Roman" w:eastAsiaTheme="minorEastAsia" w:hAnsi="Times New Roman"/>
                <w:color w:val="000000"/>
                <w:sz w:val="28"/>
                <w:szCs w:val="28"/>
                <w:lang w:eastAsia="en-US"/>
              </w:rPr>
            </w:pPr>
            <w:r w:rsidRPr="008A20D0">
              <w:rPr>
                <w:rFonts w:ascii="Times New Roman" w:eastAsiaTheme="minorEastAsia" w:hAnsi="Times New Roman"/>
                <w:b/>
                <w:bCs/>
                <w:color w:val="000000"/>
                <w:sz w:val="28"/>
                <w:szCs w:val="28"/>
                <w:lang w:eastAsia="en-US"/>
              </w:rPr>
              <w:t xml:space="preserve">Способ применения </w:t>
            </w:r>
          </w:p>
        </w:tc>
        <w:tc>
          <w:tcPr>
            <w:tcW w:w="2363" w:type="dxa"/>
          </w:tcPr>
          <w:p w:rsidR="009D03CE" w:rsidRPr="008A20D0" w:rsidRDefault="009D03CE" w:rsidP="00A212D2">
            <w:pPr>
              <w:autoSpaceDE w:val="0"/>
              <w:autoSpaceDN w:val="0"/>
              <w:adjustRightInd w:val="0"/>
              <w:spacing w:after="0" w:line="240" w:lineRule="auto"/>
              <w:rPr>
                <w:rFonts w:ascii="Times New Roman" w:eastAsiaTheme="minorEastAsia" w:hAnsi="Times New Roman"/>
                <w:color w:val="000000"/>
                <w:sz w:val="28"/>
                <w:szCs w:val="28"/>
                <w:lang w:eastAsia="en-US"/>
              </w:rPr>
            </w:pPr>
            <w:r w:rsidRPr="008A20D0">
              <w:rPr>
                <w:rFonts w:ascii="Times New Roman" w:eastAsiaTheme="minorEastAsia" w:hAnsi="Times New Roman"/>
                <w:b/>
                <w:bCs/>
                <w:color w:val="000000"/>
                <w:sz w:val="28"/>
                <w:szCs w:val="28"/>
                <w:lang w:eastAsia="en-US"/>
              </w:rPr>
              <w:t xml:space="preserve">Уровень доказательности </w:t>
            </w:r>
          </w:p>
        </w:tc>
      </w:tr>
      <w:tr w:rsidR="00510834" w:rsidRPr="009D03CE" w:rsidTr="00387AF3">
        <w:trPr>
          <w:trHeight w:val="383"/>
        </w:trPr>
        <w:tc>
          <w:tcPr>
            <w:tcW w:w="2363" w:type="dxa"/>
          </w:tcPr>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t>Нуклеозидные ингибиторы обратной транскриптазы (НИОТ)</w:t>
            </w:r>
          </w:p>
        </w:tc>
        <w:tc>
          <w:tcPr>
            <w:tcW w:w="2363" w:type="dxa"/>
          </w:tcPr>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Абакавир (ABC)</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Зидовудин (AZT)</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Ламивудин (3TC)</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Эмтрицитабин (FTC)</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Тенофовир (TDF)</w:t>
            </w:r>
          </w:p>
        </w:tc>
        <w:tc>
          <w:tcPr>
            <w:tcW w:w="2363" w:type="dxa"/>
          </w:tcPr>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300 мг 2 раза или 600 мг 1 раз в день</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300 мг 2 раза в день</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150 мг 2 раза или 300 мг 1 раз в день</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200 мг 2 раза в день</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300 мг 1 раз в день</w:t>
            </w:r>
          </w:p>
        </w:tc>
        <w:tc>
          <w:tcPr>
            <w:tcW w:w="2363" w:type="dxa"/>
          </w:tcPr>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lastRenderedPageBreak/>
              <w:t>В</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В</w:t>
            </w:r>
          </w:p>
          <w:p w:rsidR="00510834" w:rsidRPr="00265838" w:rsidRDefault="00510834" w:rsidP="00901FD3">
            <w:pPr>
              <w:pStyle w:val="af2"/>
              <w:autoSpaceDE w:val="0"/>
              <w:autoSpaceDN w:val="0"/>
              <w:adjustRightInd w:val="0"/>
              <w:rPr>
                <w:bCs/>
                <w:color w:val="000000"/>
                <w:sz w:val="28"/>
                <w:szCs w:val="28"/>
                <w:lang w:val="ru-RU"/>
              </w:rPr>
            </w:pPr>
            <w:r w:rsidRPr="00265838">
              <w:rPr>
                <w:rFonts w:ascii="Times New Roman" w:hAnsi="Times New Roman" w:cs="Times New Roman"/>
                <w:bCs/>
                <w:color w:val="000000"/>
                <w:sz w:val="28"/>
                <w:szCs w:val="28"/>
                <w:lang w:val="ru-RU"/>
              </w:rPr>
              <w:t>А</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А</w:t>
            </w: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p>
          <w:p w:rsidR="00510834" w:rsidRPr="00265838" w:rsidRDefault="00510834"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А</w:t>
            </w:r>
          </w:p>
        </w:tc>
      </w:tr>
      <w:tr w:rsidR="00A866A0" w:rsidRPr="009D03CE" w:rsidTr="00387AF3">
        <w:trPr>
          <w:trHeight w:val="383"/>
        </w:trPr>
        <w:tc>
          <w:tcPr>
            <w:tcW w:w="2363" w:type="dxa"/>
            <w:vMerge w:val="restart"/>
          </w:tcPr>
          <w:p w:rsidR="00A866A0" w:rsidRPr="00265838" w:rsidRDefault="00A866A0"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lastRenderedPageBreak/>
              <w:t>Ненуклеозидные ингибиторы обратной транскриптазы (ННИОТ)</w:t>
            </w:r>
          </w:p>
        </w:tc>
        <w:tc>
          <w:tcPr>
            <w:tcW w:w="2363" w:type="dxa"/>
          </w:tcPr>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Эфавиренз (EFV)</w:t>
            </w: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p>
        </w:tc>
        <w:tc>
          <w:tcPr>
            <w:tcW w:w="2363" w:type="dxa"/>
          </w:tcPr>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600 мг 1 раз в день</w:t>
            </w: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p>
        </w:tc>
        <w:tc>
          <w:tcPr>
            <w:tcW w:w="2363" w:type="dxa"/>
          </w:tcPr>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А</w:t>
            </w: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В</w:t>
            </w: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В</w:t>
            </w:r>
          </w:p>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sidRPr="00265838">
              <w:rPr>
                <w:rFonts w:ascii="Times New Roman" w:hAnsi="Times New Roman" w:cs="Times New Roman"/>
                <w:bCs/>
                <w:color w:val="000000"/>
                <w:sz w:val="28"/>
                <w:szCs w:val="28"/>
                <w:lang w:val="ru-RU"/>
              </w:rPr>
              <w:t>В</w:t>
            </w:r>
          </w:p>
        </w:tc>
      </w:tr>
      <w:tr w:rsidR="00A866A0" w:rsidRPr="009D03CE" w:rsidTr="00387AF3">
        <w:trPr>
          <w:trHeight w:val="383"/>
        </w:trPr>
        <w:tc>
          <w:tcPr>
            <w:tcW w:w="2363" w:type="dxa"/>
            <w:vMerge/>
          </w:tcPr>
          <w:p w:rsidR="00A866A0" w:rsidRPr="00265838" w:rsidRDefault="00A866A0"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p>
        </w:tc>
        <w:tc>
          <w:tcPr>
            <w:tcW w:w="2363" w:type="dxa"/>
          </w:tcPr>
          <w:p w:rsidR="00A866A0" w:rsidRPr="00A866A0" w:rsidRDefault="00A866A0" w:rsidP="00901FD3">
            <w:pPr>
              <w:pStyle w:val="af2"/>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lang w:val="ru-RU"/>
              </w:rPr>
              <w:t>Невирапин (</w:t>
            </w:r>
            <w:r>
              <w:rPr>
                <w:rFonts w:ascii="Times New Roman" w:hAnsi="Times New Roman" w:cs="Times New Roman"/>
                <w:bCs/>
                <w:color w:val="000000"/>
                <w:sz w:val="28"/>
                <w:szCs w:val="28"/>
              </w:rPr>
              <w:t>NVP)</w:t>
            </w:r>
          </w:p>
        </w:tc>
        <w:tc>
          <w:tcPr>
            <w:tcW w:w="2363" w:type="dxa"/>
          </w:tcPr>
          <w:p w:rsidR="00A866A0" w:rsidRPr="00A866A0" w:rsidRDefault="00A866A0" w:rsidP="00901FD3">
            <w:pPr>
              <w:pStyle w:val="af2"/>
              <w:autoSpaceDE w:val="0"/>
              <w:autoSpaceDN w:val="0"/>
              <w:adjustRightInd w:val="0"/>
              <w:rPr>
                <w:rFonts w:ascii="Times New Roman" w:hAnsi="Times New Roman" w:cs="Times New Roman"/>
                <w:bCs/>
                <w:color w:val="000000"/>
                <w:sz w:val="28"/>
                <w:szCs w:val="28"/>
                <w:lang w:val="ru-RU"/>
              </w:rPr>
            </w:pPr>
            <w:r>
              <w:rPr>
                <w:rFonts w:ascii="Times New Roman" w:hAnsi="Times New Roman" w:cs="Times New Roman"/>
                <w:bCs/>
                <w:color w:val="000000"/>
                <w:sz w:val="28"/>
                <w:szCs w:val="28"/>
              </w:rPr>
              <w:t xml:space="preserve">200 </w:t>
            </w:r>
            <w:r>
              <w:rPr>
                <w:rFonts w:ascii="Times New Roman" w:hAnsi="Times New Roman" w:cs="Times New Roman"/>
                <w:bCs/>
                <w:color w:val="000000"/>
                <w:sz w:val="28"/>
                <w:szCs w:val="28"/>
                <w:lang w:val="ru-RU"/>
              </w:rPr>
              <w:t>мг 2 раза в день</w:t>
            </w:r>
          </w:p>
        </w:tc>
        <w:tc>
          <w:tcPr>
            <w:tcW w:w="2363" w:type="dxa"/>
          </w:tcPr>
          <w:p w:rsidR="00A866A0" w:rsidRPr="00265838" w:rsidRDefault="00A866A0" w:rsidP="00901FD3">
            <w:pPr>
              <w:pStyle w:val="af2"/>
              <w:autoSpaceDE w:val="0"/>
              <w:autoSpaceDN w:val="0"/>
              <w:adjustRightInd w:val="0"/>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В</w:t>
            </w:r>
          </w:p>
        </w:tc>
      </w:tr>
      <w:tr w:rsidR="00510834" w:rsidRPr="009D03CE" w:rsidTr="00387AF3">
        <w:trPr>
          <w:trHeight w:val="383"/>
        </w:trPr>
        <w:tc>
          <w:tcPr>
            <w:tcW w:w="2363" w:type="dxa"/>
          </w:tcPr>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t>Ингибиторы интегразы (ИИ)</w:t>
            </w:r>
          </w:p>
        </w:tc>
        <w:tc>
          <w:tcPr>
            <w:tcW w:w="2363" w:type="dxa"/>
          </w:tcPr>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t>Долутегравир (DTG)</w:t>
            </w:r>
          </w:p>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p>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t>Ралтегравир (RAL)</w:t>
            </w:r>
          </w:p>
        </w:tc>
        <w:tc>
          <w:tcPr>
            <w:tcW w:w="2363" w:type="dxa"/>
          </w:tcPr>
          <w:p w:rsidR="00510834"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t>50 мг один раз в день</w:t>
            </w:r>
          </w:p>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p>
          <w:p w:rsidR="00510834" w:rsidRPr="00265838" w:rsidRDefault="00510834"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265838">
              <w:rPr>
                <w:rFonts w:ascii="Times New Roman" w:eastAsiaTheme="minorEastAsia" w:hAnsi="Times New Roman"/>
                <w:bCs/>
                <w:color w:val="000000"/>
                <w:sz w:val="28"/>
                <w:szCs w:val="28"/>
                <w:lang w:eastAsia="en-US"/>
              </w:rPr>
              <w:t>400 мг дважды в день</w:t>
            </w:r>
          </w:p>
        </w:tc>
        <w:tc>
          <w:tcPr>
            <w:tcW w:w="2363" w:type="dxa"/>
          </w:tcPr>
          <w:p w:rsidR="00510834" w:rsidRPr="00265838" w:rsidRDefault="004B3359" w:rsidP="00901FD3">
            <w:pPr>
              <w:autoSpaceDE w:val="0"/>
              <w:autoSpaceDN w:val="0"/>
              <w:adjustRightInd w:val="0"/>
              <w:spacing w:after="0" w:line="240" w:lineRule="auto"/>
              <w:rPr>
                <w:rFonts w:ascii="Times New Roman" w:eastAsiaTheme="minorEastAsia" w:hAnsi="Times New Roman"/>
                <w:bCs/>
                <w:color w:val="000000"/>
                <w:sz w:val="28"/>
                <w:szCs w:val="28"/>
                <w:lang w:eastAsia="en-US"/>
              </w:rPr>
            </w:pPr>
            <w:r>
              <w:rPr>
                <w:rFonts w:ascii="Times New Roman" w:eastAsiaTheme="minorEastAsia" w:hAnsi="Times New Roman"/>
                <w:bCs/>
                <w:color w:val="000000"/>
                <w:sz w:val="28"/>
                <w:szCs w:val="28"/>
                <w:lang w:eastAsia="en-US"/>
              </w:rPr>
              <w:t>А</w:t>
            </w:r>
          </w:p>
        </w:tc>
      </w:tr>
    </w:tbl>
    <w:p w:rsidR="004B3359" w:rsidRDefault="004B3359" w:rsidP="00A212D2">
      <w:pPr>
        <w:autoSpaceDE w:val="0"/>
        <w:autoSpaceDN w:val="0"/>
        <w:adjustRightInd w:val="0"/>
        <w:spacing w:after="0" w:line="240" w:lineRule="auto"/>
        <w:ind w:firstLine="708"/>
        <w:jc w:val="both"/>
        <w:rPr>
          <w:rFonts w:ascii="Symbol" w:eastAsiaTheme="minorEastAsia" w:hAnsi="Symbol" w:cs="Symbol"/>
          <w:b/>
          <w:color w:val="000000"/>
          <w:sz w:val="28"/>
          <w:szCs w:val="28"/>
          <w:lang w:eastAsia="en-US"/>
        </w:rPr>
      </w:pPr>
    </w:p>
    <w:p w:rsidR="009D03CE" w:rsidRDefault="009D03CE" w:rsidP="00A212D2">
      <w:pPr>
        <w:autoSpaceDE w:val="0"/>
        <w:autoSpaceDN w:val="0"/>
        <w:adjustRightInd w:val="0"/>
        <w:spacing w:after="0" w:line="240" w:lineRule="auto"/>
        <w:ind w:firstLine="708"/>
        <w:jc w:val="both"/>
        <w:rPr>
          <w:rFonts w:ascii="Times New Roman" w:eastAsiaTheme="minorEastAsia" w:hAnsi="Times New Roman"/>
          <w:b/>
          <w:color w:val="000000"/>
          <w:sz w:val="28"/>
          <w:szCs w:val="28"/>
          <w:lang w:eastAsia="en-US"/>
        </w:rPr>
      </w:pPr>
      <w:r w:rsidRPr="009D03CE">
        <w:rPr>
          <w:rFonts w:ascii="Symbol" w:eastAsiaTheme="minorEastAsia" w:hAnsi="Symbol" w:cs="Symbol"/>
          <w:b/>
          <w:color w:val="000000"/>
          <w:sz w:val="28"/>
          <w:szCs w:val="28"/>
          <w:lang w:eastAsia="en-US"/>
        </w:rPr>
        <w:t></w:t>
      </w:r>
      <w:r w:rsidRPr="009D03CE">
        <w:rPr>
          <w:rFonts w:ascii="Symbol" w:eastAsiaTheme="minorEastAsia" w:hAnsi="Symbol" w:cs="Symbol"/>
          <w:b/>
          <w:color w:val="000000"/>
          <w:sz w:val="28"/>
          <w:szCs w:val="28"/>
          <w:lang w:eastAsia="en-US"/>
        </w:rPr>
        <w:t></w:t>
      </w:r>
      <w:r w:rsidRPr="009D03CE">
        <w:rPr>
          <w:rFonts w:ascii="Times New Roman" w:eastAsiaTheme="minorEastAsia" w:hAnsi="Times New Roman"/>
          <w:b/>
          <w:color w:val="000000"/>
          <w:sz w:val="28"/>
          <w:szCs w:val="28"/>
          <w:lang w:eastAsia="en-US"/>
        </w:rPr>
        <w:t>Перечень дополнительных лекарственных средств (менее 100% вероятности применения)</w:t>
      </w:r>
      <w:r>
        <w:rPr>
          <w:rFonts w:ascii="Times New Roman" w:eastAsiaTheme="minorEastAsia" w:hAnsi="Times New Roman"/>
          <w:b/>
          <w:color w:val="000000"/>
          <w:sz w:val="28"/>
          <w:szCs w:val="28"/>
          <w:lang w:eastAsia="en-US"/>
        </w:rPr>
        <w:t>:</w:t>
      </w:r>
    </w:p>
    <w:p w:rsidR="009D03CE" w:rsidRPr="009D03CE" w:rsidRDefault="009D03CE" w:rsidP="009D03CE">
      <w:pPr>
        <w:autoSpaceDE w:val="0"/>
        <w:autoSpaceDN w:val="0"/>
        <w:adjustRightInd w:val="0"/>
        <w:spacing w:after="0" w:line="240" w:lineRule="auto"/>
        <w:jc w:val="both"/>
        <w:rPr>
          <w:rFonts w:ascii="Times New Roman" w:eastAsiaTheme="minorEastAsia" w:hAnsi="Times New Roman"/>
          <w:b/>
          <w:color w:val="000000"/>
          <w:sz w:val="28"/>
          <w:szCs w:val="28"/>
          <w:lang w:eastAsia="en-US"/>
        </w:rPr>
      </w:pPr>
      <w:r w:rsidRPr="009D03CE">
        <w:rPr>
          <w:rFonts w:ascii="Times New Roman" w:eastAsiaTheme="minorEastAsia" w:hAnsi="Times New Roman"/>
          <w:b/>
          <w:color w:val="000000"/>
          <w:sz w:val="28"/>
          <w:szCs w:val="28"/>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363"/>
        <w:gridCol w:w="2363"/>
        <w:gridCol w:w="2363"/>
      </w:tblGrid>
      <w:tr w:rsidR="009D03CE" w:rsidRPr="00510834" w:rsidTr="00C73695">
        <w:trPr>
          <w:trHeight w:val="383"/>
        </w:trPr>
        <w:tc>
          <w:tcPr>
            <w:tcW w:w="2363" w:type="dxa"/>
          </w:tcPr>
          <w:p w:rsidR="009D03CE" w:rsidRPr="00510834" w:rsidRDefault="009D03CE"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Лекарственная группа </w:t>
            </w:r>
          </w:p>
        </w:tc>
        <w:tc>
          <w:tcPr>
            <w:tcW w:w="2363" w:type="dxa"/>
          </w:tcPr>
          <w:p w:rsidR="009D03CE" w:rsidRPr="00510834" w:rsidRDefault="009D03CE"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Международное непатентованное наименование ЛС </w:t>
            </w:r>
          </w:p>
        </w:tc>
        <w:tc>
          <w:tcPr>
            <w:tcW w:w="2363" w:type="dxa"/>
          </w:tcPr>
          <w:p w:rsidR="009D03CE" w:rsidRPr="00510834" w:rsidRDefault="009D03CE"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Способ применения </w:t>
            </w:r>
          </w:p>
        </w:tc>
        <w:tc>
          <w:tcPr>
            <w:tcW w:w="2363" w:type="dxa"/>
          </w:tcPr>
          <w:p w:rsidR="009D03CE" w:rsidRPr="00510834" w:rsidRDefault="009D03CE"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Уровень доказательности </w:t>
            </w:r>
          </w:p>
        </w:tc>
      </w:tr>
      <w:tr w:rsidR="009D03CE" w:rsidRPr="00510834" w:rsidTr="00C73695">
        <w:trPr>
          <w:trHeight w:val="383"/>
        </w:trPr>
        <w:tc>
          <w:tcPr>
            <w:tcW w:w="2363" w:type="dxa"/>
          </w:tcPr>
          <w:p w:rsidR="009D03CE" w:rsidRPr="00510834" w:rsidRDefault="009D03CE"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p>
        </w:tc>
        <w:tc>
          <w:tcPr>
            <w:tcW w:w="2363" w:type="dxa"/>
          </w:tcPr>
          <w:p w:rsidR="009D03CE" w:rsidRPr="00510834" w:rsidRDefault="009D03CE"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Сульфаметоксазол и Триметоприм</w:t>
            </w:r>
          </w:p>
        </w:tc>
        <w:tc>
          <w:tcPr>
            <w:tcW w:w="2363" w:type="dxa"/>
          </w:tcPr>
          <w:p w:rsidR="009D03CE" w:rsidRPr="00510834" w:rsidRDefault="00D22D48"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160 + 800 мг в сутки</w:t>
            </w:r>
          </w:p>
        </w:tc>
        <w:tc>
          <w:tcPr>
            <w:tcW w:w="2363" w:type="dxa"/>
          </w:tcPr>
          <w:p w:rsidR="009D03CE" w:rsidRPr="00510834" w:rsidRDefault="008A20D0" w:rsidP="00C73695">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А</w:t>
            </w:r>
          </w:p>
        </w:tc>
      </w:tr>
    </w:tbl>
    <w:p w:rsidR="009D03CE" w:rsidRPr="00510834" w:rsidRDefault="009D03CE"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p>
    <w:p w:rsidR="00C02FB3" w:rsidRPr="00C02FB3" w:rsidRDefault="00C02FB3" w:rsidP="00D91D7E">
      <w:pPr>
        <w:autoSpaceDE w:val="0"/>
        <w:autoSpaceDN w:val="0"/>
        <w:adjustRightInd w:val="0"/>
        <w:spacing w:after="0" w:line="240" w:lineRule="auto"/>
        <w:ind w:firstLine="708"/>
        <w:jc w:val="both"/>
        <w:rPr>
          <w:rFonts w:ascii="Times New Roman" w:eastAsia="TimesNewRomanPSMT" w:hAnsi="Times New Roman"/>
          <w:b/>
          <w:sz w:val="28"/>
          <w:szCs w:val="28"/>
        </w:rPr>
      </w:pPr>
      <w:r w:rsidRPr="00C02FB3">
        <w:rPr>
          <w:rFonts w:ascii="Times New Roman" w:hAnsi="Times New Roman"/>
          <w:b/>
          <w:sz w:val="28"/>
          <w:szCs w:val="28"/>
        </w:rPr>
        <w:t>Лечение устойчивых форм ТБ и ВИЧ</w:t>
      </w:r>
    </w:p>
    <w:p w:rsidR="00C02FB3" w:rsidRDefault="00C02FB3" w:rsidP="00D91D7E">
      <w:pPr>
        <w:autoSpaceDE w:val="0"/>
        <w:autoSpaceDN w:val="0"/>
        <w:adjustRightInd w:val="0"/>
        <w:spacing w:after="0" w:line="240" w:lineRule="auto"/>
        <w:ind w:firstLine="708"/>
        <w:jc w:val="both"/>
        <w:rPr>
          <w:rFonts w:ascii="Times New Roman" w:eastAsia="TimesNewRomanPSMT" w:hAnsi="Times New Roman"/>
          <w:sz w:val="28"/>
          <w:szCs w:val="28"/>
        </w:rPr>
      </w:pPr>
    </w:p>
    <w:p w:rsidR="00C02FB3" w:rsidRDefault="00C02FB3" w:rsidP="00D91D7E">
      <w:pPr>
        <w:autoSpaceDE w:val="0"/>
        <w:autoSpaceDN w:val="0"/>
        <w:adjustRightInd w:val="0"/>
        <w:spacing w:after="0" w:line="240" w:lineRule="auto"/>
        <w:ind w:firstLine="708"/>
        <w:jc w:val="both"/>
        <w:rPr>
          <w:rFonts w:ascii="Times New Roman" w:eastAsia="TimesNewRomanPSMT" w:hAnsi="Times New Roman"/>
          <w:sz w:val="28"/>
          <w:szCs w:val="28"/>
        </w:rPr>
      </w:pPr>
      <w:r w:rsidRPr="00C02FB3">
        <w:rPr>
          <w:rFonts w:ascii="Times New Roman" w:eastAsia="TimesNewRomanPSMT" w:hAnsi="Times New Roman"/>
          <w:sz w:val="28"/>
          <w:szCs w:val="28"/>
        </w:rPr>
        <w:t xml:space="preserve">Всем ЛЖВ, больным МЛУ-ТБ, </w:t>
      </w:r>
      <w:proofErr w:type="gramStart"/>
      <w:r w:rsidRPr="00C02FB3">
        <w:rPr>
          <w:rFonts w:ascii="Times New Roman" w:eastAsia="TimesNewRomanPSMT" w:hAnsi="Times New Roman"/>
          <w:sz w:val="28"/>
          <w:szCs w:val="28"/>
        </w:rPr>
        <w:t>АРТ</w:t>
      </w:r>
      <w:proofErr w:type="gramEnd"/>
      <w:r w:rsidRPr="00C02FB3">
        <w:rPr>
          <w:rFonts w:ascii="Times New Roman" w:eastAsia="TimesNewRomanPSMT" w:hAnsi="Times New Roman"/>
          <w:sz w:val="28"/>
          <w:szCs w:val="28"/>
        </w:rPr>
        <w:t xml:space="preserve"> необходимо начинать как можно раньше (в течение первых </w:t>
      </w:r>
      <w:r w:rsidR="004B3359">
        <w:rPr>
          <w:rFonts w:ascii="Times New Roman" w:eastAsia="TimesNewRomanPSMT" w:hAnsi="Times New Roman"/>
          <w:sz w:val="28"/>
          <w:szCs w:val="28"/>
        </w:rPr>
        <w:t>двух</w:t>
      </w:r>
      <w:r w:rsidRPr="00C02FB3">
        <w:rPr>
          <w:rFonts w:ascii="Times New Roman" w:eastAsia="TimesNewRomanPSMT" w:hAnsi="Times New Roman"/>
          <w:sz w:val="28"/>
          <w:szCs w:val="28"/>
        </w:rPr>
        <w:t xml:space="preserve"> недель), независимо от числа лимфоцитов CD4.</w:t>
      </w:r>
    </w:p>
    <w:p w:rsidR="003C4019" w:rsidRDefault="004B3359" w:rsidP="004B335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sz w:val="28"/>
          <w:szCs w:val="28"/>
        </w:rPr>
        <w:t>И</w:t>
      </w:r>
      <w:r w:rsidR="003C4019" w:rsidRPr="003C4019">
        <w:rPr>
          <w:rFonts w:ascii="Times New Roman" w:hAnsi="Times New Roman"/>
          <w:sz w:val="28"/>
          <w:szCs w:val="28"/>
        </w:rPr>
        <w:t>спользование краткосрочного режима лечения (КРЛ) длительностью 9-12 месяцев для пациентов с РУ-ТБ/МЛУ-ТБ, включая ЛЖВ, которые соответствуют критериям отбора. (см. Рис.</w:t>
      </w:r>
      <w:r>
        <w:rPr>
          <w:rFonts w:ascii="Times New Roman" w:hAnsi="Times New Roman"/>
          <w:sz w:val="28"/>
          <w:szCs w:val="28"/>
        </w:rPr>
        <w:t>1</w:t>
      </w:r>
      <w:r w:rsidR="003C4019" w:rsidRPr="003C4019">
        <w:rPr>
          <w:rFonts w:ascii="Times New Roman" w:hAnsi="Times New Roman"/>
          <w:sz w:val="28"/>
          <w:szCs w:val="28"/>
        </w:rPr>
        <w:t>) Для пациентов, которые не подходят по критериям рекомендуется индивидуальный режим лечения (</w:t>
      </w:r>
      <w:proofErr w:type="gramStart"/>
      <w:r w:rsidR="003C4019" w:rsidRPr="003C4019">
        <w:rPr>
          <w:rFonts w:ascii="Times New Roman" w:hAnsi="Times New Roman"/>
          <w:sz w:val="28"/>
          <w:szCs w:val="28"/>
        </w:rPr>
        <w:t>ИРЛ</w:t>
      </w:r>
      <w:proofErr w:type="gramEnd"/>
      <w:r w:rsidR="003C4019" w:rsidRPr="003C4019">
        <w:rPr>
          <w:rFonts w:ascii="Times New Roman" w:hAnsi="Times New Roman"/>
          <w:sz w:val="28"/>
          <w:szCs w:val="28"/>
        </w:rPr>
        <w:t>) с интенсивной фазой в течение 8 месяцев (может быть продлена в зависимости от ответа на лечение) включающей как минимум 5 эффективный ПТП, включая пиразинамид и четыре ключевых препарата второго ряда</w:t>
      </w:r>
      <w:proofErr w:type="gramStart"/>
      <w:r w:rsidR="003C4019" w:rsidRPr="003C4019">
        <w:rPr>
          <w:rFonts w:ascii="Times New Roman" w:hAnsi="Times New Roman"/>
          <w:sz w:val="28"/>
          <w:szCs w:val="28"/>
        </w:rPr>
        <w:t>.</w:t>
      </w:r>
      <w:proofErr w:type="gramEnd"/>
      <w:r w:rsidR="003C4019" w:rsidRPr="003C4019">
        <w:rPr>
          <w:rFonts w:ascii="Times New Roman" w:hAnsi="Times New Roman"/>
          <w:sz w:val="28"/>
          <w:szCs w:val="28"/>
        </w:rPr>
        <w:t xml:space="preserve"> (</w:t>
      </w:r>
      <w:proofErr w:type="gramStart"/>
      <w:r w:rsidR="003C4019" w:rsidRPr="003C4019">
        <w:rPr>
          <w:rFonts w:ascii="Times New Roman" w:hAnsi="Times New Roman"/>
          <w:sz w:val="28"/>
          <w:szCs w:val="28"/>
        </w:rPr>
        <w:t>с</w:t>
      </w:r>
      <w:proofErr w:type="gramEnd"/>
      <w:r w:rsidR="003C4019" w:rsidRPr="003C4019">
        <w:rPr>
          <w:rFonts w:ascii="Times New Roman" w:hAnsi="Times New Roman"/>
          <w:sz w:val="28"/>
          <w:szCs w:val="28"/>
        </w:rPr>
        <w:t xml:space="preserve">м. Рис </w:t>
      </w:r>
      <w:r>
        <w:rPr>
          <w:rFonts w:ascii="Times New Roman" w:hAnsi="Times New Roman"/>
          <w:sz w:val="28"/>
          <w:szCs w:val="28"/>
        </w:rPr>
        <w:t>2</w:t>
      </w:r>
      <w:r w:rsidR="003C4019" w:rsidRPr="003C4019">
        <w:rPr>
          <w:rFonts w:ascii="Times New Roman" w:hAnsi="Times New Roman"/>
          <w:sz w:val="28"/>
          <w:szCs w:val="28"/>
        </w:rPr>
        <w:t xml:space="preserve">) Продолжительность поддерживающей фазы должна быть как минимум 12 месяцев. Рекомендуется использование новых препаратов, таких как </w:t>
      </w:r>
      <w:proofErr w:type="spellStart"/>
      <w:r w:rsidR="003C4019" w:rsidRPr="003C4019">
        <w:rPr>
          <w:rFonts w:ascii="Times New Roman" w:hAnsi="Times New Roman"/>
          <w:sz w:val="28"/>
          <w:szCs w:val="28"/>
        </w:rPr>
        <w:t>Бедаквилин</w:t>
      </w:r>
      <w:proofErr w:type="spellEnd"/>
      <w:r w:rsidR="003C4019" w:rsidRPr="003C4019">
        <w:rPr>
          <w:rFonts w:ascii="Times New Roman" w:hAnsi="Times New Roman"/>
          <w:sz w:val="28"/>
          <w:szCs w:val="28"/>
        </w:rPr>
        <w:t xml:space="preserve"> (</w:t>
      </w:r>
      <w:proofErr w:type="spellStart"/>
      <w:r w:rsidR="003C4019" w:rsidRPr="003C4019">
        <w:rPr>
          <w:rFonts w:ascii="Times New Roman" w:hAnsi="Times New Roman"/>
          <w:sz w:val="28"/>
          <w:szCs w:val="28"/>
        </w:rPr>
        <w:t>Bdq</w:t>
      </w:r>
      <w:proofErr w:type="spellEnd"/>
      <w:r w:rsidR="003C4019" w:rsidRPr="003C4019">
        <w:rPr>
          <w:rFonts w:ascii="Times New Roman" w:hAnsi="Times New Roman"/>
          <w:sz w:val="28"/>
          <w:szCs w:val="28"/>
        </w:rPr>
        <w:t xml:space="preserve">) и </w:t>
      </w:r>
      <w:proofErr w:type="spellStart"/>
      <w:r w:rsidR="003C4019" w:rsidRPr="003C4019">
        <w:rPr>
          <w:rFonts w:ascii="Times New Roman" w:hAnsi="Times New Roman"/>
          <w:sz w:val="28"/>
          <w:szCs w:val="28"/>
        </w:rPr>
        <w:t>Деламанид</w:t>
      </w:r>
      <w:proofErr w:type="spellEnd"/>
      <w:r w:rsidR="003C4019" w:rsidRPr="003C4019">
        <w:rPr>
          <w:rFonts w:ascii="Times New Roman" w:hAnsi="Times New Roman"/>
          <w:sz w:val="28"/>
          <w:szCs w:val="28"/>
        </w:rPr>
        <w:t xml:space="preserve"> (</w:t>
      </w:r>
      <w:proofErr w:type="spellStart"/>
      <w:r w:rsidR="003C4019" w:rsidRPr="003C4019">
        <w:rPr>
          <w:rFonts w:ascii="Times New Roman" w:hAnsi="Times New Roman"/>
          <w:sz w:val="28"/>
          <w:szCs w:val="28"/>
        </w:rPr>
        <w:t>Dlm</w:t>
      </w:r>
      <w:proofErr w:type="spellEnd"/>
      <w:r w:rsidR="003C4019" w:rsidRPr="003C4019">
        <w:rPr>
          <w:rFonts w:ascii="Times New Roman" w:hAnsi="Times New Roman"/>
          <w:sz w:val="28"/>
          <w:szCs w:val="28"/>
        </w:rPr>
        <w:t xml:space="preserve">) в течение 6 месяцев, но может быть </w:t>
      </w:r>
      <w:proofErr w:type="gramStart"/>
      <w:r w:rsidR="003C4019" w:rsidRPr="003C4019">
        <w:rPr>
          <w:rFonts w:ascii="Times New Roman" w:hAnsi="Times New Roman"/>
          <w:sz w:val="28"/>
          <w:szCs w:val="28"/>
        </w:rPr>
        <w:t>продлено</w:t>
      </w:r>
      <w:proofErr w:type="gramEnd"/>
      <w:r w:rsidR="003C4019" w:rsidRPr="003C4019">
        <w:rPr>
          <w:rFonts w:ascii="Times New Roman" w:hAnsi="Times New Roman"/>
          <w:sz w:val="28"/>
          <w:szCs w:val="28"/>
        </w:rPr>
        <w:t xml:space="preserve"> если остается менее чем 3 эффективных ПТП, и если переносимость лечения хорошая. </w:t>
      </w:r>
    </w:p>
    <w:p w:rsidR="003C4019" w:rsidRPr="001B5C35" w:rsidRDefault="00510834" w:rsidP="003C4019">
      <w:pPr>
        <w:jc w:val="both"/>
        <w:rPr>
          <w:b/>
        </w:rPr>
      </w:pPr>
      <w:r w:rsidRPr="001B5C35">
        <w:rPr>
          <w:rFonts w:ascii="Times New Roman" w:eastAsia="Arial" w:hAnsi="Times New Roman"/>
          <w:b/>
          <w:noProof/>
          <w:sz w:val="24"/>
          <w:szCs w:val="24"/>
        </w:rPr>
        <w:lastRenderedPageBreak/>
        <mc:AlternateContent>
          <mc:Choice Requires="wpg">
            <w:drawing>
              <wp:anchor distT="0" distB="0" distL="114300" distR="114300" simplePos="0" relativeHeight="251698176" behindDoc="0" locked="0" layoutInCell="1" allowOverlap="1" wp14:anchorId="33ABE04E" wp14:editId="63C8D6D7">
                <wp:simplePos x="0" y="0"/>
                <wp:positionH relativeFrom="column">
                  <wp:posOffset>4777740</wp:posOffset>
                </wp:positionH>
                <wp:positionV relativeFrom="paragraph">
                  <wp:posOffset>3575685</wp:posOffset>
                </wp:positionV>
                <wp:extent cx="666750" cy="606425"/>
                <wp:effectExtent l="0" t="0" r="0" b="3175"/>
                <wp:wrapNone/>
                <wp:docPr id="1" name="Group 6"/>
                <wp:cNvGraphicFramePr/>
                <a:graphic xmlns:a="http://schemas.openxmlformats.org/drawingml/2006/main">
                  <a:graphicData uri="http://schemas.microsoft.com/office/word/2010/wordprocessingGroup">
                    <wpg:wgp>
                      <wpg:cNvGrpSpPr/>
                      <wpg:grpSpPr bwMode="auto">
                        <a:xfrm>
                          <a:off x="0" y="0"/>
                          <a:ext cx="666750" cy="606425"/>
                          <a:chOff x="-39006" y="-117056"/>
                          <a:chExt cx="819150" cy="667907"/>
                        </a:xfrm>
                      </wpg:grpSpPr>
                      <wps:wsp>
                        <wps:cNvPr id="2" name="Text Box 2"/>
                        <wps:cNvSpPr txBox="1">
                          <a:spLocks noChangeArrowheads="1"/>
                        </wps:cNvSpPr>
                        <wps:spPr bwMode="auto">
                          <a:xfrm>
                            <a:off x="-39006" y="239366"/>
                            <a:ext cx="819150" cy="31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9F8" w:rsidRPr="00ED591B" w:rsidRDefault="00E659F8" w:rsidP="003C4019">
                              <w:pPr>
                                <w:pStyle w:val="af6"/>
                                <w:spacing w:before="0" w:beforeAutospacing="0" w:after="200" w:afterAutospacing="0" w:line="276" w:lineRule="auto"/>
                                <w:jc w:val="center"/>
                                <w:textAlignment w:val="baseline"/>
                                <w:rPr>
                                  <w:sz w:val="20"/>
                                  <w:szCs w:val="20"/>
                                </w:rPr>
                              </w:pPr>
                              <w:r>
                                <w:rPr>
                                  <w:rFonts w:ascii="Calibri" w:eastAsia="SimSun" w:hAnsi="Calibri" w:cs="Arial"/>
                                  <w:b/>
                                  <w:bCs/>
                                  <w:color w:val="C00000"/>
                                  <w:kern w:val="24"/>
                                  <w:sz w:val="20"/>
                                  <w:szCs w:val="20"/>
                                </w:rPr>
                                <w:t>ДА</w:t>
                              </w:r>
                            </w:p>
                          </w:txbxContent>
                        </wps:txbx>
                        <wps:bodyPr/>
                      </wps:wsp>
                      <wps:wsp>
                        <wps:cNvPr id="3" name="Down Arrow 9"/>
                        <wps:cNvSpPr/>
                        <wps:spPr>
                          <a:xfrm>
                            <a:off x="123825" y="-117056"/>
                            <a:ext cx="492489" cy="370400"/>
                          </a:xfrm>
                          <a:prstGeom prst="down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59F8" w:rsidRDefault="00E659F8" w:rsidP="003C4019">
                              <w:pPr>
                                <w:pStyle w:val="af6"/>
                                <w:spacing w:before="0" w:beforeAutospacing="0" w:after="200" w:afterAutospacing="0" w:line="276" w:lineRule="auto"/>
                              </w:pPr>
                              <w:r>
                                <w:rPr>
                                  <w:rFonts w:ascii="Verdana" w:hAnsi="Verdana" w:cs="Arial"/>
                                  <w:color w:val="000000"/>
                                  <w:sz w:val="22"/>
                                  <w:szCs w:val="22"/>
                                  <w:lang w:val="en-GB"/>
                                </w:rPr>
                                <w:t> </w:t>
                              </w:r>
                            </w:p>
                          </w:txbxContent>
                        </wps:txbx>
                        <wps:bodyPr anchor="ctr"/>
                      </wps:wsp>
                    </wpg:wgp>
                  </a:graphicData>
                </a:graphic>
                <wp14:sizeRelH relativeFrom="margin">
                  <wp14:pctWidth>0</wp14:pctWidth>
                </wp14:sizeRelH>
                <wp14:sizeRelV relativeFrom="margin">
                  <wp14:pctHeight>0</wp14:pctHeight>
                </wp14:sizeRelV>
              </wp:anchor>
            </w:drawing>
          </mc:Choice>
          <mc:Fallback>
            <w:pict>
              <v:group id="Group 6" o:spid="_x0000_s1058" style="position:absolute;left:0;text-align:left;margin-left:376.2pt;margin-top:281.55pt;width:52.5pt;height:47.75pt;z-index:251698176;mso-width-relative:margin;mso-height-relative:margin" coordorigin="-390,-1170" coordsize="8191,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">
                <v:shapetype id="_x0000_t202" coordsize="21600,21600" o:spt="202" path="m,l,21600r21600,l21600,xe">
                  <v:stroke joinstyle="miter"/>
                  <v:path gradientshapeok="t" o:connecttype="rect"/>
                </v:shapetype>
                <v:shape id="_x0000_s1059" type="#_x0000_t202" style="position:absolute;left:-390;top:2393;width:8191;height:3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E659F8" w:rsidRPr="00ED591B" w:rsidRDefault="00E659F8" w:rsidP="003C4019">
                        <w:pPr>
                          <w:pStyle w:val="af6"/>
                          <w:spacing w:before="0" w:beforeAutospacing="0" w:after="200" w:afterAutospacing="0" w:line="276" w:lineRule="auto"/>
                          <w:jc w:val="center"/>
                          <w:textAlignment w:val="baseline"/>
                          <w:rPr>
                            <w:sz w:val="20"/>
                            <w:szCs w:val="20"/>
                          </w:rPr>
                        </w:pPr>
                        <w:r>
                          <w:rPr>
                            <w:rFonts w:ascii="Calibri" w:eastAsia="SimSun" w:hAnsi="Calibri" w:cs="Arial"/>
                            <w:b/>
                            <w:bCs/>
                            <w:color w:val="C00000"/>
                            <w:kern w:val="24"/>
                            <w:sz w:val="20"/>
                            <w:szCs w:val="20"/>
                          </w:rPr>
                          <w:t>ДА</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60" type="#_x0000_t67" style="position:absolute;left:1238;top:-1170;width:4925;height:3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ZsUA&#10;AADaAAAADwAAAGRycy9kb3ducmV2LnhtbESPQWvCQBSE7wX/w/KE3symFmwbXUULVYuXJhXB2yP7&#10;mgSzb0N2TeK/7xaEHoeZ+YZZrAZTi45aV1lW8BTFIIhzqysuFBy/PyavIJxH1lhbJgU3crBajh4W&#10;mGjbc0pd5gsRIOwSVFB63yRSurwkgy6yDXHwfmxr0AfZFlK32Ae4qeU0jmfSYMVhocSG3kvKL9nV&#10;KNh9XjeHr8rK6TYt7OnlfHzbny9KPY6H9RyEp8H/h+/tvVbwDH9Xw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MBmxQAAANoAAAAPAAAAAAAAAAAAAAAAAJgCAABkcnMv&#10;ZG93bnJldi54bWxQSwUGAAAAAAQABAD1AAAAigMAAAAA&#10;" adj="10800" fillcolor="#c00000" stroked="f" strokeweight="2pt">
                  <v:textbox>
                    <w:txbxContent>
                      <w:p w:rsidR="00E659F8" w:rsidRDefault="00E659F8" w:rsidP="003C4019">
                        <w:pPr>
                          <w:pStyle w:val="af6"/>
                          <w:spacing w:before="0" w:beforeAutospacing="0" w:after="200" w:afterAutospacing="0" w:line="276" w:lineRule="auto"/>
                        </w:pPr>
                        <w:r>
                          <w:rPr>
                            <w:rFonts w:ascii="Verdana" w:hAnsi="Verdana" w:cs="Arial"/>
                            <w:color w:val="000000"/>
                            <w:sz w:val="22"/>
                            <w:szCs w:val="22"/>
                            <w:lang w:val="en-GB"/>
                          </w:rPr>
                          <w:t> </w:t>
                        </w:r>
                      </w:p>
                    </w:txbxContent>
                  </v:textbox>
                </v:shape>
              </v:group>
            </w:pict>
          </mc:Fallback>
        </mc:AlternateContent>
      </w:r>
      <w:r w:rsidRPr="001B5C35">
        <w:rPr>
          <w:rFonts w:ascii="Times New Roman" w:eastAsia="Arial" w:hAnsi="Times New Roman"/>
          <w:b/>
          <w:noProof/>
          <w:sz w:val="24"/>
          <w:szCs w:val="24"/>
        </w:rPr>
        <mc:AlternateContent>
          <mc:Choice Requires="wpg">
            <w:drawing>
              <wp:anchor distT="0" distB="0" distL="114300" distR="114300" simplePos="0" relativeHeight="251697152" behindDoc="0" locked="0" layoutInCell="1" allowOverlap="1" wp14:anchorId="2AE6F363" wp14:editId="7913EB69">
                <wp:simplePos x="0" y="0"/>
                <wp:positionH relativeFrom="margin">
                  <wp:posOffset>178435</wp:posOffset>
                </wp:positionH>
                <wp:positionV relativeFrom="paragraph">
                  <wp:posOffset>3576320</wp:posOffset>
                </wp:positionV>
                <wp:extent cx="692150" cy="600075"/>
                <wp:effectExtent l="0" t="0" r="0" b="9525"/>
                <wp:wrapNone/>
                <wp:docPr id="5" name="Group 11"/>
                <wp:cNvGraphicFramePr/>
                <a:graphic xmlns:a="http://schemas.openxmlformats.org/drawingml/2006/main">
                  <a:graphicData uri="http://schemas.microsoft.com/office/word/2010/wordprocessingGroup">
                    <wpg:wgp>
                      <wpg:cNvGrpSpPr/>
                      <wpg:grpSpPr bwMode="auto">
                        <a:xfrm>
                          <a:off x="0" y="0"/>
                          <a:ext cx="692150" cy="600075"/>
                          <a:chOff x="-87857" y="1"/>
                          <a:chExt cx="942975" cy="515831"/>
                        </a:xfrm>
                        <a:solidFill>
                          <a:srgbClr val="0093D5"/>
                        </a:solidFill>
                      </wpg:grpSpPr>
                      <wps:wsp>
                        <wps:cNvPr id="7" name="Text Box 2"/>
                        <wps:cNvSpPr txBox="1">
                          <a:spLocks noChangeArrowheads="1"/>
                        </wps:cNvSpPr>
                        <wps:spPr bwMode="auto">
                          <a:xfrm>
                            <a:off x="-87857" y="270458"/>
                            <a:ext cx="942975" cy="24537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9F8" w:rsidRPr="00ED591B" w:rsidRDefault="00E659F8" w:rsidP="003C4019">
                              <w:pPr>
                                <w:pStyle w:val="af6"/>
                                <w:spacing w:before="0" w:beforeAutospacing="0" w:after="0" w:afterAutospacing="0"/>
                                <w:jc w:val="center"/>
                                <w:textAlignment w:val="baseline"/>
                                <w:rPr>
                                  <w:b/>
                                  <w:sz w:val="20"/>
                                  <w:szCs w:val="20"/>
                                </w:rPr>
                              </w:pPr>
                              <w:r>
                                <w:rPr>
                                  <w:rFonts w:ascii="Calibri" w:eastAsia="SimSun" w:hAnsi="Calibri" w:cs="Arial"/>
                                  <w:b/>
                                  <w:bCs/>
                                  <w:color w:val="0093D5"/>
                                  <w:kern w:val="24"/>
                                  <w:sz w:val="20"/>
                                  <w:szCs w:val="20"/>
                                </w:rPr>
                                <w:t>НЕТ</w:t>
                              </w:r>
                            </w:p>
                          </w:txbxContent>
                        </wps:txbx>
                        <wps:bodyPr/>
                      </wps:wsp>
                      <wps:wsp>
                        <wps:cNvPr id="8" name="Down Arrow 13"/>
                        <wps:cNvSpPr/>
                        <wps:spPr>
                          <a:xfrm>
                            <a:off x="158750" y="1"/>
                            <a:ext cx="506044" cy="288996"/>
                          </a:xfrm>
                          <a:prstGeom prst="down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59F8" w:rsidRPr="00FB404A" w:rsidRDefault="00E659F8" w:rsidP="003C4019">
                              <w:pPr>
                                <w:pStyle w:val="af6"/>
                                <w:spacing w:before="0" w:beforeAutospacing="0" w:after="200" w:afterAutospacing="0" w:line="276" w:lineRule="auto"/>
                                <w:rPr>
                                  <w:sz w:val="20"/>
                                  <w:szCs w:val="20"/>
                                </w:rPr>
                              </w:pPr>
                              <w:r w:rsidRPr="00FB404A">
                                <w:rPr>
                                  <w:rFonts w:ascii="Verdana" w:hAnsi="Verdana" w:cs="Arial"/>
                                  <w:color w:val="000000"/>
                                  <w:sz w:val="20"/>
                                  <w:szCs w:val="20"/>
                                  <w:lang w:val="en-GB"/>
                                </w:rPr>
                                <w:t> </w:t>
                              </w:r>
                            </w:p>
                          </w:txbxContent>
                        </wps:txbx>
                        <wps:bodyPr anchor="ctr"/>
                      </wps:wsp>
                    </wpg:wgp>
                  </a:graphicData>
                </a:graphic>
                <wp14:sizeRelH relativeFrom="page">
                  <wp14:pctWidth>0</wp14:pctWidth>
                </wp14:sizeRelH>
                <wp14:sizeRelV relativeFrom="page">
                  <wp14:pctHeight>0</wp14:pctHeight>
                </wp14:sizeRelV>
              </wp:anchor>
            </w:drawing>
          </mc:Choice>
          <mc:Fallback>
            <w:pict>
              <v:group id="Group 11" o:spid="_x0000_s1061" style="position:absolute;left:0;text-align:left;margin-left:14.05pt;margin-top:281.6pt;width:54.5pt;height:47.25pt;z-index:251697152;mso-position-horizontal-relative:margin" coordorigin="-878" coordsize="9429,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">
                <v:shape id="_x0000_s1062" type="#_x0000_t202" style="position:absolute;left:-878;top:2704;width:9429;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659F8" w:rsidRPr="00ED591B" w:rsidRDefault="00E659F8" w:rsidP="003C4019">
                        <w:pPr>
                          <w:pStyle w:val="af6"/>
                          <w:spacing w:before="0" w:beforeAutospacing="0" w:after="0" w:afterAutospacing="0"/>
                          <w:jc w:val="center"/>
                          <w:textAlignment w:val="baseline"/>
                          <w:rPr>
                            <w:b/>
                            <w:sz w:val="20"/>
                            <w:szCs w:val="20"/>
                          </w:rPr>
                        </w:pPr>
                        <w:r>
                          <w:rPr>
                            <w:rFonts w:ascii="Calibri" w:eastAsia="SimSun" w:hAnsi="Calibri" w:cs="Arial"/>
                            <w:b/>
                            <w:bCs/>
                            <w:color w:val="0093D5"/>
                            <w:kern w:val="24"/>
                            <w:sz w:val="20"/>
                            <w:szCs w:val="20"/>
                          </w:rPr>
                          <w:t>НЕТ</w:t>
                        </w:r>
                      </w:p>
                    </w:txbxContent>
                  </v:textbox>
                </v:shape>
                <v:shape id="Down Arrow 13" o:spid="_x0000_s1063" type="#_x0000_t67" style="position:absolute;left:1587;width:5060;height:2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zr0A&#10;AADaAAAADwAAAGRycy9kb3ducmV2LnhtbERPTYvCMBC9L/gfwgje1kQPRbpGEUFQEKTq3sdmbKvN&#10;pDRprf9+c1jw+Hjfy/Vga9FT6yvHGmZTBYI4d6biQsP1svtegPAB2WDtmDS8ycN6NfpaYmrcizPq&#10;z6EQMYR9ihrKEJpUSp+XZNFPXUMcubtrLYYI20KaFl8x3NZyrlQiLVYcG0psaFtS/jx3VkOSdZm6&#10;naQ89jhfHFR2SX67h9aT8bD5ARFoCB/xv3tvNMSt8Uq8AXL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G+Kzr0AAADaAAAADwAAAAAAAAAAAAAAAACYAgAAZHJzL2Rvd25yZXYu&#10;eG1sUEsFBgAAAAAEAAQA9QAAAIIDAAAAAA==&#10;" adj="10800" filled="f" stroked="f" strokeweight="2pt">
                  <v:textbox>
                    <w:txbxContent>
                      <w:p w:rsidR="00E659F8" w:rsidRPr="00FB404A" w:rsidRDefault="00E659F8" w:rsidP="003C4019">
                        <w:pPr>
                          <w:pStyle w:val="af6"/>
                          <w:spacing w:before="0" w:beforeAutospacing="0" w:after="200" w:afterAutospacing="0" w:line="276" w:lineRule="auto"/>
                          <w:rPr>
                            <w:sz w:val="20"/>
                            <w:szCs w:val="20"/>
                          </w:rPr>
                        </w:pPr>
                        <w:r w:rsidRPr="00FB404A">
                          <w:rPr>
                            <w:rFonts w:ascii="Verdana" w:hAnsi="Verdana" w:cs="Arial"/>
                            <w:color w:val="000000"/>
                            <w:sz w:val="20"/>
                            <w:szCs w:val="20"/>
                            <w:lang w:val="en-GB"/>
                          </w:rPr>
                          <w:t> </w:t>
                        </w:r>
                      </w:p>
                    </w:txbxContent>
                  </v:textbox>
                </v:shape>
                <w10:wrap anchorx="margin"/>
              </v:group>
            </w:pict>
          </mc:Fallback>
        </mc:AlternateContent>
      </w:r>
      <w:r w:rsidR="004B3359">
        <w:rPr>
          <w:rFonts w:ascii="Times New Roman" w:hAnsi="Times New Roman"/>
          <w:b/>
          <w:sz w:val="24"/>
          <w:szCs w:val="24"/>
        </w:rPr>
        <w:t>Рис</w:t>
      </w:r>
      <w:r w:rsidR="003C4019" w:rsidRPr="001B5C35">
        <w:rPr>
          <w:rFonts w:ascii="Times New Roman" w:hAnsi="Times New Roman"/>
          <w:b/>
          <w:sz w:val="24"/>
          <w:szCs w:val="24"/>
        </w:rPr>
        <w:t>.</w:t>
      </w:r>
      <w:r w:rsidR="004B3359">
        <w:rPr>
          <w:rFonts w:ascii="Times New Roman" w:hAnsi="Times New Roman"/>
          <w:b/>
          <w:sz w:val="24"/>
          <w:szCs w:val="24"/>
        </w:rPr>
        <w:t>1</w:t>
      </w:r>
      <w:r w:rsidR="003C4019" w:rsidRPr="001B5C35">
        <w:rPr>
          <w:rFonts w:ascii="Times New Roman" w:hAnsi="Times New Roman"/>
          <w:b/>
          <w:sz w:val="24"/>
          <w:szCs w:val="24"/>
        </w:rPr>
        <w:t xml:space="preserve"> </w:t>
      </w:r>
      <w:r w:rsidR="003C4019">
        <w:rPr>
          <w:rFonts w:ascii="Times New Roman" w:hAnsi="Times New Roman"/>
          <w:b/>
          <w:sz w:val="24"/>
          <w:szCs w:val="24"/>
        </w:rPr>
        <w:t xml:space="preserve">Выбор режима лечения для пациентов с МЛУ-ТБ или </w:t>
      </w:r>
      <w:r w:rsidR="004B3359">
        <w:rPr>
          <w:rFonts w:ascii="Times New Roman" w:hAnsi="Times New Roman"/>
          <w:b/>
          <w:sz w:val="24"/>
          <w:szCs w:val="24"/>
        </w:rPr>
        <w:t>ШЛ</w:t>
      </w:r>
      <w:r w:rsidR="003C4019">
        <w:rPr>
          <w:rFonts w:ascii="Times New Roman" w:hAnsi="Times New Roman"/>
          <w:b/>
          <w:sz w:val="24"/>
          <w:szCs w:val="24"/>
        </w:rPr>
        <w:t>У-ТБ (ВОЗ)</w:t>
      </w:r>
      <w:r w:rsidR="003C4019">
        <w:rPr>
          <w:b/>
        </w:rPr>
        <w:t xml:space="preserve">    </w:t>
      </w:r>
      <w:r w:rsidR="003C4019" w:rsidRPr="001B5C35">
        <w:rPr>
          <w:noProof/>
        </w:rPr>
        <mc:AlternateContent>
          <mc:Choice Requires="wps">
            <w:drawing>
              <wp:inline distT="0" distB="0" distL="0" distR="0" wp14:anchorId="0C3B222B" wp14:editId="539A8B62">
                <wp:extent cx="6074410" cy="3371850"/>
                <wp:effectExtent l="0" t="0" r="21590" b="19050"/>
                <wp:docPr id="4" name="Flowchart: Process 2"/>
                <wp:cNvGraphicFramePr/>
                <a:graphic xmlns:a="http://schemas.openxmlformats.org/drawingml/2006/main">
                  <a:graphicData uri="http://schemas.microsoft.com/office/word/2010/wordprocessingShape">
                    <wps:wsp>
                      <wps:cNvSpPr/>
                      <wps:spPr bwMode="auto">
                        <a:xfrm>
                          <a:off x="0" y="0"/>
                          <a:ext cx="6074410" cy="3371850"/>
                        </a:xfrm>
                        <a:prstGeom prst="flowChartProcess">
                          <a:avLst/>
                        </a:prstGeom>
                        <a:solidFill>
                          <a:srgbClr val="0066CC">
                            <a:lumMod val="20000"/>
                            <a:lumOff val="80000"/>
                          </a:srgbClr>
                        </a:solidFill>
                        <a:ln w="25400" cap="flat" cmpd="sng" algn="ctr">
                          <a:solidFill>
                            <a:srgbClr val="FFFFFF"/>
                          </a:solidFill>
                          <a:prstDash val="solid"/>
                        </a:ln>
                        <a:effectLst/>
                      </wps:spPr>
                      <wps:txbx>
                        <w:txbxContent>
                          <w:p w:rsidR="00E659F8" w:rsidRPr="004B3359" w:rsidRDefault="00E659F8" w:rsidP="003C4019">
                            <w:pPr>
                              <w:spacing w:after="0" w:line="360" w:lineRule="auto"/>
                              <w:rPr>
                                <w:rFonts w:ascii="Times New Roman" w:eastAsia="SimSun" w:hAnsi="Times New Roman"/>
                                <w:color w:val="161616"/>
                                <w:sz w:val="24"/>
                                <w:szCs w:val="24"/>
                              </w:rPr>
                            </w:pPr>
                            <w:r w:rsidRPr="004B3359">
                              <w:rPr>
                                <w:rFonts w:ascii="Times New Roman" w:eastAsia="SimSun" w:hAnsi="Times New Roman"/>
                                <w:b/>
                                <w:color w:val="000000" w:themeColor="text1"/>
                                <w:sz w:val="24"/>
                                <w:szCs w:val="24"/>
                              </w:rPr>
                              <w:t>Критерии</w:t>
                            </w:r>
                            <w:r w:rsidRPr="004B3359">
                              <w:rPr>
                                <w:rFonts w:ascii="Times New Roman" w:eastAsia="SimSun" w:hAnsi="Times New Roman"/>
                                <w:color w:val="161616"/>
                                <w:sz w:val="24"/>
                                <w:szCs w:val="24"/>
                              </w:rPr>
                              <w:t xml:space="preserve">: </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Подтвержденная устойчивость или предполагаемая неэффективность препаратов, которые входят в КРЛ (краткосрочный режим лечения) (исключение устойчивость к изониазиду)</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 xml:space="preserve">Принимал </w:t>
                            </w:r>
                            <w:r w:rsidRPr="004B3359">
                              <w:rPr>
                                <w:rFonts w:eastAsia="SimSun"/>
                                <w:color w:val="161616"/>
                                <w:u w:val="single"/>
                              </w:rPr>
                              <w:t>&gt;</w:t>
                            </w:r>
                            <w:r w:rsidRPr="004B3359">
                              <w:rPr>
                                <w:rFonts w:eastAsia="SimSun"/>
                                <w:color w:val="161616"/>
                              </w:rPr>
                              <w:t xml:space="preserve">1 ПВР (противотуберкулезный препарат второго ряда), входящих в КРЛ более </w:t>
                            </w:r>
                            <w:r w:rsidRPr="004B3359">
                              <w:rPr>
                                <w:rFonts w:eastAsia="SimSun"/>
                                <w:color w:val="161616"/>
                                <w:u w:val="single"/>
                              </w:rPr>
                              <w:t>&gt;</w:t>
                            </w:r>
                            <w:r w:rsidRPr="004B3359">
                              <w:rPr>
                                <w:rFonts w:eastAsia="SimSun"/>
                                <w:color w:val="161616"/>
                              </w:rPr>
                              <w:t>1 месяца</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 xml:space="preserve">Непереносимость к </w:t>
                            </w:r>
                            <w:r w:rsidRPr="004B3359">
                              <w:rPr>
                                <w:rFonts w:eastAsia="SimSun"/>
                                <w:color w:val="161616"/>
                                <w:u w:val="single"/>
                              </w:rPr>
                              <w:t>&gt;</w:t>
                            </w:r>
                            <w:r w:rsidRPr="004B3359">
                              <w:rPr>
                                <w:rFonts w:eastAsia="SimSun"/>
                                <w:color w:val="161616"/>
                              </w:rPr>
                              <w:t>1 ПТП, входящих в КРЛ или риск токсического действия (например, взаимодействие с другими лекарствами)</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Беременность</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Внелегочная форма</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Отсутствие как минимум одного препарата в КРЛ</w:t>
                            </w:r>
                            <w:proofErr w:type="gramStart"/>
                            <w:r w:rsidRPr="004B3359">
                              <w:rPr>
                                <w:rFonts w:eastAsia="SimSun"/>
                                <w:color w:val="161616"/>
                              </w:rPr>
                              <w:t xml:space="preserve"> В</w:t>
                            </w:r>
                            <w:proofErr w:type="gramEnd"/>
                            <w:r w:rsidRPr="004B3359">
                              <w:rPr>
                                <w:rFonts w:eastAsia="SimSun"/>
                                <w:color w:val="161616"/>
                              </w:rPr>
                              <w:t>се лекарства для КРЛ имеются в программе</w:t>
                            </w:r>
                          </w:p>
                        </w:txbxContent>
                      </wps:txbx>
                      <wps:bodyPr wrap="square" anchor="ctr" anchorCtr="0">
                        <a:noAutofit/>
                      </wps:bodyPr>
                    </wps:wsp>
                  </a:graphicData>
                </a:graphic>
              </wp:inline>
            </w:drawing>
          </mc:Choice>
          <mc:Fallback>
            <w:pict>
              <v:shapetype id="_x0000_t109" coordsize="21600,21600" o:spt="109" path="m,l,21600r21600,l21600,xe">
                <v:stroke joinstyle="miter"/>
                <v:path gradientshapeok="t" o:connecttype="rect"/>
              </v:shapetype>
              <v:shape id="Flowchart: Process 2" o:spid="_x0000_s1064" type="#_x0000_t109" style="width:478.3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" fillcolor="#c2e0ff" strokecolor="white" strokeweight="2pt">
                <v:textbox>
                  <w:txbxContent>
                    <w:p w:rsidR="00E659F8" w:rsidRPr="004B3359" w:rsidRDefault="00E659F8" w:rsidP="003C4019">
                      <w:pPr>
                        <w:spacing w:after="0" w:line="360" w:lineRule="auto"/>
                        <w:rPr>
                          <w:rFonts w:ascii="Times New Roman" w:eastAsia="SimSun" w:hAnsi="Times New Roman"/>
                          <w:color w:val="161616"/>
                          <w:sz w:val="24"/>
                          <w:szCs w:val="24"/>
                        </w:rPr>
                      </w:pPr>
                      <w:r w:rsidRPr="004B3359">
                        <w:rPr>
                          <w:rFonts w:ascii="Times New Roman" w:eastAsia="SimSun" w:hAnsi="Times New Roman"/>
                          <w:b/>
                          <w:color w:val="000000" w:themeColor="text1"/>
                          <w:sz w:val="24"/>
                          <w:szCs w:val="24"/>
                        </w:rPr>
                        <w:t>Критерии</w:t>
                      </w:r>
                      <w:r w:rsidRPr="004B3359">
                        <w:rPr>
                          <w:rFonts w:ascii="Times New Roman" w:eastAsia="SimSun" w:hAnsi="Times New Roman"/>
                          <w:color w:val="161616"/>
                          <w:sz w:val="24"/>
                          <w:szCs w:val="24"/>
                        </w:rPr>
                        <w:t xml:space="preserve">: </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Подтвержденная устойчивость или предполагаемая неэффективность препаратов, которые входят в КРЛ (краткосрочный режим лечения) (исключение устойчивость к изониазиду)</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 xml:space="preserve">Принимал </w:t>
                      </w:r>
                      <w:r w:rsidRPr="004B3359">
                        <w:rPr>
                          <w:rFonts w:eastAsia="SimSun"/>
                          <w:color w:val="161616"/>
                          <w:u w:val="single"/>
                        </w:rPr>
                        <w:t>&gt;</w:t>
                      </w:r>
                      <w:r w:rsidRPr="004B3359">
                        <w:rPr>
                          <w:rFonts w:eastAsia="SimSun"/>
                          <w:color w:val="161616"/>
                        </w:rPr>
                        <w:t xml:space="preserve">1 ПВР (противотуберкулезный препарат второго ряда), входящих в КРЛ более </w:t>
                      </w:r>
                      <w:r w:rsidRPr="004B3359">
                        <w:rPr>
                          <w:rFonts w:eastAsia="SimSun"/>
                          <w:color w:val="161616"/>
                          <w:u w:val="single"/>
                        </w:rPr>
                        <w:t>&gt;</w:t>
                      </w:r>
                      <w:r w:rsidRPr="004B3359">
                        <w:rPr>
                          <w:rFonts w:eastAsia="SimSun"/>
                          <w:color w:val="161616"/>
                        </w:rPr>
                        <w:t>1 месяца</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 xml:space="preserve">Непереносимость к </w:t>
                      </w:r>
                      <w:r w:rsidRPr="004B3359">
                        <w:rPr>
                          <w:rFonts w:eastAsia="SimSun"/>
                          <w:color w:val="161616"/>
                          <w:u w:val="single"/>
                        </w:rPr>
                        <w:t>&gt;</w:t>
                      </w:r>
                      <w:r w:rsidRPr="004B3359">
                        <w:rPr>
                          <w:rFonts w:eastAsia="SimSun"/>
                          <w:color w:val="161616"/>
                        </w:rPr>
                        <w:t>1 ПТП, входящих в КРЛ или риск токсического действия (например, взаимодействие с другими лекарствами)</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Беременность</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Внелегочная форма</w:t>
                      </w:r>
                    </w:p>
                    <w:p w:rsidR="00E659F8" w:rsidRPr="004B3359" w:rsidRDefault="00E659F8" w:rsidP="003C4019">
                      <w:pPr>
                        <w:pStyle w:val="ad"/>
                        <w:numPr>
                          <w:ilvl w:val="0"/>
                          <w:numId w:val="30"/>
                        </w:numPr>
                        <w:tabs>
                          <w:tab w:val="left" w:pos="426"/>
                        </w:tabs>
                        <w:spacing w:line="360" w:lineRule="auto"/>
                        <w:contextualSpacing/>
                      </w:pPr>
                      <w:r w:rsidRPr="004B3359">
                        <w:rPr>
                          <w:rFonts w:eastAsia="SimSun"/>
                          <w:color w:val="161616"/>
                        </w:rPr>
                        <w:t>Отсутствие как минимум одного препарата в КРЛ</w:t>
                      </w:r>
                      <w:proofErr w:type="gramStart"/>
                      <w:r w:rsidRPr="004B3359">
                        <w:rPr>
                          <w:rFonts w:eastAsia="SimSun"/>
                          <w:color w:val="161616"/>
                        </w:rPr>
                        <w:t xml:space="preserve"> В</w:t>
                      </w:r>
                      <w:proofErr w:type="gramEnd"/>
                      <w:r w:rsidRPr="004B3359">
                        <w:rPr>
                          <w:rFonts w:eastAsia="SimSun"/>
                          <w:color w:val="161616"/>
                        </w:rPr>
                        <w:t>се лекарства для КРЛ имеются в программе</w:t>
                      </w:r>
                    </w:p>
                  </w:txbxContent>
                </v:textbox>
                <w10:anchorlock/>
              </v:shape>
            </w:pict>
          </mc:Fallback>
        </mc:AlternateContent>
      </w:r>
    </w:p>
    <w:p w:rsidR="003C4019" w:rsidRDefault="003C4019" w:rsidP="003C4019">
      <w:pPr>
        <w:rPr>
          <w:rFonts w:ascii="Times New Roman" w:eastAsia="Arial" w:hAnsi="Times New Roman"/>
          <w:b/>
          <w:sz w:val="24"/>
          <w:szCs w:val="24"/>
        </w:rPr>
      </w:pPr>
      <w:r>
        <w:rPr>
          <w:noProof/>
        </w:rPr>
        <mc:AlternateContent>
          <mc:Choice Requires="wps">
            <w:drawing>
              <wp:anchor distT="0" distB="0" distL="114300" distR="114300" simplePos="0" relativeHeight="251695104" behindDoc="0" locked="0" layoutInCell="1" allowOverlap="1" wp14:anchorId="6AE21E8B" wp14:editId="7FBAA291">
                <wp:simplePos x="0" y="0"/>
                <wp:positionH relativeFrom="page">
                  <wp:align>center</wp:align>
                </wp:positionH>
                <wp:positionV relativeFrom="paragraph">
                  <wp:posOffset>135556</wp:posOffset>
                </wp:positionV>
                <wp:extent cx="2806700" cy="736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736600"/>
                        </a:xfrm>
                        <a:prstGeom prst="rect">
                          <a:avLst/>
                        </a:prstGeom>
                        <a:noFill/>
                        <a:ln w="38100">
                          <a:noFill/>
                          <a:miter lim="800000"/>
                          <a:headEnd/>
                          <a:tailEnd/>
                        </a:ln>
                      </wps:spPr>
                      <wps:txbx>
                        <w:txbxContent>
                          <w:p w:rsidR="00E659F8" w:rsidRPr="0049633A" w:rsidRDefault="00E659F8" w:rsidP="003C4019">
                            <w:pPr>
                              <w:pStyle w:val="af6"/>
                              <w:spacing w:before="0" w:beforeAutospacing="0" w:after="0" w:afterAutospacing="0"/>
                              <w:jc w:val="center"/>
                              <w:textAlignment w:val="baseline"/>
                              <w:rPr>
                                <w:rFonts w:ascii="Verdana" w:hAnsi="Verdana"/>
                                <w:color w:val="808080" w:themeColor="background1" w:themeShade="80"/>
                                <w:sz w:val="16"/>
                                <w:szCs w:val="16"/>
                              </w:rPr>
                            </w:pPr>
                            <w:r>
                              <w:rPr>
                                <w:rFonts w:ascii="Verdana" w:eastAsia="SimSun" w:hAnsi="Verdana" w:cs="Arial"/>
                                <w:b/>
                                <w:bCs/>
                                <w:color w:val="808080" w:themeColor="background1" w:themeShade="80"/>
                                <w:kern w:val="24"/>
                                <w:sz w:val="16"/>
                                <w:szCs w:val="16"/>
                              </w:rPr>
                              <w:t>Если: неэффективный режим</w:t>
                            </w:r>
                            <w:r w:rsidRPr="0049633A">
                              <w:rPr>
                                <w:rFonts w:ascii="Verdana" w:eastAsia="SimSun" w:hAnsi="Verdana" w:cs="Arial"/>
                                <w:b/>
                                <w:bCs/>
                                <w:color w:val="808080" w:themeColor="background1" w:themeShade="80"/>
                                <w:kern w:val="24"/>
                                <w:sz w:val="16"/>
                                <w:szCs w:val="16"/>
                              </w:rPr>
                              <w:t xml:space="preserve">, </w:t>
                            </w:r>
                            <w:r>
                              <w:rPr>
                                <w:rFonts w:ascii="Verdana" w:eastAsia="SimSun" w:hAnsi="Verdana" w:cs="Arial"/>
                                <w:b/>
                                <w:bCs/>
                                <w:color w:val="808080" w:themeColor="background1" w:themeShade="80"/>
                                <w:kern w:val="24"/>
                                <w:sz w:val="16"/>
                                <w:szCs w:val="16"/>
                              </w:rPr>
                              <w:t xml:space="preserve">непереносимость ПТП, возврат на лечение после перерыва </w:t>
                            </w:r>
                            <w:r w:rsidRPr="0049633A">
                              <w:rPr>
                                <w:rFonts w:ascii="Verdana" w:eastAsia="SimSun" w:hAnsi="Verdana" w:cs="Arial"/>
                                <w:b/>
                                <w:bCs/>
                                <w:color w:val="808080" w:themeColor="background1" w:themeShade="80"/>
                                <w:kern w:val="24"/>
                                <w:sz w:val="16"/>
                                <w:szCs w:val="16"/>
                              </w:rPr>
                              <w:t xml:space="preserve">&gt;2 </w:t>
                            </w:r>
                            <w:r>
                              <w:rPr>
                                <w:rFonts w:ascii="Verdana" w:eastAsia="SimSun" w:hAnsi="Verdana" w:cs="Arial"/>
                                <w:b/>
                                <w:bCs/>
                                <w:color w:val="808080" w:themeColor="background1" w:themeShade="80"/>
                                <w:kern w:val="24"/>
                                <w:sz w:val="16"/>
                                <w:szCs w:val="16"/>
                              </w:rPr>
                              <w:t xml:space="preserve"> мес., появление каких либо исключающих критериев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id="Text Box 2" o:spid="_x0000_s1065" type="#_x0000_t202" style="position:absolute;margin-left:0;margin-top:10.65pt;width:221pt;height:58pt;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" filled="f" stroked="f" strokeweight="3pt">
                <v:textbox>
                  <w:txbxContent>
                    <w:p w:rsidR="00E659F8" w:rsidRPr="0049633A" w:rsidRDefault="00E659F8" w:rsidP="003C4019">
                      <w:pPr>
                        <w:pStyle w:val="af6"/>
                        <w:spacing w:before="0" w:beforeAutospacing="0" w:after="0" w:afterAutospacing="0"/>
                        <w:jc w:val="center"/>
                        <w:textAlignment w:val="baseline"/>
                        <w:rPr>
                          <w:rFonts w:ascii="Verdana" w:hAnsi="Verdana"/>
                          <w:color w:val="808080" w:themeColor="background1" w:themeShade="80"/>
                          <w:sz w:val="16"/>
                          <w:szCs w:val="16"/>
                        </w:rPr>
                      </w:pPr>
                      <w:r>
                        <w:rPr>
                          <w:rFonts w:ascii="Verdana" w:eastAsia="SimSun" w:hAnsi="Verdana" w:cs="Arial"/>
                          <w:b/>
                          <w:bCs/>
                          <w:color w:val="808080" w:themeColor="background1" w:themeShade="80"/>
                          <w:kern w:val="24"/>
                          <w:sz w:val="16"/>
                          <w:szCs w:val="16"/>
                        </w:rPr>
                        <w:t>Если: неэффективный режим</w:t>
                      </w:r>
                      <w:r w:rsidRPr="0049633A">
                        <w:rPr>
                          <w:rFonts w:ascii="Verdana" w:eastAsia="SimSun" w:hAnsi="Verdana" w:cs="Arial"/>
                          <w:b/>
                          <w:bCs/>
                          <w:color w:val="808080" w:themeColor="background1" w:themeShade="80"/>
                          <w:kern w:val="24"/>
                          <w:sz w:val="16"/>
                          <w:szCs w:val="16"/>
                        </w:rPr>
                        <w:t xml:space="preserve">, </w:t>
                      </w:r>
                      <w:r>
                        <w:rPr>
                          <w:rFonts w:ascii="Verdana" w:eastAsia="SimSun" w:hAnsi="Verdana" w:cs="Arial"/>
                          <w:b/>
                          <w:bCs/>
                          <w:color w:val="808080" w:themeColor="background1" w:themeShade="80"/>
                          <w:kern w:val="24"/>
                          <w:sz w:val="16"/>
                          <w:szCs w:val="16"/>
                        </w:rPr>
                        <w:t xml:space="preserve">непереносимость ПТП, возврат на лечение после перерыва </w:t>
                      </w:r>
                      <w:r w:rsidRPr="0049633A">
                        <w:rPr>
                          <w:rFonts w:ascii="Verdana" w:eastAsia="SimSun" w:hAnsi="Verdana" w:cs="Arial"/>
                          <w:b/>
                          <w:bCs/>
                          <w:color w:val="808080" w:themeColor="background1" w:themeShade="80"/>
                          <w:kern w:val="24"/>
                          <w:sz w:val="16"/>
                          <w:szCs w:val="16"/>
                        </w:rPr>
                        <w:t xml:space="preserve">&gt;2 </w:t>
                      </w:r>
                      <w:r>
                        <w:rPr>
                          <w:rFonts w:ascii="Verdana" w:eastAsia="SimSun" w:hAnsi="Verdana" w:cs="Arial"/>
                          <w:b/>
                          <w:bCs/>
                          <w:color w:val="808080" w:themeColor="background1" w:themeShade="80"/>
                          <w:kern w:val="24"/>
                          <w:sz w:val="16"/>
                          <w:szCs w:val="16"/>
                        </w:rPr>
                        <w:t xml:space="preserve"> мес., появление каких либо исключающих критериев</w:t>
                      </w:r>
                    </w:p>
                  </w:txbxContent>
                </v:textbox>
                <w10:wrap anchorx="page"/>
              </v:shape>
            </w:pict>
          </mc:Fallback>
        </mc:AlternateContent>
      </w:r>
      <w:r>
        <w:rPr>
          <w:rFonts w:ascii="Times New Roman" w:eastAsia="Arial" w:hAnsi="Times New Roman"/>
          <w:b/>
          <w:sz w:val="24"/>
          <w:szCs w:val="24"/>
        </w:rPr>
        <w:t xml:space="preserve">                                                                                </w:t>
      </w:r>
    </w:p>
    <w:p w:rsidR="003C4019" w:rsidRDefault="003C4019" w:rsidP="003C4019">
      <w:pPr>
        <w:rPr>
          <w:rFonts w:ascii="Times New Roman" w:eastAsia="Arial" w:hAnsi="Times New Roman"/>
          <w:b/>
          <w:sz w:val="24"/>
          <w:szCs w:val="24"/>
        </w:rPr>
      </w:pPr>
      <w:r>
        <w:rPr>
          <w:noProof/>
        </w:rPr>
        <mc:AlternateContent>
          <mc:Choice Requires="wps">
            <w:drawing>
              <wp:anchor distT="0" distB="0" distL="114300" distR="114300" simplePos="0" relativeHeight="251700224" behindDoc="0" locked="0" layoutInCell="1" allowOverlap="1" wp14:anchorId="35FBA06B" wp14:editId="1145F992">
                <wp:simplePos x="0" y="0"/>
                <wp:positionH relativeFrom="margin">
                  <wp:posOffset>4612999</wp:posOffset>
                </wp:positionH>
                <wp:positionV relativeFrom="paragraph">
                  <wp:posOffset>66785</wp:posOffset>
                </wp:positionV>
                <wp:extent cx="1263650" cy="730885"/>
                <wp:effectExtent l="0" t="0" r="0" b="0"/>
                <wp:wrapNone/>
                <wp:docPr id="9" name="Flowchart: Process 7"/>
                <wp:cNvGraphicFramePr/>
                <a:graphic xmlns:a="http://schemas.openxmlformats.org/drawingml/2006/main">
                  <a:graphicData uri="http://schemas.microsoft.com/office/word/2010/wordprocessingShape">
                    <wps:wsp>
                      <wps:cNvSpPr/>
                      <wps:spPr bwMode="auto">
                        <a:xfrm>
                          <a:off x="0" y="0"/>
                          <a:ext cx="1263650" cy="730885"/>
                        </a:xfrm>
                        <a:prstGeom prst="flowChartProcess">
                          <a:avLst/>
                        </a:prstGeom>
                        <a:solidFill>
                          <a:srgbClr val="C00000"/>
                        </a:solidFill>
                        <a:ln>
                          <a:noFill/>
                        </a:ln>
                      </wps:spPr>
                      <wps:style>
                        <a:lnRef idx="2">
                          <a:schemeClr val="accent6"/>
                        </a:lnRef>
                        <a:fillRef idx="1">
                          <a:schemeClr val="lt1"/>
                        </a:fillRef>
                        <a:effectRef idx="0">
                          <a:schemeClr val="accent6"/>
                        </a:effectRef>
                        <a:fontRef idx="minor">
                          <a:schemeClr val="dk1"/>
                        </a:fontRef>
                      </wps:style>
                      <wps:txbx>
                        <w:txbxContent>
                          <w:p w:rsidR="00E659F8" w:rsidRPr="008740D1" w:rsidRDefault="00E659F8" w:rsidP="003C4019">
                            <w:pPr>
                              <w:pStyle w:val="af6"/>
                              <w:spacing w:before="0" w:beforeAutospacing="0" w:after="200" w:afterAutospacing="0" w:line="276" w:lineRule="auto"/>
                              <w:jc w:val="center"/>
                              <w:textAlignment w:val="baseline"/>
                              <w:rPr>
                                <w:sz w:val="20"/>
                                <w:szCs w:val="20"/>
                              </w:rPr>
                            </w:pPr>
                            <w:r>
                              <w:rPr>
                                <w:rFonts w:ascii="Calibri" w:eastAsia="SimSun" w:hAnsi="Calibri" w:cs="Calibri"/>
                                <w:b/>
                                <w:bCs/>
                                <w:color w:val="FFFFFF"/>
                                <w:kern w:val="24"/>
                                <w:sz w:val="20"/>
                                <w:szCs w:val="20"/>
                              </w:rPr>
                              <w:t>Используйте б</w:t>
                            </w:r>
                            <w:r w:rsidRPr="00FB404A">
                              <w:rPr>
                                <w:rFonts w:ascii="Calibri" w:eastAsia="SimSun" w:hAnsi="Calibri" w:cs="Calibri"/>
                                <w:b/>
                                <w:bCs/>
                                <w:color w:val="FFFFFF"/>
                                <w:kern w:val="24"/>
                                <w:sz w:val="20"/>
                                <w:szCs w:val="20"/>
                              </w:rPr>
                              <w:t>олее д</w:t>
                            </w:r>
                            <w:r>
                              <w:rPr>
                                <w:rFonts w:ascii="Calibri" w:eastAsia="SimSun" w:hAnsi="Calibri" w:cs="Calibri"/>
                                <w:b/>
                                <w:bCs/>
                                <w:color w:val="FFFFFF"/>
                                <w:kern w:val="24"/>
                                <w:sz w:val="20"/>
                                <w:szCs w:val="20"/>
                              </w:rPr>
                              <w:t xml:space="preserve">лительный </w:t>
                            </w:r>
                            <w:r w:rsidRPr="00FB404A">
                              <w:rPr>
                                <w:rFonts w:ascii="Calibri" w:eastAsia="SimSun" w:hAnsi="Calibri" w:cs="Calibri"/>
                                <w:b/>
                                <w:bCs/>
                                <w:color w:val="FFFFFF"/>
                                <w:kern w:val="24"/>
                                <w:sz w:val="20"/>
                                <w:szCs w:val="20"/>
                              </w:rPr>
                              <w:t xml:space="preserve">режим МЛУ ТБ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id="Flowchart: Process 7" o:spid="_x0000_s1066" type="#_x0000_t109" style="position:absolute;margin-left:363.25pt;margin-top:5.25pt;width:99.5pt;height:57.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" fillcolor="#c00000" stroked="f" strokeweight="2pt">
                <v:textbox>
                  <w:txbxContent>
                    <w:p w:rsidR="00E659F8" w:rsidRPr="008740D1" w:rsidRDefault="00E659F8" w:rsidP="003C4019">
                      <w:pPr>
                        <w:pStyle w:val="af6"/>
                        <w:spacing w:before="0" w:beforeAutospacing="0" w:after="200" w:afterAutospacing="0" w:line="276" w:lineRule="auto"/>
                        <w:jc w:val="center"/>
                        <w:textAlignment w:val="baseline"/>
                        <w:rPr>
                          <w:sz w:val="20"/>
                          <w:szCs w:val="20"/>
                        </w:rPr>
                      </w:pPr>
                      <w:r>
                        <w:rPr>
                          <w:rFonts w:ascii="Calibri" w:eastAsia="SimSun" w:hAnsi="Calibri" w:cs="Calibri"/>
                          <w:b/>
                          <w:bCs/>
                          <w:color w:val="FFFFFF"/>
                          <w:kern w:val="24"/>
                          <w:sz w:val="20"/>
                          <w:szCs w:val="20"/>
                        </w:rPr>
                        <w:t>Используйте б</w:t>
                      </w:r>
                      <w:r w:rsidRPr="00FB404A">
                        <w:rPr>
                          <w:rFonts w:ascii="Calibri" w:eastAsia="SimSun" w:hAnsi="Calibri" w:cs="Calibri"/>
                          <w:b/>
                          <w:bCs/>
                          <w:color w:val="FFFFFF"/>
                          <w:kern w:val="24"/>
                          <w:sz w:val="20"/>
                          <w:szCs w:val="20"/>
                        </w:rPr>
                        <w:t>олее д</w:t>
                      </w:r>
                      <w:r>
                        <w:rPr>
                          <w:rFonts w:ascii="Calibri" w:eastAsia="SimSun" w:hAnsi="Calibri" w:cs="Calibri"/>
                          <w:b/>
                          <w:bCs/>
                          <w:color w:val="FFFFFF"/>
                          <w:kern w:val="24"/>
                          <w:sz w:val="20"/>
                          <w:szCs w:val="20"/>
                        </w:rPr>
                        <w:t xml:space="preserve">лительный </w:t>
                      </w:r>
                      <w:r w:rsidRPr="00FB404A">
                        <w:rPr>
                          <w:rFonts w:ascii="Calibri" w:eastAsia="SimSun" w:hAnsi="Calibri" w:cs="Calibri"/>
                          <w:b/>
                          <w:bCs/>
                          <w:color w:val="FFFFFF"/>
                          <w:kern w:val="24"/>
                          <w:sz w:val="20"/>
                          <w:szCs w:val="20"/>
                        </w:rPr>
                        <w:t xml:space="preserve">режим МЛУ ТБ </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44842191" wp14:editId="1C08951D">
                <wp:simplePos x="0" y="0"/>
                <wp:positionH relativeFrom="margin">
                  <wp:posOffset>-62368</wp:posOffset>
                </wp:positionH>
                <wp:positionV relativeFrom="paragraph">
                  <wp:posOffset>90639</wp:posOffset>
                </wp:positionV>
                <wp:extent cx="1272209" cy="716612"/>
                <wp:effectExtent l="0" t="0" r="4445" b="7620"/>
                <wp:wrapNone/>
                <wp:docPr id="10" name="Flowchart: Process 10"/>
                <wp:cNvGraphicFramePr/>
                <a:graphic xmlns:a="http://schemas.openxmlformats.org/drawingml/2006/main">
                  <a:graphicData uri="http://schemas.microsoft.com/office/word/2010/wordprocessingShape">
                    <wps:wsp>
                      <wps:cNvSpPr/>
                      <wps:spPr bwMode="auto">
                        <a:xfrm>
                          <a:off x="0" y="0"/>
                          <a:ext cx="1272209" cy="716612"/>
                        </a:xfrm>
                        <a:prstGeom prst="flowChartProcess">
                          <a:avLst/>
                        </a:prstGeom>
                        <a:solidFill>
                          <a:srgbClr val="0093D5"/>
                        </a:solidFill>
                        <a:ln w="25400" cap="flat" cmpd="sng" algn="ctr">
                          <a:noFill/>
                          <a:prstDash val="solid"/>
                        </a:ln>
                        <a:effectLst/>
                      </wps:spPr>
                      <wps:txbx>
                        <w:txbxContent>
                          <w:p w:rsidR="00E659F8" w:rsidRPr="00BE6738" w:rsidRDefault="00E659F8" w:rsidP="003C4019">
                            <w:pPr>
                              <w:pStyle w:val="af6"/>
                              <w:spacing w:before="0" w:beforeAutospacing="0" w:after="0" w:afterAutospacing="0"/>
                              <w:jc w:val="center"/>
                              <w:textAlignment w:val="baseline"/>
                              <w:rPr>
                                <w:sz w:val="20"/>
                                <w:szCs w:val="20"/>
                              </w:rPr>
                            </w:pPr>
                            <w:r>
                              <w:rPr>
                                <w:rFonts w:ascii="Calibri" w:eastAsia="SimSun" w:hAnsi="Calibri" w:cs="Calibri"/>
                                <w:b/>
                                <w:bCs/>
                                <w:color w:val="FFFFFF"/>
                                <w:kern w:val="24"/>
                                <w:sz w:val="20"/>
                                <w:szCs w:val="20"/>
                              </w:rPr>
                              <w:t>Используйте краткосрочный режим  лечения</w:t>
                            </w:r>
                            <w:r w:rsidRPr="00ED591B">
                              <w:rPr>
                                <w:rFonts w:ascii="Calibri" w:eastAsia="SimSun" w:hAnsi="Calibri" w:cs="Calibri"/>
                                <w:b/>
                                <w:bCs/>
                                <w:color w:val="FFFFFF"/>
                                <w:kern w:val="24"/>
                                <w:sz w:val="20"/>
                                <w:szCs w:val="20"/>
                              </w:rPr>
                              <w:t xml:space="preserve"> МЛУ ТБ</w:t>
                            </w:r>
                            <w:r>
                              <w:rPr>
                                <w:rFonts w:ascii="Calibri" w:eastAsia="SimSun" w:hAnsi="Calibri" w:cs="Calibri"/>
                                <w:b/>
                                <w:bCs/>
                                <w:color w:val="FFFFFF"/>
                                <w:kern w:val="24"/>
                                <w:sz w:val="20"/>
                                <w:szCs w:val="20"/>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id="Flowchart: Process 10" o:spid="_x0000_s1067" type="#_x0000_t109" style="position:absolute;margin-left:-4.9pt;margin-top:7.15pt;width:100.15pt;height:56.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" fillcolor="#0093d5" stroked="f" strokeweight="2pt">
                <v:textbox>
                  <w:txbxContent>
                    <w:p w:rsidR="00E659F8" w:rsidRPr="00BE6738" w:rsidRDefault="00E659F8" w:rsidP="003C4019">
                      <w:pPr>
                        <w:pStyle w:val="af6"/>
                        <w:spacing w:before="0" w:beforeAutospacing="0" w:after="0" w:afterAutospacing="0"/>
                        <w:jc w:val="center"/>
                        <w:textAlignment w:val="baseline"/>
                        <w:rPr>
                          <w:sz w:val="20"/>
                          <w:szCs w:val="20"/>
                        </w:rPr>
                      </w:pPr>
                      <w:r>
                        <w:rPr>
                          <w:rFonts w:ascii="Calibri" w:eastAsia="SimSun" w:hAnsi="Calibri" w:cs="Calibri"/>
                          <w:b/>
                          <w:bCs/>
                          <w:color w:val="FFFFFF"/>
                          <w:kern w:val="24"/>
                          <w:sz w:val="20"/>
                          <w:szCs w:val="20"/>
                        </w:rPr>
                        <w:t>Используйте краткосрочный режим  лечения</w:t>
                      </w:r>
                      <w:r w:rsidRPr="00ED591B">
                        <w:rPr>
                          <w:rFonts w:ascii="Calibri" w:eastAsia="SimSun" w:hAnsi="Calibri" w:cs="Calibri"/>
                          <w:b/>
                          <w:bCs/>
                          <w:color w:val="FFFFFF"/>
                          <w:kern w:val="24"/>
                          <w:sz w:val="20"/>
                          <w:szCs w:val="20"/>
                        </w:rPr>
                        <w:t xml:space="preserve"> МЛУ ТБ</w:t>
                      </w:r>
                      <w:r>
                        <w:rPr>
                          <w:rFonts w:ascii="Calibri" w:eastAsia="SimSun" w:hAnsi="Calibri" w:cs="Calibri"/>
                          <w:b/>
                          <w:bCs/>
                          <w:color w:val="FFFFFF"/>
                          <w:kern w:val="24"/>
                          <w:sz w:val="20"/>
                          <w:szCs w:val="20"/>
                        </w:rPr>
                        <w:t>*</w:t>
                      </w:r>
                    </w:p>
                  </w:txbxContent>
                </v:textbox>
                <w10:wrap anchorx="margin"/>
              </v:shape>
            </w:pict>
          </mc:Fallback>
        </mc:AlternateContent>
      </w:r>
    </w:p>
    <w:p w:rsidR="003C4019" w:rsidRDefault="003C4019" w:rsidP="003C4019">
      <w:pPr>
        <w:pStyle w:val="af2"/>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96128" behindDoc="0" locked="0" layoutInCell="1" allowOverlap="1" wp14:anchorId="104D406C" wp14:editId="7EAD1C43">
                <wp:simplePos x="0" y="0"/>
                <wp:positionH relativeFrom="page">
                  <wp:posOffset>2616200</wp:posOffset>
                </wp:positionH>
                <wp:positionV relativeFrom="paragraph">
                  <wp:posOffset>139065</wp:posOffset>
                </wp:positionV>
                <wp:extent cx="2298700" cy="342900"/>
                <wp:effectExtent l="0" t="19050" r="44450" b="38100"/>
                <wp:wrapNone/>
                <wp:docPr id="11" name="Arrow: Right 4">
                  <a:extLst xmlns:a="http://schemas.openxmlformats.org/drawingml/2006/main"/>
                </wp:docPr>
                <wp:cNvGraphicFramePr/>
                <a:graphic xmlns:a="http://schemas.openxmlformats.org/drawingml/2006/main">
                  <a:graphicData uri="http://schemas.microsoft.com/office/word/2010/wordprocessingShape">
                    <wps:wsp>
                      <wps:cNvSpPr/>
                      <wps:spPr bwMode="auto">
                        <a:xfrm>
                          <a:off x="0" y="0"/>
                          <a:ext cx="2298700" cy="342900"/>
                        </a:xfrm>
                        <a:prstGeom prst="rightArrow">
                          <a:avLst/>
                        </a:prstGeom>
                        <a:solidFill>
                          <a:schemeClr val="bg1">
                            <a:lumMod val="50000"/>
                          </a:schemeClr>
                        </a:solidFill>
                        <a:ln w="9525" cap="flat" cmpd="sng" algn="ctr">
                          <a:solidFill>
                            <a:srgbClr val="FFFFFF"/>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06pt;margin-top:10.95pt;width:181pt;height:2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" adj="19989" fillcolor="#7f7f7f [1612]" strokecolor="white">
                <v:stroke joinstyle="round"/>
                <w10:wrap anchorx="page"/>
              </v:shape>
            </w:pict>
          </mc:Fallback>
        </mc:AlternateContent>
      </w:r>
    </w:p>
    <w:p w:rsidR="003C4019" w:rsidRDefault="003C4019" w:rsidP="003C4019">
      <w:pPr>
        <w:pStyle w:val="af2"/>
        <w:rPr>
          <w:rFonts w:ascii="Times New Roman" w:hAnsi="Times New Roman" w:cs="Times New Roman"/>
          <w:sz w:val="24"/>
          <w:szCs w:val="24"/>
          <w:lang w:val="ru-RU"/>
        </w:rPr>
      </w:pPr>
    </w:p>
    <w:p w:rsidR="003C4019" w:rsidRDefault="003C4019" w:rsidP="003C4019">
      <w:pPr>
        <w:pStyle w:val="af2"/>
        <w:rPr>
          <w:rFonts w:ascii="Times New Roman" w:hAnsi="Times New Roman" w:cs="Times New Roman"/>
          <w:sz w:val="24"/>
          <w:szCs w:val="24"/>
          <w:lang w:val="ru-RU"/>
        </w:rPr>
      </w:pP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3C4019" w:rsidRPr="008F32AA" w:rsidTr="009F4425">
        <w:tc>
          <w:tcPr>
            <w:tcW w:w="5103" w:type="dxa"/>
          </w:tcPr>
          <w:p w:rsidR="003C4019" w:rsidRPr="00A24111" w:rsidRDefault="003C4019" w:rsidP="009F4425">
            <w:pPr>
              <w:pStyle w:val="af2"/>
              <w:rPr>
                <w:rFonts w:ascii="Times New Roman" w:hAnsi="Times New Roman"/>
                <w:b/>
                <w:sz w:val="24"/>
                <w:szCs w:val="24"/>
                <w:lang w:val="ru-RU"/>
              </w:rPr>
            </w:pPr>
            <w:r w:rsidRPr="00A24111">
              <w:rPr>
                <w:rFonts w:ascii="Times New Roman" w:hAnsi="Times New Roman"/>
                <w:b/>
                <w:sz w:val="24"/>
                <w:szCs w:val="24"/>
                <w:lang w:val="ru-RU"/>
              </w:rPr>
              <w:t>Интенсивная фаза:</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Продолжительность: 4-6 месяцев</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Схема: 4 ПТП второго ряда</w:t>
            </w:r>
          </w:p>
          <w:p w:rsidR="003C4019" w:rsidRDefault="003C4019" w:rsidP="009F4425">
            <w:pPr>
              <w:pStyle w:val="af2"/>
              <w:rPr>
                <w:rFonts w:ascii="Times New Roman" w:hAnsi="Times New Roman"/>
                <w:sz w:val="24"/>
                <w:szCs w:val="24"/>
                <w:lang w:val="ru-RU"/>
              </w:rPr>
            </w:pPr>
          </w:p>
        </w:tc>
        <w:tc>
          <w:tcPr>
            <w:tcW w:w="3969" w:type="dxa"/>
          </w:tcPr>
          <w:p w:rsidR="003C4019" w:rsidRPr="00A24111" w:rsidRDefault="003C4019" w:rsidP="009F4425">
            <w:pPr>
              <w:pStyle w:val="af2"/>
              <w:rPr>
                <w:rFonts w:ascii="Times New Roman" w:hAnsi="Times New Roman"/>
                <w:b/>
                <w:sz w:val="24"/>
                <w:szCs w:val="24"/>
                <w:lang w:val="ru-RU"/>
              </w:rPr>
            </w:pPr>
            <w:r w:rsidRPr="00A24111">
              <w:rPr>
                <w:rFonts w:ascii="Times New Roman" w:hAnsi="Times New Roman"/>
                <w:b/>
                <w:sz w:val="24"/>
                <w:szCs w:val="24"/>
                <w:lang w:val="ru-RU"/>
              </w:rPr>
              <w:t>Интенсивная фаза:</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 xml:space="preserve">Продолжительность: </w:t>
            </w:r>
            <w:r w:rsidRPr="00BE6738">
              <w:rPr>
                <w:rFonts w:ascii="Times New Roman" w:hAnsi="Times New Roman"/>
                <w:sz w:val="24"/>
                <w:szCs w:val="24"/>
                <w:u w:val="single"/>
                <w:lang w:val="ru-RU"/>
              </w:rPr>
              <w:t>&lt;</w:t>
            </w:r>
            <w:r w:rsidRPr="00BE6738">
              <w:rPr>
                <w:rFonts w:ascii="Times New Roman" w:hAnsi="Times New Roman"/>
                <w:sz w:val="24"/>
                <w:szCs w:val="24"/>
                <w:lang w:val="ru-RU"/>
              </w:rPr>
              <w:t>8</w:t>
            </w:r>
            <w:r>
              <w:rPr>
                <w:rFonts w:ascii="Times New Roman" w:hAnsi="Times New Roman"/>
                <w:sz w:val="24"/>
                <w:szCs w:val="24"/>
                <w:lang w:val="ru-RU"/>
              </w:rPr>
              <w:t xml:space="preserve"> месяцев</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 xml:space="preserve">Схема: </w:t>
            </w:r>
            <w:r w:rsidRPr="00BE6738">
              <w:rPr>
                <w:rFonts w:ascii="Times New Roman" w:hAnsi="Times New Roman"/>
                <w:sz w:val="24"/>
                <w:szCs w:val="24"/>
                <w:u w:val="single"/>
                <w:lang w:val="ru-RU"/>
              </w:rPr>
              <w:t>&gt;</w:t>
            </w:r>
            <w:r w:rsidRPr="00BE6738">
              <w:rPr>
                <w:rFonts w:ascii="Times New Roman" w:hAnsi="Times New Roman"/>
                <w:sz w:val="24"/>
                <w:szCs w:val="24"/>
                <w:lang w:val="ru-RU"/>
              </w:rPr>
              <w:t xml:space="preserve">5 </w:t>
            </w:r>
            <w:proofErr w:type="gramStart"/>
            <w:r>
              <w:rPr>
                <w:rFonts w:ascii="Times New Roman" w:hAnsi="Times New Roman"/>
                <w:sz w:val="24"/>
                <w:szCs w:val="24"/>
                <w:lang w:val="ru-RU"/>
              </w:rPr>
              <w:t>эффективных</w:t>
            </w:r>
            <w:proofErr w:type="gramEnd"/>
            <w:r>
              <w:rPr>
                <w:rFonts w:ascii="Times New Roman" w:hAnsi="Times New Roman"/>
                <w:sz w:val="24"/>
                <w:szCs w:val="24"/>
                <w:lang w:val="ru-RU"/>
              </w:rPr>
              <w:t xml:space="preserve"> ПТП </w:t>
            </w:r>
          </w:p>
        </w:tc>
      </w:tr>
      <w:tr w:rsidR="003C4019" w:rsidRPr="008F32AA" w:rsidTr="009F4425">
        <w:tc>
          <w:tcPr>
            <w:tcW w:w="5103" w:type="dxa"/>
          </w:tcPr>
          <w:p w:rsidR="003C4019" w:rsidRPr="00A24111" w:rsidRDefault="003C4019" w:rsidP="009F4425">
            <w:pPr>
              <w:pStyle w:val="af2"/>
              <w:rPr>
                <w:rFonts w:ascii="Times New Roman" w:hAnsi="Times New Roman"/>
                <w:b/>
                <w:sz w:val="24"/>
                <w:szCs w:val="24"/>
                <w:lang w:val="ru-RU"/>
              </w:rPr>
            </w:pPr>
            <w:r>
              <w:rPr>
                <w:rFonts w:ascii="Times New Roman" w:hAnsi="Times New Roman"/>
                <w:b/>
                <w:sz w:val="24"/>
                <w:szCs w:val="24"/>
                <w:lang w:val="ru-RU"/>
              </w:rPr>
              <w:t xml:space="preserve">Поддерживающая </w:t>
            </w:r>
            <w:r w:rsidRPr="00A24111">
              <w:rPr>
                <w:rFonts w:ascii="Times New Roman" w:hAnsi="Times New Roman"/>
                <w:b/>
                <w:sz w:val="24"/>
                <w:szCs w:val="24"/>
                <w:lang w:val="ru-RU"/>
              </w:rPr>
              <w:t>фаза:</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Продолжительность: 5-6 месяцев</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Схема: 2 ПТП второго ряда</w:t>
            </w:r>
          </w:p>
        </w:tc>
        <w:tc>
          <w:tcPr>
            <w:tcW w:w="3969" w:type="dxa"/>
          </w:tcPr>
          <w:p w:rsidR="003C4019" w:rsidRPr="00A24111" w:rsidRDefault="003C4019" w:rsidP="009F4425">
            <w:pPr>
              <w:pStyle w:val="af2"/>
              <w:rPr>
                <w:rFonts w:ascii="Times New Roman" w:hAnsi="Times New Roman"/>
                <w:b/>
                <w:sz w:val="24"/>
                <w:szCs w:val="24"/>
                <w:lang w:val="ru-RU"/>
              </w:rPr>
            </w:pPr>
            <w:r>
              <w:rPr>
                <w:rFonts w:ascii="Times New Roman" w:hAnsi="Times New Roman"/>
                <w:b/>
                <w:sz w:val="24"/>
                <w:szCs w:val="24"/>
                <w:lang w:val="ru-RU"/>
              </w:rPr>
              <w:t xml:space="preserve">Поддерживающая </w:t>
            </w:r>
            <w:r w:rsidRPr="00A24111">
              <w:rPr>
                <w:rFonts w:ascii="Times New Roman" w:hAnsi="Times New Roman"/>
                <w:b/>
                <w:sz w:val="24"/>
                <w:szCs w:val="24"/>
                <w:lang w:val="ru-RU"/>
              </w:rPr>
              <w:t>фаза:</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 xml:space="preserve">Продолжительность: </w:t>
            </w:r>
            <w:r w:rsidRPr="00BE6738">
              <w:rPr>
                <w:rFonts w:ascii="Times New Roman" w:hAnsi="Times New Roman"/>
                <w:sz w:val="24"/>
                <w:szCs w:val="24"/>
                <w:u w:val="single"/>
                <w:lang w:val="ru-RU"/>
              </w:rPr>
              <w:t>&gt;</w:t>
            </w:r>
            <w:r>
              <w:rPr>
                <w:rFonts w:ascii="Times New Roman" w:hAnsi="Times New Roman"/>
                <w:sz w:val="24"/>
                <w:szCs w:val="24"/>
                <w:lang w:val="ru-RU"/>
              </w:rPr>
              <w:t>12 месяцев</w:t>
            </w:r>
          </w:p>
          <w:p w:rsidR="003C4019" w:rsidRDefault="003C4019" w:rsidP="009F4425">
            <w:pPr>
              <w:pStyle w:val="af2"/>
              <w:rPr>
                <w:rFonts w:ascii="Times New Roman" w:hAnsi="Times New Roman"/>
                <w:sz w:val="24"/>
                <w:szCs w:val="24"/>
                <w:lang w:val="ru-RU"/>
              </w:rPr>
            </w:pPr>
            <w:r>
              <w:rPr>
                <w:rFonts w:ascii="Times New Roman" w:hAnsi="Times New Roman"/>
                <w:sz w:val="24"/>
                <w:szCs w:val="24"/>
                <w:lang w:val="ru-RU"/>
              </w:rPr>
              <w:t xml:space="preserve">Схема: </w:t>
            </w:r>
            <w:r w:rsidRPr="00BE6738">
              <w:rPr>
                <w:rFonts w:ascii="Times New Roman" w:hAnsi="Times New Roman"/>
                <w:sz w:val="24"/>
                <w:szCs w:val="24"/>
                <w:u w:val="single"/>
                <w:lang w:val="ru-RU"/>
              </w:rPr>
              <w:t>&gt;</w:t>
            </w:r>
            <w:r>
              <w:rPr>
                <w:rFonts w:ascii="Times New Roman" w:hAnsi="Times New Roman"/>
                <w:sz w:val="24"/>
                <w:szCs w:val="24"/>
                <w:lang w:val="ru-RU"/>
              </w:rPr>
              <w:t xml:space="preserve">4 </w:t>
            </w:r>
            <w:proofErr w:type="gramStart"/>
            <w:r>
              <w:rPr>
                <w:rFonts w:ascii="Times New Roman" w:hAnsi="Times New Roman"/>
                <w:sz w:val="24"/>
                <w:szCs w:val="24"/>
                <w:lang w:val="ru-RU"/>
              </w:rPr>
              <w:t>эффективных</w:t>
            </w:r>
            <w:proofErr w:type="gramEnd"/>
            <w:r>
              <w:rPr>
                <w:rFonts w:ascii="Times New Roman" w:hAnsi="Times New Roman"/>
                <w:sz w:val="24"/>
                <w:szCs w:val="24"/>
                <w:lang w:val="ru-RU"/>
              </w:rPr>
              <w:t xml:space="preserve"> ПТП </w:t>
            </w:r>
          </w:p>
        </w:tc>
      </w:tr>
    </w:tbl>
    <w:p w:rsidR="003C4019" w:rsidRDefault="003C4019" w:rsidP="003C4019">
      <w:pPr>
        <w:pStyle w:val="af2"/>
        <w:rPr>
          <w:rFonts w:ascii="Times New Roman" w:hAnsi="Times New Roman" w:cs="Times New Roman"/>
          <w:sz w:val="24"/>
          <w:szCs w:val="24"/>
          <w:lang w:val="ru-RU"/>
        </w:rPr>
      </w:pPr>
    </w:p>
    <w:p w:rsidR="003C4019" w:rsidRDefault="003C4019" w:rsidP="003C4019">
      <w:pPr>
        <w:pStyle w:val="af2"/>
        <w:rPr>
          <w:rFonts w:ascii="Times New Roman" w:hAnsi="Times New Roman" w:cs="Times New Roman"/>
          <w:sz w:val="24"/>
          <w:szCs w:val="24"/>
          <w:lang w:val="ru-RU"/>
        </w:rPr>
      </w:pPr>
      <w:proofErr w:type="gramStart"/>
      <w:r>
        <w:rPr>
          <w:rFonts w:ascii="Times New Roman" w:hAnsi="Times New Roman" w:cs="Times New Roman"/>
          <w:sz w:val="24"/>
          <w:szCs w:val="24"/>
          <w:lang w:val="ru-RU"/>
        </w:rPr>
        <w:t>Поддерживаемый</w:t>
      </w:r>
      <w:proofErr w:type="gramEnd"/>
      <w:r>
        <w:rPr>
          <w:rFonts w:ascii="Times New Roman" w:hAnsi="Times New Roman" w:cs="Times New Roman"/>
          <w:sz w:val="24"/>
          <w:szCs w:val="24"/>
          <w:lang w:val="ru-RU"/>
        </w:rPr>
        <w:t xml:space="preserve"> отобранными ПТП первого ряда</w:t>
      </w:r>
    </w:p>
    <w:p w:rsidR="003C4019" w:rsidRDefault="003C4019" w:rsidP="003C4019">
      <w:pPr>
        <w:pStyle w:val="af2"/>
        <w:rPr>
          <w:rFonts w:ascii="Times New Roman" w:hAnsi="Times New Roman" w:cs="Times New Roman"/>
          <w:sz w:val="24"/>
          <w:szCs w:val="24"/>
          <w:lang w:val="ru-RU"/>
        </w:rPr>
      </w:pPr>
    </w:p>
    <w:tbl>
      <w:tblPr>
        <w:tblStyle w:val="ac"/>
        <w:tblW w:w="0" w:type="auto"/>
        <w:tblLook w:val="04A0" w:firstRow="1" w:lastRow="0" w:firstColumn="1" w:lastColumn="0" w:noHBand="0" w:noVBand="1"/>
      </w:tblPr>
      <w:tblGrid>
        <w:gridCol w:w="7366"/>
      </w:tblGrid>
      <w:tr w:rsidR="003C4019" w:rsidRPr="002209CB" w:rsidTr="009F4425">
        <w:tc>
          <w:tcPr>
            <w:tcW w:w="7366" w:type="dxa"/>
          </w:tcPr>
          <w:p w:rsidR="003C4019" w:rsidRPr="008740D1" w:rsidRDefault="003C4019" w:rsidP="009F4425">
            <w:pPr>
              <w:pStyle w:val="af2"/>
              <w:rPr>
                <w:rFonts w:ascii="Times New Roman" w:hAnsi="Times New Roman"/>
                <w:sz w:val="24"/>
                <w:szCs w:val="24"/>
                <w:lang w:val="ru-RU"/>
              </w:rPr>
            </w:pPr>
            <w:r w:rsidRPr="002A2F0F">
              <w:rPr>
                <w:rFonts w:ascii="Times New Roman" w:hAnsi="Times New Roman"/>
                <w:sz w:val="24"/>
                <w:szCs w:val="24"/>
                <w:lang w:val="ru-RU"/>
              </w:rPr>
              <w:t xml:space="preserve">*4-6 </w:t>
            </w:r>
            <w:r>
              <w:rPr>
                <w:rFonts w:ascii="Times New Roman" w:hAnsi="Times New Roman"/>
                <w:sz w:val="24"/>
                <w:szCs w:val="24"/>
              </w:rPr>
              <w:t>Cm</w:t>
            </w:r>
            <w:r w:rsidRPr="002A2F0F">
              <w:rPr>
                <w:rFonts w:ascii="Times New Roman" w:hAnsi="Times New Roman"/>
                <w:sz w:val="24"/>
                <w:szCs w:val="24"/>
                <w:lang w:val="ru-RU"/>
              </w:rPr>
              <w:t>/</w:t>
            </w:r>
            <w:r>
              <w:rPr>
                <w:rFonts w:ascii="Times New Roman" w:hAnsi="Times New Roman"/>
                <w:sz w:val="24"/>
                <w:szCs w:val="24"/>
              </w:rPr>
              <w:t>Km</w:t>
            </w:r>
            <w:r w:rsidRPr="002A2F0F">
              <w:rPr>
                <w:rFonts w:ascii="Times New Roman" w:hAnsi="Times New Roman"/>
                <w:sz w:val="24"/>
                <w:szCs w:val="24"/>
                <w:lang w:val="ru-RU"/>
              </w:rPr>
              <w:t>/</w:t>
            </w:r>
            <w:r>
              <w:rPr>
                <w:rFonts w:ascii="Times New Roman" w:hAnsi="Times New Roman"/>
                <w:sz w:val="24"/>
                <w:szCs w:val="24"/>
              </w:rPr>
              <w:t>Am</w:t>
            </w:r>
            <w:r w:rsidRPr="002A2F0F">
              <w:rPr>
                <w:rFonts w:ascii="Times New Roman" w:hAnsi="Times New Roman"/>
                <w:sz w:val="24"/>
                <w:szCs w:val="24"/>
                <w:lang w:val="ru-RU"/>
              </w:rPr>
              <w:t>-</w:t>
            </w:r>
            <w:proofErr w:type="spellStart"/>
            <w:r>
              <w:rPr>
                <w:rFonts w:ascii="Times New Roman" w:hAnsi="Times New Roman"/>
                <w:sz w:val="24"/>
                <w:szCs w:val="24"/>
              </w:rPr>
              <w:t>Mfx</w:t>
            </w:r>
            <w:proofErr w:type="spellEnd"/>
            <w:r w:rsidRPr="002A2F0F">
              <w:rPr>
                <w:rFonts w:ascii="Times New Roman" w:hAnsi="Times New Roman"/>
                <w:sz w:val="24"/>
                <w:szCs w:val="24"/>
                <w:lang w:val="ru-RU"/>
              </w:rPr>
              <w:t>-</w:t>
            </w:r>
            <w:proofErr w:type="spellStart"/>
            <w:r>
              <w:rPr>
                <w:rFonts w:ascii="Times New Roman" w:hAnsi="Times New Roman"/>
                <w:sz w:val="24"/>
                <w:szCs w:val="24"/>
              </w:rPr>
              <w:t>Pto</w:t>
            </w:r>
            <w:proofErr w:type="spellEnd"/>
            <w:r w:rsidRPr="002A2F0F">
              <w:rPr>
                <w:rFonts w:ascii="Times New Roman" w:hAnsi="Times New Roman"/>
                <w:sz w:val="24"/>
                <w:szCs w:val="24"/>
                <w:lang w:val="ru-RU"/>
              </w:rPr>
              <w:t>(</w:t>
            </w:r>
            <w:r>
              <w:rPr>
                <w:rFonts w:ascii="Times New Roman" w:hAnsi="Times New Roman"/>
                <w:sz w:val="24"/>
                <w:szCs w:val="24"/>
              </w:rPr>
              <w:t>Cs</w:t>
            </w:r>
            <w:r w:rsidRPr="002A2F0F">
              <w:rPr>
                <w:rFonts w:ascii="Times New Roman" w:hAnsi="Times New Roman"/>
                <w:sz w:val="24"/>
                <w:szCs w:val="24"/>
                <w:lang w:val="ru-RU"/>
              </w:rPr>
              <w:t>)-</w:t>
            </w:r>
            <w:r>
              <w:rPr>
                <w:rFonts w:ascii="Times New Roman" w:hAnsi="Times New Roman"/>
                <w:sz w:val="24"/>
                <w:szCs w:val="24"/>
              </w:rPr>
              <w:t>H</w:t>
            </w:r>
            <w:proofErr w:type="spellStart"/>
            <w:proofErr w:type="gramStart"/>
            <w:r>
              <w:rPr>
                <w:rFonts w:ascii="Times New Roman" w:hAnsi="Times New Roman"/>
                <w:sz w:val="24"/>
                <w:szCs w:val="24"/>
                <w:lang w:val="ru-RU"/>
              </w:rPr>
              <w:t>вд</w:t>
            </w:r>
            <w:proofErr w:type="spellEnd"/>
            <w:proofErr w:type="gramEnd"/>
            <w:r w:rsidRPr="002A2F0F">
              <w:rPr>
                <w:rFonts w:ascii="Times New Roman" w:hAnsi="Times New Roman"/>
                <w:sz w:val="24"/>
                <w:szCs w:val="24"/>
                <w:lang w:val="ru-RU"/>
              </w:rPr>
              <w:t>-</w:t>
            </w:r>
            <w:r>
              <w:rPr>
                <w:rFonts w:ascii="Times New Roman" w:hAnsi="Times New Roman"/>
                <w:sz w:val="24"/>
                <w:szCs w:val="24"/>
              </w:rPr>
              <w:t>E</w:t>
            </w:r>
            <w:r w:rsidRPr="002A2F0F">
              <w:rPr>
                <w:rFonts w:ascii="Times New Roman" w:hAnsi="Times New Roman"/>
                <w:sz w:val="24"/>
                <w:szCs w:val="24"/>
                <w:lang w:val="ru-RU"/>
              </w:rPr>
              <w:t>-</w:t>
            </w:r>
            <w:r>
              <w:rPr>
                <w:rFonts w:ascii="Times New Roman" w:hAnsi="Times New Roman"/>
                <w:sz w:val="24"/>
                <w:szCs w:val="24"/>
              </w:rPr>
              <w:t>Z</w:t>
            </w:r>
            <w:r w:rsidRPr="002A2F0F">
              <w:rPr>
                <w:rFonts w:ascii="Times New Roman" w:hAnsi="Times New Roman"/>
                <w:sz w:val="24"/>
                <w:szCs w:val="24"/>
                <w:lang w:val="ru-RU"/>
              </w:rPr>
              <w:t>-</w:t>
            </w:r>
            <w:proofErr w:type="spellStart"/>
            <w:r>
              <w:rPr>
                <w:rFonts w:ascii="Times New Roman" w:hAnsi="Times New Roman"/>
                <w:sz w:val="24"/>
                <w:szCs w:val="24"/>
              </w:rPr>
              <w:t>Cfz</w:t>
            </w:r>
            <w:proofErr w:type="spellEnd"/>
            <w:r w:rsidRPr="002A2F0F">
              <w:rPr>
                <w:rFonts w:ascii="Times New Roman" w:hAnsi="Times New Roman"/>
                <w:sz w:val="24"/>
                <w:szCs w:val="24"/>
                <w:lang w:val="ru-RU"/>
              </w:rPr>
              <w:t>/5-6</w:t>
            </w:r>
            <w:proofErr w:type="spellStart"/>
            <w:r>
              <w:rPr>
                <w:rFonts w:ascii="Times New Roman" w:hAnsi="Times New Roman"/>
                <w:sz w:val="24"/>
                <w:szCs w:val="24"/>
              </w:rPr>
              <w:t>Mfz</w:t>
            </w:r>
            <w:proofErr w:type="spellEnd"/>
            <w:r w:rsidRPr="002A2F0F">
              <w:rPr>
                <w:rFonts w:ascii="Times New Roman" w:hAnsi="Times New Roman"/>
                <w:sz w:val="24"/>
                <w:szCs w:val="24"/>
                <w:lang w:val="ru-RU"/>
              </w:rPr>
              <w:t>-</w:t>
            </w:r>
            <w:proofErr w:type="spellStart"/>
            <w:r>
              <w:rPr>
                <w:rFonts w:ascii="Times New Roman" w:hAnsi="Times New Roman"/>
                <w:sz w:val="24"/>
                <w:szCs w:val="24"/>
              </w:rPr>
              <w:t>Pto</w:t>
            </w:r>
            <w:proofErr w:type="spellEnd"/>
            <w:r w:rsidRPr="002A2F0F">
              <w:rPr>
                <w:rFonts w:ascii="Times New Roman" w:hAnsi="Times New Roman"/>
                <w:sz w:val="24"/>
                <w:szCs w:val="24"/>
                <w:lang w:val="ru-RU"/>
              </w:rPr>
              <w:t>(</w:t>
            </w:r>
            <w:r>
              <w:rPr>
                <w:rFonts w:ascii="Times New Roman" w:hAnsi="Times New Roman"/>
                <w:sz w:val="24"/>
                <w:szCs w:val="24"/>
              </w:rPr>
              <w:t>Cs</w:t>
            </w:r>
            <w:r w:rsidRPr="002A2F0F">
              <w:rPr>
                <w:rFonts w:ascii="Times New Roman" w:hAnsi="Times New Roman"/>
                <w:sz w:val="24"/>
                <w:szCs w:val="24"/>
                <w:lang w:val="ru-RU"/>
              </w:rPr>
              <w:t>)-</w:t>
            </w:r>
            <w:r>
              <w:rPr>
                <w:rFonts w:ascii="Times New Roman" w:hAnsi="Times New Roman"/>
                <w:sz w:val="24"/>
                <w:szCs w:val="24"/>
              </w:rPr>
              <w:t>E</w:t>
            </w:r>
            <w:r w:rsidRPr="002A2F0F">
              <w:rPr>
                <w:rFonts w:ascii="Times New Roman" w:hAnsi="Times New Roman"/>
                <w:sz w:val="24"/>
                <w:szCs w:val="24"/>
                <w:lang w:val="ru-RU"/>
              </w:rPr>
              <w:t>-</w:t>
            </w:r>
            <w:r>
              <w:rPr>
                <w:rFonts w:ascii="Times New Roman" w:hAnsi="Times New Roman"/>
                <w:sz w:val="24"/>
                <w:szCs w:val="24"/>
              </w:rPr>
              <w:t>Z</w:t>
            </w:r>
            <w:r w:rsidRPr="002A2F0F">
              <w:rPr>
                <w:rFonts w:ascii="Times New Roman" w:hAnsi="Times New Roman"/>
                <w:sz w:val="24"/>
                <w:szCs w:val="24"/>
                <w:lang w:val="ru-RU"/>
              </w:rPr>
              <w:t>-</w:t>
            </w:r>
            <w:proofErr w:type="spellStart"/>
            <w:r>
              <w:rPr>
                <w:rFonts w:ascii="Times New Roman" w:hAnsi="Times New Roman"/>
                <w:sz w:val="24"/>
                <w:szCs w:val="24"/>
              </w:rPr>
              <w:t>Cfz</w:t>
            </w:r>
            <w:proofErr w:type="spellEnd"/>
          </w:p>
          <w:p w:rsidR="003C4019" w:rsidRPr="008740D1" w:rsidRDefault="003C4019" w:rsidP="009F4425">
            <w:pPr>
              <w:pStyle w:val="af2"/>
              <w:rPr>
                <w:rFonts w:ascii="Times New Roman" w:hAnsi="Times New Roman"/>
                <w:sz w:val="24"/>
                <w:szCs w:val="24"/>
                <w:lang w:val="ru-RU"/>
              </w:rPr>
            </w:pPr>
            <w:r>
              <w:rPr>
                <w:rFonts w:ascii="Times New Roman" w:hAnsi="Times New Roman"/>
                <w:sz w:val="24"/>
                <w:szCs w:val="24"/>
              </w:rPr>
              <w:t>Km</w:t>
            </w:r>
            <w:r w:rsidRPr="008740D1">
              <w:rPr>
                <w:rFonts w:ascii="Times New Roman" w:hAnsi="Times New Roman"/>
                <w:sz w:val="24"/>
                <w:szCs w:val="24"/>
                <w:lang w:val="ru-RU"/>
              </w:rPr>
              <w:t xml:space="preserve"> – </w:t>
            </w:r>
            <w:proofErr w:type="spellStart"/>
            <w:r>
              <w:rPr>
                <w:rFonts w:ascii="Times New Roman" w:hAnsi="Times New Roman"/>
                <w:sz w:val="24"/>
                <w:szCs w:val="24"/>
                <w:lang w:val="ru-RU"/>
              </w:rPr>
              <w:t>канамицин</w:t>
            </w:r>
            <w:proofErr w:type="spellEnd"/>
            <w:r w:rsidRPr="008740D1">
              <w:rPr>
                <w:rFonts w:ascii="Times New Roman" w:hAnsi="Times New Roman"/>
                <w:sz w:val="24"/>
                <w:szCs w:val="24"/>
                <w:lang w:val="ru-RU"/>
              </w:rPr>
              <w:t xml:space="preserve">, </w:t>
            </w:r>
            <w:proofErr w:type="spellStart"/>
            <w:r>
              <w:rPr>
                <w:rFonts w:ascii="Times New Roman" w:hAnsi="Times New Roman"/>
                <w:sz w:val="24"/>
                <w:szCs w:val="24"/>
              </w:rPr>
              <w:t>Mfx</w:t>
            </w:r>
            <w:proofErr w:type="spellEnd"/>
            <w:r w:rsidRPr="008740D1">
              <w:rPr>
                <w:rFonts w:ascii="Times New Roman" w:hAnsi="Times New Roman"/>
                <w:sz w:val="24"/>
                <w:szCs w:val="24"/>
                <w:lang w:val="ru-RU"/>
              </w:rPr>
              <w:t xml:space="preserve"> – </w:t>
            </w:r>
            <w:proofErr w:type="spellStart"/>
            <w:r>
              <w:rPr>
                <w:rFonts w:ascii="Times New Roman" w:hAnsi="Times New Roman"/>
                <w:sz w:val="24"/>
                <w:szCs w:val="24"/>
                <w:lang w:val="ru-RU"/>
              </w:rPr>
              <w:t>моксифлоксацин</w:t>
            </w:r>
            <w:proofErr w:type="spellEnd"/>
            <w:r w:rsidRPr="008740D1">
              <w:rPr>
                <w:rFonts w:ascii="Times New Roman" w:hAnsi="Times New Roman"/>
                <w:sz w:val="24"/>
                <w:szCs w:val="24"/>
                <w:lang w:val="ru-RU"/>
              </w:rPr>
              <w:t xml:space="preserve">, </w:t>
            </w:r>
            <w:proofErr w:type="spellStart"/>
            <w:r>
              <w:rPr>
                <w:rFonts w:ascii="Times New Roman" w:hAnsi="Times New Roman"/>
                <w:sz w:val="24"/>
                <w:szCs w:val="24"/>
              </w:rPr>
              <w:t>Pto</w:t>
            </w:r>
            <w:proofErr w:type="spellEnd"/>
            <w:r w:rsidRPr="008740D1">
              <w:rPr>
                <w:rFonts w:ascii="Times New Roman" w:hAnsi="Times New Roman"/>
                <w:sz w:val="24"/>
                <w:szCs w:val="24"/>
                <w:lang w:val="ru-RU"/>
              </w:rPr>
              <w:t xml:space="preserve"> – </w:t>
            </w:r>
            <w:r>
              <w:rPr>
                <w:rFonts w:ascii="Times New Roman" w:hAnsi="Times New Roman"/>
                <w:sz w:val="24"/>
                <w:szCs w:val="24"/>
                <w:lang w:val="ru-RU"/>
              </w:rPr>
              <w:t>протионамид</w:t>
            </w:r>
            <w:r w:rsidRPr="008740D1">
              <w:rPr>
                <w:rFonts w:ascii="Times New Roman" w:hAnsi="Times New Roman"/>
                <w:sz w:val="24"/>
                <w:szCs w:val="24"/>
                <w:lang w:val="ru-RU"/>
              </w:rPr>
              <w:t xml:space="preserve">, </w:t>
            </w:r>
            <w:proofErr w:type="spellStart"/>
            <w:r>
              <w:rPr>
                <w:rFonts w:ascii="Times New Roman" w:hAnsi="Times New Roman"/>
                <w:sz w:val="24"/>
                <w:szCs w:val="24"/>
              </w:rPr>
              <w:t>Cfz</w:t>
            </w:r>
            <w:proofErr w:type="spellEnd"/>
            <w:r w:rsidRPr="008740D1">
              <w:rPr>
                <w:rFonts w:ascii="Times New Roman" w:hAnsi="Times New Roman"/>
                <w:sz w:val="24"/>
                <w:szCs w:val="24"/>
                <w:lang w:val="ru-RU"/>
              </w:rPr>
              <w:t xml:space="preserve"> – </w:t>
            </w:r>
            <w:proofErr w:type="spellStart"/>
            <w:r>
              <w:rPr>
                <w:rFonts w:ascii="Times New Roman" w:hAnsi="Times New Roman"/>
                <w:sz w:val="24"/>
                <w:szCs w:val="24"/>
                <w:lang w:val="ru-RU"/>
              </w:rPr>
              <w:t>клофазимин</w:t>
            </w:r>
            <w:proofErr w:type="spellEnd"/>
            <w:r w:rsidRPr="008740D1">
              <w:rPr>
                <w:rFonts w:ascii="Times New Roman" w:hAnsi="Times New Roman"/>
                <w:sz w:val="24"/>
                <w:szCs w:val="24"/>
                <w:lang w:val="ru-RU"/>
              </w:rPr>
              <w:t xml:space="preserve">, </w:t>
            </w:r>
            <w:r>
              <w:rPr>
                <w:rFonts w:ascii="Times New Roman" w:hAnsi="Times New Roman"/>
                <w:sz w:val="24"/>
                <w:szCs w:val="24"/>
              </w:rPr>
              <w:t>Z</w:t>
            </w:r>
            <w:r w:rsidRPr="008740D1">
              <w:rPr>
                <w:rFonts w:ascii="Times New Roman" w:hAnsi="Times New Roman"/>
                <w:sz w:val="24"/>
                <w:szCs w:val="24"/>
                <w:lang w:val="ru-RU"/>
              </w:rPr>
              <w:t xml:space="preserve"> – </w:t>
            </w:r>
            <w:r>
              <w:rPr>
                <w:rFonts w:ascii="Times New Roman" w:hAnsi="Times New Roman"/>
                <w:sz w:val="24"/>
                <w:szCs w:val="24"/>
                <w:lang w:val="ru-RU"/>
              </w:rPr>
              <w:t>пиразинамид</w:t>
            </w:r>
            <w:r w:rsidRPr="008740D1">
              <w:rPr>
                <w:rFonts w:ascii="Times New Roman" w:hAnsi="Times New Roman"/>
                <w:sz w:val="24"/>
                <w:szCs w:val="24"/>
                <w:lang w:val="ru-RU"/>
              </w:rPr>
              <w:t xml:space="preserve">, </w:t>
            </w:r>
            <w:r>
              <w:rPr>
                <w:rFonts w:ascii="Times New Roman" w:hAnsi="Times New Roman"/>
                <w:sz w:val="24"/>
                <w:szCs w:val="24"/>
              </w:rPr>
              <w:t>H</w:t>
            </w:r>
            <w:proofErr w:type="spellStart"/>
            <w:r>
              <w:rPr>
                <w:rFonts w:ascii="Times New Roman" w:hAnsi="Times New Roman"/>
                <w:sz w:val="24"/>
                <w:szCs w:val="24"/>
                <w:lang w:val="ru-RU"/>
              </w:rPr>
              <w:t>вд</w:t>
            </w:r>
            <w:proofErr w:type="spellEnd"/>
            <w:r w:rsidRPr="008740D1">
              <w:rPr>
                <w:rFonts w:ascii="Times New Roman" w:hAnsi="Times New Roman"/>
                <w:sz w:val="24"/>
                <w:szCs w:val="24"/>
                <w:lang w:val="ru-RU"/>
              </w:rPr>
              <w:t xml:space="preserve"> – </w:t>
            </w:r>
            <w:r>
              <w:rPr>
                <w:rFonts w:ascii="Times New Roman" w:hAnsi="Times New Roman"/>
                <w:sz w:val="24"/>
                <w:szCs w:val="24"/>
                <w:lang w:val="ru-RU"/>
              </w:rPr>
              <w:t>изониазид</w:t>
            </w:r>
            <w:r w:rsidRPr="008740D1">
              <w:rPr>
                <w:rFonts w:ascii="Times New Roman" w:hAnsi="Times New Roman"/>
                <w:sz w:val="24"/>
                <w:szCs w:val="24"/>
                <w:lang w:val="ru-RU"/>
              </w:rPr>
              <w:t xml:space="preserve"> </w:t>
            </w:r>
            <w:r>
              <w:rPr>
                <w:rFonts w:ascii="Times New Roman" w:hAnsi="Times New Roman"/>
                <w:sz w:val="24"/>
                <w:szCs w:val="24"/>
                <w:lang w:val="ru-RU"/>
              </w:rPr>
              <w:t>высокая</w:t>
            </w:r>
            <w:r w:rsidRPr="008740D1">
              <w:rPr>
                <w:rFonts w:ascii="Times New Roman" w:hAnsi="Times New Roman"/>
                <w:sz w:val="24"/>
                <w:szCs w:val="24"/>
                <w:lang w:val="ru-RU"/>
              </w:rPr>
              <w:t xml:space="preserve"> </w:t>
            </w:r>
            <w:r>
              <w:rPr>
                <w:rFonts w:ascii="Times New Roman" w:hAnsi="Times New Roman"/>
                <w:sz w:val="24"/>
                <w:szCs w:val="24"/>
                <w:lang w:val="ru-RU"/>
              </w:rPr>
              <w:t>дозировка</w:t>
            </w:r>
            <w:r w:rsidRPr="008740D1">
              <w:rPr>
                <w:rFonts w:ascii="Times New Roman" w:hAnsi="Times New Roman"/>
                <w:sz w:val="24"/>
                <w:szCs w:val="24"/>
                <w:lang w:val="ru-RU"/>
              </w:rPr>
              <w:t xml:space="preserve">, </w:t>
            </w:r>
            <w:r>
              <w:rPr>
                <w:rFonts w:ascii="Times New Roman" w:hAnsi="Times New Roman"/>
                <w:sz w:val="24"/>
                <w:szCs w:val="24"/>
              </w:rPr>
              <w:t>E</w:t>
            </w:r>
            <w:r w:rsidRPr="008740D1">
              <w:rPr>
                <w:rFonts w:ascii="Times New Roman" w:hAnsi="Times New Roman"/>
                <w:sz w:val="24"/>
                <w:szCs w:val="24"/>
                <w:lang w:val="ru-RU"/>
              </w:rPr>
              <w:t xml:space="preserve"> - </w:t>
            </w:r>
            <w:r>
              <w:rPr>
                <w:rFonts w:ascii="Times New Roman" w:hAnsi="Times New Roman"/>
                <w:sz w:val="24"/>
                <w:szCs w:val="24"/>
                <w:lang w:val="ru-RU"/>
              </w:rPr>
              <w:t>этамбутол</w:t>
            </w:r>
          </w:p>
          <w:p w:rsidR="003C4019" w:rsidRPr="008740D1" w:rsidRDefault="003C4019" w:rsidP="009F4425">
            <w:pPr>
              <w:pStyle w:val="af2"/>
              <w:rPr>
                <w:rFonts w:ascii="Times New Roman" w:hAnsi="Times New Roman"/>
                <w:sz w:val="24"/>
                <w:szCs w:val="24"/>
                <w:lang w:val="ru-RU"/>
              </w:rPr>
            </w:pPr>
          </w:p>
        </w:tc>
      </w:tr>
    </w:tbl>
    <w:p w:rsidR="003C4019" w:rsidRPr="008740D1" w:rsidRDefault="003C4019" w:rsidP="003C4019">
      <w:pPr>
        <w:pStyle w:val="af2"/>
        <w:rPr>
          <w:rFonts w:ascii="Times New Roman" w:hAnsi="Times New Roman" w:cs="Times New Roman"/>
          <w:sz w:val="24"/>
          <w:szCs w:val="24"/>
          <w:lang w:val="ru-RU"/>
        </w:rPr>
      </w:pPr>
      <w:r w:rsidRPr="008740D1">
        <w:rPr>
          <w:rFonts w:ascii="Times New Roman" w:hAnsi="Times New Roman" w:cs="Times New Roman"/>
          <w:sz w:val="24"/>
          <w:szCs w:val="24"/>
          <w:lang w:val="ru-RU"/>
        </w:rPr>
        <w:t xml:space="preserve"> </w:t>
      </w:r>
    </w:p>
    <w:p w:rsidR="004B3359" w:rsidRDefault="004B3359" w:rsidP="003C4019">
      <w:pPr>
        <w:jc w:val="both"/>
        <w:rPr>
          <w:rFonts w:ascii="Times New Roman" w:hAnsi="Times New Roman"/>
          <w:b/>
          <w:sz w:val="24"/>
          <w:szCs w:val="24"/>
        </w:rPr>
      </w:pPr>
    </w:p>
    <w:p w:rsidR="004B3359" w:rsidRDefault="004B3359" w:rsidP="003C4019">
      <w:pPr>
        <w:jc w:val="both"/>
        <w:rPr>
          <w:rFonts w:ascii="Times New Roman" w:hAnsi="Times New Roman"/>
          <w:b/>
          <w:sz w:val="24"/>
          <w:szCs w:val="24"/>
        </w:rPr>
      </w:pPr>
    </w:p>
    <w:p w:rsidR="003C4019" w:rsidRPr="00EC23CD" w:rsidRDefault="003C4019" w:rsidP="003C4019">
      <w:pPr>
        <w:jc w:val="both"/>
        <w:rPr>
          <w:rFonts w:ascii="Times New Roman" w:hAnsi="Times New Roman"/>
          <w:b/>
          <w:color w:val="FF0000"/>
          <w:sz w:val="24"/>
          <w:szCs w:val="24"/>
        </w:rPr>
      </w:pPr>
      <w:r w:rsidRPr="0064137B">
        <w:rPr>
          <w:rFonts w:ascii="Times New Roman" w:hAnsi="Times New Roman"/>
          <w:b/>
          <w:sz w:val="24"/>
          <w:szCs w:val="24"/>
        </w:rPr>
        <w:lastRenderedPageBreak/>
        <w:t>Рис.</w:t>
      </w:r>
      <w:r w:rsidR="004B3359">
        <w:rPr>
          <w:rFonts w:ascii="Times New Roman" w:hAnsi="Times New Roman"/>
          <w:b/>
          <w:sz w:val="24"/>
          <w:szCs w:val="24"/>
        </w:rPr>
        <w:t>2</w:t>
      </w:r>
      <w:r w:rsidRPr="0064137B">
        <w:rPr>
          <w:rFonts w:ascii="Times New Roman" w:hAnsi="Times New Roman"/>
          <w:b/>
          <w:sz w:val="24"/>
          <w:szCs w:val="24"/>
        </w:rPr>
        <w:t xml:space="preserve"> </w:t>
      </w:r>
      <w:r>
        <w:rPr>
          <w:rFonts w:ascii="Times New Roman" w:hAnsi="Times New Roman"/>
          <w:b/>
          <w:sz w:val="24"/>
          <w:szCs w:val="24"/>
        </w:rPr>
        <w:t xml:space="preserve">Пошаговый дизайн </w:t>
      </w:r>
      <w:r w:rsidRPr="0064137B">
        <w:rPr>
          <w:rFonts w:ascii="Times New Roman" w:hAnsi="Times New Roman"/>
          <w:b/>
          <w:sz w:val="24"/>
          <w:szCs w:val="24"/>
        </w:rPr>
        <w:t>индивидуальных режимов</w:t>
      </w:r>
      <w:r>
        <w:rPr>
          <w:rFonts w:ascii="Times New Roman" w:hAnsi="Times New Roman"/>
          <w:b/>
          <w:sz w:val="24"/>
          <w:szCs w:val="24"/>
        </w:rPr>
        <w:t xml:space="preserve"> лечения</w:t>
      </w:r>
      <w:r w:rsidRPr="0064137B">
        <w:rPr>
          <w:rFonts w:ascii="Times New Roman" w:hAnsi="Times New Roman"/>
          <w:b/>
          <w:sz w:val="24"/>
          <w:szCs w:val="24"/>
        </w:rPr>
        <w:t xml:space="preserve"> М/ШЛУ ТБ</w:t>
      </w:r>
      <w:r w:rsidR="00846A6E">
        <w:rPr>
          <w:rFonts w:ascii="Times New Roman" w:hAnsi="Times New Roman"/>
          <w:b/>
          <w:sz w:val="24"/>
          <w:szCs w:val="24"/>
        </w:rPr>
        <w:t>(</w:t>
      </w:r>
      <w:r w:rsidRPr="00846A6E">
        <w:rPr>
          <w:rStyle w:val="aff"/>
          <w:rFonts w:ascii="Times New Roman" w:hAnsi="Times New Roman"/>
          <w:b/>
          <w:sz w:val="24"/>
          <w:szCs w:val="24"/>
          <w:vertAlign w:val="baseline"/>
        </w:rPr>
        <w:footnoteReference w:id="1"/>
      </w:r>
      <w:r w:rsidR="00846A6E">
        <w:rPr>
          <w:rFonts w:ascii="Times New Roman" w:hAnsi="Times New Roman"/>
          <w:b/>
          <w:sz w:val="24"/>
          <w:szCs w:val="24"/>
        </w:rPr>
        <w:t>)</w:t>
      </w:r>
      <w:r w:rsidRPr="00846A6E">
        <w:rPr>
          <w:rFonts w:ascii="Times New Roman" w:hAnsi="Times New Roman"/>
          <w:b/>
          <w:sz w:val="24"/>
          <w:szCs w:val="24"/>
        </w:rPr>
        <w:t xml:space="preserve"> </w:t>
      </w:r>
    </w:p>
    <w:tbl>
      <w:tblPr>
        <w:tblW w:w="8769"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0A0" w:firstRow="1" w:lastRow="0" w:firstColumn="1" w:lastColumn="0" w:noHBand="0" w:noVBand="0"/>
      </w:tblPr>
      <w:tblGrid>
        <w:gridCol w:w="1134"/>
        <w:gridCol w:w="3523"/>
        <w:gridCol w:w="851"/>
        <w:gridCol w:w="3261"/>
      </w:tblGrid>
      <w:tr w:rsidR="003C4019" w:rsidRPr="00C8745E" w:rsidTr="009F4425">
        <w:trPr>
          <w:trHeight w:val="439"/>
        </w:trPr>
        <w:tc>
          <w:tcPr>
            <w:tcW w:w="1134"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p>
        </w:tc>
        <w:tc>
          <w:tcPr>
            <w:tcW w:w="7635" w:type="dxa"/>
            <w:gridSpan w:val="3"/>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Препараты: группы и опции</w:t>
            </w:r>
          </w:p>
        </w:tc>
      </w:tr>
      <w:tr w:rsidR="003C4019" w:rsidRPr="00C8745E" w:rsidTr="009F4425">
        <w:trPr>
          <w:trHeight w:val="930"/>
        </w:trPr>
        <w:tc>
          <w:tcPr>
            <w:tcW w:w="1134"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Шаг 1</w:t>
            </w:r>
          </w:p>
        </w:tc>
        <w:tc>
          <w:tcPr>
            <w:tcW w:w="3523"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Выбрать ФХ</w:t>
            </w:r>
          </w:p>
          <w:p w:rsidR="003C4019" w:rsidRPr="00510834" w:rsidRDefault="003C4019" w:rsidP="00510834">
            <w:pPr>
              <w:numPr>
                <w:ilvl w:val="0"/>
                <w:numId w:val="31"/>
              </w:numPr>
              <w:tabs>
                <w:tab w:val="clear" w:pos="720"/>
                <w:tab w:val="num" w:pos="223"/>
              </w:tabs>
              <w:autoSpaceDE w:val="0"/>
              <w:autoSpaceDN w:val="0"/>
              <w:adjustRightInd w:val="0"/>
              <w:spacing w:after="0" w:line="240" w:lineRule="auto"/>
              <w:ind w:left="223" w:hanging="223"/>
              <w:contextualSpacing/>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В случае, если подтверждена ЛУ ко всем ФХ, исключить ФХ из </w:t>
            </w:r>
            <w:proofErr w:type="spellStart"/>
            <w:r w:rsidRPr="00510834">
              <w:rPr>
                <w:rFonts w:ascii="Times New Roman" w:eastAsiaTheme="minorEastAsia" w:hAnsi="Times New Roman"/>
                <w:bCs/>
                <w:color w:val="000000"/>
                <w:sz w:val="28"/>
                <w:szCs w:val="28"/>
                <w:lang w:eastAsia="en-US"/>
              </w:rPr>
              <w:t>режим</w:t>
            </w:r>
            <w:proofErr w:type="gramStart"/>
            <w:r w:rsidRPr="00510834">
              <w:rPr>
                <w:rFonts w:ascii="Times New Roman" w:eastAsiaTheme="minorEastAsia" w:hAnsi="Times New Roman"/>
                <w:bCs/>
                <w:color w:val="000000"/>
                <w:sz w:val="28"/>
                <w:szCs w:val="28"/>
                <w:lang w:eastAsia="en-US"/>
              </w:rPr>
              <w:t>a</w:t>
            </w:r>
            <w:proofErr w:type="spellEnd"/>
            <w:proofErr w:type="gramEnd"/>
          </w:p>
        </w:tc>
        <w:tc>
          <w:tcPr>
            <w:tcW w:w="851" w:type="dxa"/>
            <w:shd w:val="clear" w:color="auto" w:fill="auto"/>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 А</w:t>
            </w:r>
          </w:p>
        </w:tc>
        <w:tc>
          <w:tcPr>
            <w:tcW w:w="3261"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proofErr w:type="spellStart"/>
            <w:r w:rsidRPr="00510834">
              <w:rPr>
                <w:rFonts w:ascii="Times New Roman" w:eastAsiaTheme="minorEastAsia" w:hAnsi="Times New Roman"/>
                <w:bCs/>
                <w:color w:val="000000"/>
                <w:sz w:val="28"/>
                <w:szCs w:val="28"/>
                <w:lang w:eastAsia="en-US"/>
              </w:rPr>
              <w:t>Lfx</w:t>
            </w:r>
            <w:proofErr w:type="spellEnd"/>
          </w:p>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proofErr w:type="spellStart"/>
            <w:r w:rsidRPr="00510834">
              <w:rPr>
                <w:rFonts w:ascii="Times New Roman" w:eastAsiaTheme="minorEastAsia" w:hAnsi="Times New Roman"/>
                <w:bCs/>
                <w:color w:val="000000"/>
                <w:sz w:val="28"/>
                <w:szCs w:val="28"/>
                <w:lang w:eastAsia="en-US"/>
              </w:rPr>
              <w:t>Mfx</w:t>
            </w:r>
            <w:proofErr w:type="spellEnd"/>
          </w:p>
        </w:tc>
      </w:tr>
      <w:tr w:rsidR="003C4019" w:rsidRPr="00C8745E" w:rsidTr="009F4425">
        <w:trPr>
          <w:trHeight w:val="1083"/>
        </w:trPr>
        <w:tc>
          <w:tcPr>
            <w:tcW w:w="1134"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Шаг 2</w:t>
            </w:r>
          </w:p>
        </w:tc>
        <w:tc>
          <w:tcPr>
            <w:tcW w:w="3523"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Выбрать ИПВР</w:t>
            </w:r>
            <w:r w:rsidR="007A7918" w:rsidRPr="00510834">
              <w:rPr>
                <w:rFonts w:ascii="Times New Roman" w:eastAsiaTheme="minorEastAsia" w:hAnsi="Times New Roman"/>
                <w:bCs/>
                <w:color w:val="000000"/>
                <w:sz w:val="28"/>
                <w:szCs w:val="28"/>
                <w:lang w:eastAsia="en-US"/>
              </w:rPr>
              <w:t xml:space="preserve"> (инъекционные препараты второго ряда)</w:t>
            </w:r>
          </w:p>
          <w:p w:rsidR="003C4019" w:rsidRPr="00510834" w:rsidRDefault="003C4019" w:rsidP="00510834">
            <w:pPr>
              <w:numPr>
                <w:ilvl w:val="0"/>
                <w:numId w:val="32"/>
              </w:numPr>
              <w:tabs>
                <w:tab w:val="clear" w:pos="720"/>
                <w:tab w:val="num" w:pos="223"/>
              </w:tabs>
              <w:autoSpaceDE w:val="0"/>
              <w:autoSpaceDN w:val="0"/>
              <w:adjustRightInd w:val="0"/>
              <w:spacing w:after="0" w:line="240" w:lineRule="auto"/>
              <w:ind w:left="223" w:hanging="223"/>
              <w:contextualSpacing/>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В случае, если подтверждена ЛУ ко всем ФХ, исключить ФХ из </w:t>
            </w:r>
            <w:proofErr w:type="spellStart"/>
            <w:r w:rsidRPr="00510834">
              <w:rPr>
                <w:rFonts w:ascii="Times New Roman" w:eastAsiaTheme="minorEastAsia" w:hAnsi="Times New Roman"/>
                <w:bCs/>
                <w:color w:val="000000"/>
                <w:sz w:val="28"/>
                <w:szCs w:val="28"/>
                <w:lang w:eastAsia="en-US"/>
              </w:rPr>
              <w:t>режим</w:t>
            </w:r>
            <w:proofErr w:type="gramStart"/>
            <w:r w:rsidRPr="00510834">
              <w:rPr>
                <w:rFonts w:ascii="Times New Roman" w:eastAsiaTheme="minorEastAsia" w:hAnsi="Times New Roman"/>
                <w:bCs/>
                <w:color w:val="000000"/>
                <w:sz w:val="28"/>
                <w:szCs w:val="28"/>
                <w:lang w:eastAsia="en-US"/>
              </w:rPr>
              <w:t>a</w:t>
            </w:r>
            <w:proofErr w:type="spellEnd"/>
            <w:proofErr w:type="gramEnd"/>
          </w:p>
        </w:tc>
        <w:tc>
          <w:tcPr>
            <w:tcW w:w="851" w:type="dxa"/>
            <w:shd w:val="clear" w:color="auto" w:fill="auto"/>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 В</w:t>
            </w:r>
          </w:p>
        </w:tc>
        <w:tc>
          <w:tcPr>
            <w:tcW w:w="3261"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Km</w:t>
            </w:r>
          </w:p>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Cm</w:t>
            </w:r>
          </w:p>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Am</w:t>
            </w:r>
          </w:p>
        </w:tc>
      </w:tr>
      <w:tr w:rsidR="003C4019" w:rsidRPr="0081115B" w:rsidTr="009F4425">
        <w:trPr>
          <w:trHeight w:val="532"/>
        </w:trPr>
        <w:tc>
          <w:tcPr>
            <w:tcW w:w="1134"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Шаг 3</w:t>
            </w:r>
          </w:p>
        </w:tc>
        <w:tc>
          <w:tcPr>
            <w:tcW w:w="3523"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Выбрать другие основные ПТП</w:t>
            </w:r>
          </w:p>
        </w:tc>
        <w:tc>
          <w:tcPr>
            <w:tcW w:w="851" w:type="dxa"/>
            <w:shd w:val="clear" w:color="auto" w:fill="auto"/>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 С</w:t>
            </w:r>
          </w:p>
        </w:tc>
        <w:tc>
          <w:tcPr>
            <w:tcW w:w="3261" w:type="dxa"/>
            <w:shd w:val="clear" w:color="auto" w:fill="auto"/>
            <w:tcMar>
              <w:top w:w="15" w:type="dxa"/>
              <w:left w:w="41" w:type="dxa"/>
              <w:bottom w:w="0" w:type="dxa"/>
              <w:right w:w="41" w:type="dxa"/>
            </w:tcMar>
            <w:hideMark/>
          </w:tcPr>
          <w:p w:rsidR="003C4019" w:rsidRPr="00901FD3"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val="en-US" w:eastAsia="en-US"/>
              </w:rPr>
            </w:pPr>
            <w:proofErr w:type="spellStart"/>
            <w:r w:rsidRPr="00901FD3">
              <w:rPr>
                <w:rFonts w:ascii="Times New Roman" w:eastAsiaTheme="minorEastAsia" w:hAnsi="Times New Roman"/>
                <w:bCs/>
                <w:color w:val="000000"/>
                <w:sz w:val="28"/>
                <w:szCs w:val="28"/>
                <w:lang w:val="en-US" w:eastAsia="en-US"/>
              </w:rPr>
              <w:t>Pto</w:t>
            </w:r>
            <w:proofErr w:type="spellEnd"/>
            <w:r w:rsidRPr="00901FD3">
              <w:rPr>
                <w:rFonts w:ascii="Times New Roman" w:eastAsiaTheme="minorEastAsia" w:hAnsi="Times New Roman"/>
                <w:bCs/>
                <w:color w:val="000000"/>
                <w:sz w:val="28"/>
                <w:szCs w:val="28"/>
                <w:lang w:val="en-US" w:eastAsia="en-US"/>
              </w:rPr>
              <w:t xml:space="preserve"> (</w:t>
            </w:r>
            <w:proofErr w:type="spellStart"/>
            <w:r w:rsidRPr="00901FD3">
              <w:rPr>
                <w:rFonts w:ascii="Times New Roman" w:eastAsiaTheme="minorEastAsia" w:hAnsi="Times New Roman"/>
                <w:bCs/>
                <w:color w:val="000000"/>
                <w:sz w:val="28"/>
                <w:szCs w:val="28"/>
                <w:lang w:val="en-US" w:eastAsia="en-US"/>
              </w:rPr>
              <w:t>Eto</w:t>
            </w:r>
            <w:proofErr w:type="spellEnd"/>
            <w:r w:rsidRPr="00901FD3">
              <w:rPr>
                <w:rFonts w:ascii="Times New Roman" w:eastAsiaTheme="minorEastAsia" w:hAnsi="Times New Roman"/>
                <w:bCs/>
                <w:color w:val="000000"/>
                <w:sz w:val="28"/>
                <w:szCs w:val="28"/>
                <w:lang w:val="en-US" w:eastAsia="en-US"/>
              </w:rPr>
              <w:t>), Cs (</w:t>
            </w:r>
            <w:proofErr w:type="spellStart"/>
            <w:r w:rsidRPr="00901FD3">
              <w:rPr>
                <w:rFonts w:ascii="Times New Roman" w:eastAsiaTheme="minorEastAsia" w:hAnsi="Times New Roman"/>
                <w:bCs/>
                <w:color w:val="000000"/>
                <w:sz w:val="28"/>
                <w:szCs w:val="28"/>
                <w:lang w:val="en-US" w:eastAsia="en-US"/>
              </w:rPr>
              <w:t>Trd</w:t>
            </w:r>
            <w:proofErr w:type="spellEnd"/>
            <w:r w:rsidRPr="00901FD3">
              <w:rPr>
                <w:rFonts w:ascii="Times New Roman" w:eastAsiaTheme="minorEastAsia" w:hAnsi="Times New Roman"/>
                <w:bCs/>
                <w:color w:val="000000"/>
                <w:sz w:val="28"/>
                <w:szCs w:val="28"/>
                <w:lang w:val="en-US" w:eastAsia="en-US"/>
              </w:rPr>
              <w:t xml:space="preserve">), </w:t>
            </w:r>
            <w:proofErr w:type="spellStart"/>
            <w:r w:rsidRPr="00901FD3">
              <w:rPr>
                <w:rFonts w:ascii="Times New Roman" w:eastAsiaTheme="minorEastAsia" w:hAnsi="Times New Roman"/>
                <w:bCs/>
                <w:color w:val="000000"/>
                <w:sz w:val="28"/>
                <w:szCs w:val="28"/>
                <w:lang w:val="en-US" w:eastAsia="en-US"/>
              </w:rPr>
              <w:t>Lzd</w:t>
            </w:r>
            <w:proofErr w:type="spellEnd"/>
            <w:r w:rsidRPr="00901FD3">
              <w:rPr>
                <w:rFonts w:ascii="Times New Roman" w:eastAsiaTheme="minorEastAsia" w:hAnsi="Times New Roman"/>
                <w:bCs/>
                <w:color w:val="000000"/>
                <w:sz w:val="28"/>
                <w:szCs w:val="28"/>
                <w:lang w:val="en-US" w:eastAsia="en-US"/>
              </w:rPr>
              <w:t xml:space="preserve">, </w:t>
            </w:r>
            <w:proofErr w:type="spellStart"/>
            <w:r w:rsidRPr="00901FD3">
              <w:rPr>
                <w:rFonts w:ascii="Times New Roman" w:eastAsiaTheme="minorEastAsia" w:hAnsi="Times New Roman"/>
                <w:bCs/>
                <w:color w:val="000000"/>
                <w:sz w:val="28"/>
                <w:szCs w:val="28"/>
                <w:lang w:val="en-US" w:eastAsia="en-US"/>
              </w:rPr>
              <w:t>Cfz</w:t>
            </w:r>
            <w:proofErr w:type="spellEnd"/>
            <w:r w:rsidRPr="00901FD3">
              <w:rPr>
                <w:rFonts w:ascii="Times New Roman" w:eastAsiaTheme="minorEastAsia" w:hAnsi="Times New Roman"/>
                <w:bCs/>
                <w:color w:val="000000"/>
                <w:sz w:val="28"/>
                <w:szCs w:val="28"/>
                <w:lang w:val="en-US" w:eastAsia="en-US"/>
              </w:rPr>
              <w:t xml:space="preserve"> </w:t>
            </w:r>
          </w:p>
        </w:tc>
      </w:tr>
      <w:tr w:rsidR="003C4019" w:rsidRPr="00C8745E" w:rsidTr="009F4425">
        <w:trPr>
          <w:trHeight w:val="532"/>
        </w:trPr>
        <w:tc>
          <w:tcPr>
            <w:tcW w:w="1134" w:type="dxa"/>
            <w:shd w:val="clear" w:color="auto" w:fill="auto"/>
            <w:tcMar>
              <w:top w:w="15" w:type="dxa"/>
              <w:left w:w="41" w:type="dxa"/>
              <w:bottom w:w="0" w:type="dxa"/>
              <w:right w:w="41" w:type="dxa"/>
            </w:tcMar>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Шаг 4</w:t>
            </w:r>
          </w:p>
        </w:tc>
        <w:tc>
          <w:tcPr>
            <w:tcW w:w="3523" w:type="dxa"/>
            <w:shd w:val="clear" w:color="auto" w:fill="auto"/>
            <w:tcMar>
              <w:top w:w="15" w:type="dxa"/>
              <w:left w:w="41" w:type="dxa"/>
              <w:bottom w:w="0" w:type="dxa"/>
              <w:right w:w="41" w:type="dxa"/>
            </w:tcMar>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Выбрать Новый ПТП</w:t>
            </w:r>
          </w:p>
        </w:tc>
        <w:tc>
          <w:tcPr>
            <w:tcW w:w="851" w:type="dxa"/>
            <w:shd w:val="clear" w:color="auto" w:fill="auto"/>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 D1</w:t>
            </w:r>
          </w:p>
        </w:tc>
        <w:tc>
          <w:tcPr>
            <w:tcW w:w="3261" w:type="dxa"/>
            <w:shd w:val="clear" w:color="auto" w:fill="auto"/>
            <w:tcMar>
              <w:top w:w="15" w:type="dxa"/>
              <w:left w:w="41" w:type="dxa"/>
              <w:bottom w:w="0" w:type="dxa"/>
              <w:right w:w="41" w:type="dxa"/>
            </w:tcMar>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proofErr w:type="spellStart"/>
            <w:r w:rsidRPr="00510834">
              <w:rPr>
                <w:rFonts w:ascii="Times New Roman" w:eastAsiaTheme="minorEastAsia" w:hAnsi="Times New Roman"/>
                <w:bCs/>
                <w:color w:val="000000"/>
                <w:sz w:val="28"/>
                <w:szCs w:val="28"/>
                <w:lang w:eastAsia="en-US"/>
              </w:rPr>
              <w:t>Bdq</w:t>
            </w:r>
            <w:proofErr w:type="spellEnd"/>
            <w:r w:rsidRPr="00510834">
              <w:rPr>
                <w:rFonts w:ascii="Times New Roman" w:eastAsiaTheme="minorEastAsia" w:hAnsi="Times New Roman"/>
                <w:bCs/>
                <w:color w:val="000000"/>
                <w:sz w:val="28"/>
                <w:szCs w:val="28"/>
                <w:lang w:eastAsia="en-US"/>
              </w:rPr>
              <w:t xml:space="preserve"> или </w:t>
            </w:r>
            <w:proofErr w:type="spellStart"/>
            <w:r w:rsidRPr="00510834">
              <w:rPr>
                <w:rFonts w:ascii="Times New Roman" w:eastAsiaTheme="minorEastAsia" w:hAnsi="Times New Roman"/>
                <w:bCs/>
                <w:color w:val="000000"/>
                <w:sz w:val="28"/>
                <w:szCs w:val="28"/>
                <w:lang w:eastAsia="en-US"/>
              </w:rPr>
              <w:t>Dlm</w:t>
            </w:r>
            <w:proofErr w:type="spellEnd"/>
          </w:p>
        </w:tc>
      </w:tr>
      <w:tr w:rsidR="003C4019" w:rsidRPr="002209CB" w:rsidTr="009F4425">
        <w:trPr>
          <w:trHeight w:val="862"/>
        </w:trPr>
        <w:tc>
          <w:tcPr>
            <w:tcW w:w="1134"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Шаг 5</w:t>
            </w:r>
          </w:p>
        </w:tc>
        <w:tc>
          <w:tcPr>
            <w:tcW w:w="3523"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Выбрать ППР </w:t>
            </w:r>
          </w:p>
        </w:tc>
        <w:tc>
          <w:tcPr>
            <w:tcW w:w="851" w:type="dxa"/>
            <w:shd w:val="clear" w:color="auto" w:fill="auto"/>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 D2</w:t>
            </w:r>
          </w:p>
        </w:tc>
        <w:tc>
          <w:tcPr>
            <w:tcW w:w="3261"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Z</w:t>
            </w:r>
          </w:p>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E</w:t>
            </w:r>
          </w:p>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H высокие дозы</w:t>
            </w:r>
          </w:p>
        </w:tc>
      </w:tr>
      <w:tr w:rsidR="003C4019" w:rsidRPr="00C8745E" w:rsidTr="009F4425">
        <w:trPr>
          <w:trHeight w:val="692"/>
        </w:trPr>
        <w:tc>
          <w:tcPr>
            <w:tcW w:w="1134"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Шаг 6</w:t>
            </w:r>
          </w:p>
        </w:tc>
        <w:tc>
          <w:tcPr>
            <w:tcW w:w="3523" w:type="dxa"/>
            <w:shd w:val="clear" w:color="auto" w:fill="auto"/>
            <w:tcMar>
              <w:top w:w="15" w:type="dxa"/>
              <w:left w:w="41" w:type="dxa"/>
              <w:bottom w:w="0" w:type="dxa"/>
              <w:right w:w="41" w:type="dxa"/>
            </w:tcMar>
            <w:hideMark/>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Выбрать вспомогательные препараты </w:t>
            </w:r>
          </w:p>
        </w:tc>
        <w:tc>
          <w:tcPr>
            <w:tcW w:w="851" w:type="dxa"/>
            <w:shd w:val="clear" w:color="auto" w:fill="auto"/>
          </w:tcPr>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r w:rsidRPr="00510834">
              <w:rPr>
                <w:rFonts w:ascii="Times New Roman" w:eastAsiaTheme="minorEastAsia" w:hAnsi="Times New Roman"/>
                <w:bCs/>
                <w:color w:val="000000"/>
                <w:sz w:val="28"/>
                <w:szCs w:val="28"/>
                <w:lang w:eastAsia="en-US"/>
              </w:rPr>
              <w:t xml:space="preserve"> D3</w:t>
            </w:r>
          </w:p>
        </w:tc>
        <w:tc>
          <w:tcPr>
            <w:tcW w:w="3261" w:type="dxa"/>
            <w:shd w:val="clear" w:color="auto" w:fill="auto"/>
            <w:tcMar>
              <w:top w:w="15" w:type="dxa"/>
              <w:left w:w="41" w:type="dxa"/>
              <w:bottom w:w="0" w:type="dxa"/>
              <w:right w:w="41" w:type="dxa"/>
            </w:tcMar>
            <w:hideMark/>
          </w:tcPr>
          <w:p w:rsidR="003C4019" w:rsidRPr="00901FD3"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val="en-US" w:eastAsia="en-US"/>
              </w:rPr>
            </w:pPr>
            <w:r w:rsidRPr="00901FD3">
              <w:rPr>
                <w:rFonts w:ascii="Times New Roman" w:eastAsiaTheme="minorEastAsia" w:hAnsi="Times New Roman"/>
                <w:bCs/>
                <w:color w:val="000000"/>
                <w:sz w:val="28"/>
                <w:szCs w:val="28"/>
                <w:lang w:val="en-US" w:eastAsia="en-US"/>
              </w:rPr>
              <w:t>PAS, Imp(</w:t>
            </w:r>
            <w:proofErr w:type="spellStart"/>
            <w:r w:rsidRPr="00901FD3">
              <w:rPr>
                <w:rFonts w:ascii="Times New Roman" w:eastAsiaTheme="minorEastAsia" w:hAnsi="Times New Roman"/>
                <w:bCs/>
                <w:color w:val="000000"/>
                <w:sz w:val="28"/>
                <w:szCs w:val="28"/>
                <w:lang w:val="en-US" w:eastAsia="en-US"/>
              </w:rPr>
              <w:t>Mpm</w:t>
            </w:r>
            <w:proofErr w:type="spellEnd"/>
            <w:r w:rsidRPr="00901FD3">
              <w:rPr>
                <w:rFonts w:ascii="Times New Roman" w:eastAsiaTheme="minorEastAsia" w:hAnsi="Times New Roman"/>
                <w:bCs/>
                <w:color w:val="000000"/>
                <w:sz w:val="28"/>
                <w:szCs w:val="28"/>
                <w:lang w:val="en-US" w:eastAsia="en-US"/>
              </w:rPr>
              <w:t>)/</w:t>
            </w:r>
            <w:proofErr w:type="spellStart"/>
            <w:r w:rsidRPr="00901FD3">
              <w:rPr>
                <w:rFonts w:ascii="Times New Roman" w:eastAsiaTheme="minorEastAsia" w:hAnsi="Times New Roman"/>
                <w:bCs/>
                <w:color w:val="000000"/>
                <w:sz w:val="28"/>
                <w:szCs w:val="28"/>
                <w:lang w:val="en-US" w:eastAsia="en-US"/>
              </w:rPr>
              <w:t>Cln+Amx</w:t>
            </w:r>
            <w:proofErr w:type="spellEnd"/>
            <w:r w:rsidRPr="00901FD3">
              <w:rPr>
                <w:rFonts w:ascii="Times New Roman" w:eastAsiaTheme="minorEastAsia" w:hAnsi="Times New Roman"/>
                <w:bCs/>
                <w:color w:val="000000"/>
                <w:sz w:val="28"/>
                <w:szCs w:val="28"/>
                <w:lang w:val="en-US" w:eastAsia="en-US"/>
              </w:rPr>
              <w:t>/</w:t>
            </w:r>
            <w:proofErr w:type="spellStart"/>
            <w:r w:rsidRPr="00901FD3">
              <w:rPr>
                <w:rFonts w:ascii="Times New Roman" w:eastAsiaTheme="minorEastAsia" w:hAnsi="Times New Roman"/>
                <w:bCs/>
                <w:color w:val="000000"/>
                <w:sz w:val="28"/>
                <w:szCs w:val="28"/>
                <w:lang w:val="en-US" w:eastAsia="en-US"/>
              </w:rPr>
              <w:t>Clv</w:t>
            </w:r>
            <w:proofErr w:type="spellEnd"/>
            <w:r w:rsidRPr="00901FD3">
              <w:rPr>
                <w:rFonts w:ascii="Times New Roman" w:eastAsiaTheme="minorEastAsia" w:hAnsi="Times New Roman"/>
                <w:bCs/>
                <w:color w:val="000000"/>
                <w:sz w:val="28"/>
                <w:szCs w:val="28"/>
                <w:lang w:val="en-US" w:eastAsia="en-US"/>
              </w:rPr>
              <w:t>,</w:t>
            </w:r>
          </w:p>
          <w:p w:rsidR="003C4019" w:rsidRPr="00510834" w:rsidRDefault="003C4019" w:rsidP="00510834">
            <w:pPr>
              <w:autoSpaceDE w:val="0"/>
              <w:autoSpaceDN w:val="0"/>
              <w:adjustRightInd w:val="0"/>
              <w:spacing w:after="0" w:line="240" w:lineRule="auto"/>
              <w:rPr>
                <w:rFonts w:ascii="Times New Roman" w:eastAsiaTheme="minorEastAsia" w:hAnsi="Times New Roman"/>
                <w:bCs/>
                <w:color w:val="000000"/>
                <w:sz w:val="28"/>
                <w:szCs w:val="28"/>
                <w:lang w:eastAsia="en-US"/>
              </w:rPr>
            </w:pPr>
            <w:proofErr w:type="spellStart"/>
            <w:r w:rsidRPr="00510834">
              <w:rPr>
                <w:rFonts w:ascii="Times New Roman" w:eastAsiaTheme="minorEastAsia" w:hAnsi="Times New Roman"/>
                <w:bCs/>
                <w:color w:val="000000"/>
                <w:sz w:val="28"/>
                <w:szCs w:val="28"/>
                <w:lang w:eastAsia="en-US"/>
              </w:rPr>
              <w:t>Meropenem</w:t>
            </w:r>
            <w:proofErr w:type="spellEnd"/>
            <w:r w:rsidRPr="00510834">
              <w:rPr>
                <w:rFonts w:ascii="Times New Roman" w:eastAsiaTheme="minorEastAsia" w:hAnsi="Times New Roman"/>
                <w:bCs/>
                <w:color w:val="000000"/>
                <w:sz w:val="28"/>
                <w:szCs w:val="28"/>
                <w:lang w:eastAsia="en-US"/>
              </w:rPr>
              <w:t xml:space="preserve">, </w:t>
            </w:r>
            <w:proofErr w:type="spellStart"/>
            <w:r w:rsidRPr="00510834">
              <w:rPr>
                <w:rFonts w:ascii="Times New Roman" w:eastAsiaTheme="minorEastAsia" w:hAnsi="Times New Roman"/>
                <w:bCs/>
                <w:color w:val="000000"/>
                <w:sz w:val="28"/>
                <w:szCs w:val="28"/>
                <w:lang w:eastAsia="en-US"/>
              </w:rPr>
              <w:t>Thioacetazone</w:t>
            </w:r>
            <w:proofErr w:type="spellEnd"/>
          </w:p>
        </w:tc>
      </w:tr>
    </w:tbl>
    <w:p w:rsidR="00510834" w:rsidRDefault="00510834" w:rsidP="003C4019">
      <w:pPr>
        <w:autoSpaceDE w:val="0"/>
        <w:autoSpaceDN w:val="0"/>
        <w:adjustRightInd w:val="0"/>
        <w:spacing w:after="0" w:line="240" w:lineRule="auto"/>
        <w:ind w:firstLine="708"/>
        <w:jc w:val="both"/>
        <w:rPr>
          <w:rFonts w:ascii="Times New Roman" w:hAnsi="Times New Roman"/>
          <w:b/>
          <w:sz w:val="28"/>
          <w:szCs w:val="28"/>
        </w:rPr>
      </w:pPr>
    </w:p>
    <w:p w:rsidR="003C4019" w:rsidRPr="003C4019" w:rsidRDefault="003C4019" w:rsidP="003C4019">
      <w:pPr>
        <w:autoSpaceDE w:val="0"/>
        <w:autoSpaceDN w:val="0"/>
        <w:adjustRightInd w:val="0"/>
        <w:spacing w:after="0" w:line="240" w:lineRule="auto"/>
        <w:ind w:firstLine="708"/>
        <w:jc w:val="both"/>
        <w:rPr>
          <w:rFonts w:ascii="Times New Roman" w:hAnsi="Times New Roman"/>
          <w:b/>
          <w:sz w:val="28"/>
          <w:szCs w:val="28"/>
        </w:rPr>
      </w:pPr>
      <w:r w:rsidRPr="003C4019">
        <w:rPr>
          <w:rFonts w:ascii="Times New Roman" w:hAnsi="Times New Roman"/>
          <w:b/>
          <w:sz w:val="28"/>
          <w:szCs w:val="28"/>
        </w:rPr>
        <w:t>Взаимодействие препаратов при лечении ВИЧ и ЛУ-ТБ</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Тенофовир (TDF) обычно не назначают при использовании инъекционных препаратов второго ряда (ИПВР) из-за возможного наложения их нефротоксического действия, в случае если используется препарат, то необходимо проводить дополнительный мониторинг функции почек и электролитов. </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proofErr w:type="spellStart"/>
      <w:r w:rsidRPr="003C4019">
        <w:rPr>
          <w:rFonts w:ascii="Times New Roman" w:hAnsi="Times New Roman"/>
          <w:sz w:val="28"/>
          <w:szCs w:val="28"/>
        </w:rPr>
        <w:t>Бедаквилин</w:t>
      </w:r>
      <w:proofErr w:type="spellEnd"/>
      <w:r w:rsidRPr="003C4019">
        <w:rPr>
          <w:rFonts w:ascii="Times New Roman" w:hAnsi="Times New Roman"/>
          <w:sz w:val="28"/>
          <w:szCs w:val="28"/>
        </w:rPr>
        <w:t xml:space="preserve">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метаболизируется CYP3A4. Многие препараты могут либо индуцировать, либо ингибировать CYP3A4, что приводит к лекарственному взаимодействию. Взаимодействие с индукторами CYP3A4 может привести к потере эффективности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(из-за низкой концентрация в крови из-за повышенного метаболизма препарата), и наоборот, взаимодействие с сильными и умеренными ингибиторами CYP3A4 может привести к </w:t>
      </w:r>
      <w:proofErr w:type="gramStart"/>
      <w:r w:rsidRPr="003C4019">
        <w:rPr>
          <w:rFonts w:ascii="Times New Roman" w:hAnsi="Times New Roman"/>
          <w:sz w:val="28"/>
          <w:szCs w:val="28"/>
        </w:rPr>
        <w:t>повышенному</w:t>
      </w:r>
      <w:proofErr w:type="gramEnd"/>
      <w:r w:rsidRPr="003C4019">
        <w:rPr>
          <w:rFonts w:ascii="Times New Roman" w:hAnsi="Times New Roman"/>
          <w:sz w:val="28"/>
          <w:szCs w:val="28"/>
        </w:rPr>
        <w:t xml:space="preserve"> содержания (более высокий уровень содержания в крови)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Эфавиренз (EFV): одновременное применение 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может привести к снижению содержания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и уменьшению его эффективности, поскольку </w:t>
      </w:r>
      <w:r w:rsidRPr="003C4019">
        <w:rPr>
          <w:rFonts w:ascii="Times New Roman" w:hAnsi="Times New Roman"/>
          <w:sz w:val="28"/>
          <w:szCs w:val="28"/>
        </w:rPr>
        <w:lastRenderedPageBreak/>
        <w:t>EFV является умеренным индуктором CYP3A, поэтому он не рекомендуется</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Невирапин (NVP): одновременное применение 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у ВИЧ-инфицированных пациентов не имеет клинически значимого эффекта, поэтому его можно использовать.</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Лопинавир/ритонавир и другие ингибиторы протеазы (ИП): одновременное применение 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приводит к увеличению концентрации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в плазме, если пациент </w:t>
      </w:r>
      <w:proofErr w:type="gramStart"/>
      <w:r w:rsidRPr="003C4019">
        <w:rPr>
          <w:rFonts w:ascii="Times New Roman" w:hAnsi="Times New Roman"/>
          <w:sz w:val="28"/>
          <w:szCs w:val="28"/>
        </w:rPr>
        <w:t>находится на АРВП второго ряда и нет</w:t>
      </w:r>
      <w:proofErr w:type="gramEnd"/>
      <w:r w:rsidRPr="003C4019">
        <w:rPr>
          <w:rFonts w:ascii="Times New Roman" w:hAnsi="Times New Roman"/>
          <w:sz w:val="28"/>
          <w:szCs w:val="28"/>
        </w:rPr>
        <w:t xml:space="preserve"> доступа к ингибиторам интегразы (ИИ), могут использоваться ИП при условии более интенсивного мониторинга ЭКГ и функций печени. </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Применение </w:t>
      </w:r>
      <w:proofErr w:type="spellStart"/>
      <w:r w:rsidRPr="003C4019">
        <w:rPr>
          <w:rFonts w:ascii="Times New Roman" w:hAnsi="Times New Roman"/>
          <w:sz w:val="28"/>
          <w:szCs w:val="28"/>
        </w:rPr>
        <w:t>Бедаквилина</w:t>
      </w:r>
      <w:proofErr w:type="spellEnd"/>
      <w:r w:rsidRPr="003C4019">
        <w:rPr>
          <w:rFonts w:ascii="Times New Roman" w:hAnsi="Times New Roman"/>
          <w:sz w:val="28"/>
          <w:szCs w:val="28"/>
        </w:rPr>
        <w:t xml:space="preserve"> с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Пациенты, которые еще не на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Инициировать режим на основе NVP:</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2 НИОТ + невирапин [т.е., AZT-3TC (или FTC) -NVP]</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ННИОТ, НИОТ + невирапин [т.е., TDF-3TC- (или FTC) -NVP]</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Когда курс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закончен, NVP</w:t>
      </w:r>
      <w:r w:rsidR="00510834">
        <w:rPr>
          <w:rFonts w:ascii="Times New Roman" w:hAnsi="Times New Roman"/>
          <w:sz w:val="28"/>
          <w:szCs w:val="28"/>
        </w:rPr>
        <w:t xml:space="preserve"> </w:t>
      </w:r>
      <w:r w:rsidRPr="003C4019">
        <w:rPr>
          <w:rFonts w:ascii="Times New Roman" w:hAnsi="Times New Roman"/>
          <w:sz w:val="28"/>
          <w:szCs w:val="28"/>
        </w:rPr>
        <w:t>заменить на EFV.</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Пациенты, которые на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Если пациент уже находится на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 xml:space="preserve"> с EFV, оцените вирусную нагрузку:</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Если ВН не определяется, можно заменить EFV на NVP на весь период лечения 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Когда курс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будет закончен, вернуться обратно на EFV.</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Если ВН определяется, пациент должен быть переведен на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 xml:space="preserve"> второго ряда, с использованием ИИ (</w:t>
      </w:r>
      <w:proofErr w:type="spellStart"/>
      <w:r w:rsidRPr="003C4019">
        <w:rPr>
          <w:rFonts w:ascii="Times New Roman" w:hAnsi="Times New Roman"/>
          <w:sz w:val="28"/>
          <w:szCs w:val="28"/>
        </w:rPr>
        <w:t>долутегравир</w:t>
      </w:r>
      <w:proofErr w:type="spellEnd"/>
      <w:r w:rsidRPr="003C4019">
        <w:rPr>
          <w:rFonts w:ascii="Times New Roman" w:hAnsi="Times New Roman"/>
          <w:sz w:val="28"/>
          <w:szCs w:val="28"/>
        </w:rPr>
        <w:t xml:space="preserve"> или </w:t>
      </w:r>
      <w:proofErr w:type="spellStart"/>
      <w:r w:rsidRPr="003C4019">
        <w:rPr>
          <w:rFonts w:ascii="Times New Roman" w:hAnsi="Times New Roman"/>
          <w:sz w:val="28"/>
          <w:szCs w:val="28"/>
        </w:rPr>
        <w:t>ралтегравир</w:t>
      </w:r>
      <w:proofErr w:type="spellEnd"/>
      <w:r w:rsidRPr="003C4019">
        <w:rPr>
          <w:rFonts w:ascii="Times New Roman" w:hAnsi="Times New Roman"/>
          <w:sz w:val="28"/>
          <w:szCs w:val="28"/>
        </w:rPr>
        <w:t>). Если ИИ недоступны, можно рассматривать ИП (</w:t>
      </w:r>
      <w:proofErr w:type="spellStart"/>
      <w:r w:rsidRPr="003C4019">
        <w:rPr>
          <w:rFonts w:ascii="Times New Roman" w:hAnsi="Times New Roman"/>
          <w:sz w:val="28"/>
          <w:szCs w:val="28"/>
        </w:rPr>
        <w:t>лопинавир</w:t>
      </w:r>
      <w:proofErr w:type="spellEnd"/>
      <w:r w:rsidRPr="003C4019">
        <w:rPr>
          <w:rFonts w:ascii="Times New Roman" w:hAnsi="Times New Roman"/>
          <w:sz w:val="28"/>
          <w:szCs w:val="28"/>
        </w:rPr>
        <w:t>/ритонавир) с осторожностью (чаще контролировать ЭКГ и функцию печени).</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Если пациент уже находится на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 xml:space="preserve"> второго ряда с ИП (</w:t>
      </w:r>
      <w:proofErr w:type="spellStart"/>
      <w:r w:rsidRPr="003C4019">
        <w:rPr>
          <w:rFonts w:ascii="Times New Roman" w:hAnsi="Times New Roman"/>
          <w:sz w:val="28"/>
          <w:szCs w:val="28"/>
        </w:rPr>
        <w:t>лопинавир</w:t>
      </w:r>
      <w:proofErr w:type="spellEnd"/>
      <w:r w:rsidRPr="003C4019">
        <w:rPr>
          <w:rFonts w:ascii="Times New Roman" w:hAnsi="Times New Roman"/>
          <w:sz w:val="28"/>
          <w:szCs w:val="28"/>
        </w:rPr>
        <w:t>/ритонавир), оцените ВН:</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Если ВН не определяется, замените </w:t>
      </w:r>
      <w:proofErr w:type="spellStart"/>
      <w:r w:rsidRPr="003C4019">
        <w:rPr>
          <w:rFonts w:ascii="Times New Roman" w:hAnsi="Times New Roman"/>
          <w:sz w:val="28"/>
          <w:szCs w:val="28"/>
        </w:rPr>
        <w:t>лопинавир</w:t>
      </w:r>
      <w:proofErr w:type="spellEnd"/>
      <w:r w:rsidRPr="003C4019">
        <w:rPr>
          <w:rFonts w:ascii="Times New Roman" w:hAnsi="Times New Roman"/>
          <w:sz w:val="28"/>
          <w:szCs w:val="28"/>
        </w:rPr>
        <w:t xml:space="preserve">/ритонавир на </w:t>
      </w:r>
      <w:proofErr w:type="spellStart"/>
      <w:r w:rsidRPr="003C4019">
        <w:rPr>
          <w:rFonts w:ascii="Times New Roman" w:hAnsi="Times New Roman"/>
          <w:sz w:val="28"/>
          <w:szCs w:val="28"/>
        </w:rPr>
        <w:t>долутегравир</w:t>
      </w:r>
      <w:proofErr w:type="spellEnd"/>
      <w:r w:rsidRPr="003C4019">
        <w:rPr>
          <w:rFonts w:ascii="Times New Roman" w:hAnsi="Times New Roman"/>
          <w:sz w:val="28"/>
          <w:szCs w:val="28"/>
        </w:rPr>
        <w:t xml:space="preserve"> или </w:t>
      </w:r>
      <w:proofErr w:type="spellStart"/>
      <w:r w:rsidRPr="003C4019">
        <w:rPr>
          <w:rFonts w:ascii="Times New Roman" w:hAnsi="Times New Roman"/>
          <w:sz w:val="28"/>
          <w:szCs w:val="28"/>
        </w:rPr>
        <w:t>ралтегравир</w:t>
      </w:r>
      <w:proofErr w:type="spellEnd"/>
      <w:r w:rsidRPr="003C4019">
        <w:rPr>
          <w:rFonts w:ascii="Times New Roman" w:hAnsi="Times New Roman"/>
          <w:sz w:val="28"/>
          <w:szCs w:val="28"/>
        </w:rPr>
        <w:t xml:space="preserve"> на весь период использования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Как только курс </w:t>
      </w:r>
      <w:proofErr w:type="spellStart"/>
      <w:r w:rsidRPr="003C4019">
        <w:rPr>
          <w:rFonts w:ascii="Times New Roman" w:hAnsi="Times New Roman"/>
          <w:sz w:val="28"/>
          <w:szCs w:val="28"/>
        </w:rPr>
        <w:t>Bdq</w:t>
      </w:r>
      <w:proofErr w:type="spellEnd"/>
      <w:r w:rsidRPr="003C4019">
        <w:rPr>
          <w:rFonts w:ascii="Times New Roman" w:hAnsi="Times New Roman"/>
          <w:sz w:val="28"/>
          <w:szCs w:val="28"/>
        </w:rPr>
        <w:t xml:space="preserve"> будет закончен, пациента можно перевести обратно на </w:t>
      </w:r>
      <w:proofErr w:type="spellStart"/>
      <w:r w:rsidRPr="003C4019">
        <w:rPr>
          <w:rFonts w:ascii="Times New Roman" w:hAnsi="Times New Roman"/>
          <w:sz w:val="28"/>
          <w:szCs w:val="28"/>
        </w:rPr>
        <w:t>лопинавир</w:t>
      </w:r>
      <w:proofErr w:type="spellEnd"/>
      <w:r w:rsidRPr="003C4019">
        <w:rPr>
          <w:rFonts w:ascii="Times New Roman" w:hAnsi="Times New Roman"/>
          <w:sz w:val="28"/>
          <w:szCs w:val="28"/>
        </w:rPr>
        <w:t xml:space="preserve">/ритонавир. Если ИИ недоступны, продолжайте использовать </w:t>
      </w:r>
      <w:proofErr w:type="spellStart"/>
      <w:r w:rsidRPr="003C4019">
        <w:rPr>
          <w:rFonts w:ascii="Times New Roman" w:hAnsi="Times New Roman"/>
          <w:sz w:val="28"/>
          <w:szCs w:val="28"/>
        </w:rPr>
        <w:t>лопинавир</w:t>
      </w:r>
      <w:proofErr w:type="spellEnd"/>
      <w:r w:rsidRPr="003C4019">
        <w:rPr>
          <w:rFonts w:ascii="Times New Roman" w:hAnsi="Times New Roman"/>
          <w:sz w:val="28"/>
          <w:szCs w:val="28"/>
        </w:rPr>
        <w:t>/ритонавир с осторожностью.</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w:t>
      </w:r>
      <w:r w:rsidRPr="003C4019">
        <w:rPr>
          <w:rFonts w:ascii="Times New Roman" w:hAnsi="Times New Roman"/>
          <w:sz w:val="28"/>
          <w:szCs w:val="28"/>
        </w:rPr>
        <w:tab/>
        <w:t xml:space="preserve">Если ВН определяется, пациент должен быть переведен на схемы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 xml:space="preserve"> третьего ряда (с использованием ИИ, таких как </w:t>
      </w:r>
      <w:proofErr w:type="spellStart"/>
      <w:r w:rsidRPr="003C4019">
        <w:rPr>
          <w:rFonts w:ascii="Times New Roman" w:hAnsi="Times New Roman"/>
          <w:sz w:val="28"/>
          <w:szCs w:val="28"/>
        </w:rPr>
        <w:t>долутегравира</w:t>
      </w:r>
      <w:proofErr w:type="spellEnd"/>
      <w:r w:rsidRPr="003C4019">
        <w:rPr>
          <w:rFonts w:ascii="Times New Roman" w:hAnsi="Times New Roman"/>
          <w:sz w:val="28"/>
          <w:szCs w:val="28"/>
        </w:rPr>
        <w:t xml:space="preserve"> или </w:t>
      </w:r>
      <w:proofErr w:type="spellStart"/>
      <w:r w:rsidRPr="003C4019">
        <w:rPr>
          <w:rFonts w:ascii="Times New Roman" w:hAnsi="Times New Roman"/>
          <w:sz w:val="28"/>
          <w:szCs w:val="28"/>
        </w:rPr>
        <w:t>ралтегравира</w:t>
      </w:r>
      <w:proofErr w:type="spellEnd"/>
      <w:r w:rsidRPr="003C4019">
        <w:rPr>
          <w:rFonts w:ascii="Times New Roman" w:hAnsi="Times New Roman"/>
          <w:sz w:val="28"/>
          <w:szCs w:val="28"/>
        </w:rPr>
        <w:t>).</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proofErr w:type="spellStart"/>
      <w:r w:rsidRPr="003C4019">
        <w:rPr>
          <w:rFonts w:ascii="Times New Roman" w:hAnsi="Times New Roman"/>
          <w:sz w:val="28"/>
          <w:szCs w:val="28"/>
        </w:rPr>
        <w:t>Деламанид</w:t>
      </w:r>
      <w:proofErr w:type="spellEnd"/>
      <w:r w:rsidRPr="003C4019">
        <w:rPr>
          <w:rFonts w:ascii="Times New Roman" w:hAnsi="Times New Roman"/>
          <w:sz w:val="28"/>
          <w:szCs w:val="28"/>
        </w:rPr>
        <w:t xml:space="preserve"> (</w:t>
      </w:r>
      <w:proofErr w:type="spellStart"/>
      <w:r w:rsidRPr="003C4019">
        <w:rPr>
          <w:rFonts w:ascii="Times New Roman" w:hAnsi="Times New Roman"/>
          <w:sz w:val="28"/>
          <w:szCs w:val="28"/>
        </w:rPr>
        <w:t>Dlm</w:t>
      </w:r>
      <w:proofErr w:type="spellEnd"/>
      <w:r w:rsidRPr="003C4019">
        <w:rPr>
          <w:rFonts w:ascii="Times New Roman" w:hAnsi="Times New Roman"/>
          <w:sz w:val="28"/>
          <w:szCs w:val="28"/>
        </w:rPr>
        <w:t xml:space="preserve">) не имеет взаимодействия с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 xml:space="preserve"> и является предпочтительным для ЛЖВ, которым назначен индивидуальный режим лечения ЛУ-ТБ, содержащие новые препараты.</w:t>
      </w:r>
    </w:p>
    <w:p w:rsidR="003C4019" w:rsidRPr="003C4019" w:rsidRDefault="003C4019" w:rsidP="003C4019">
      <w:pPr>
        <w:autoSpaceDE w:val="0"/>
        <w:autoSpaceDN w:val="0"/>
        <w:adjustRightInd w:val="0"/>
        <w:spacing w:after="0" w:line="240" w:lineRule="auto"/>
        <w:ind w:firstLine="708"/>
        <w:jc w:val="both"/>
        <w:rPr>
          <w:rFonts w:ascii="Times New Roman" w:hAnsi="Times New Roman"/>
          <w:sz w:val="28"/>
          <w:szCs w:val="28"/>
        </w:rPr>
      </w:pPr>
      <w:r w:rsidRPr="003C4019">
        <w:rPr>
          <w:rFonts w:ascii="Times New Roman" w:hAnsi="Times New Roman"/>
          <w:sz w:val="28"/>
          <w:szCs w:val="28"/>
        </w:rPr>
        <w:t xml:space="preserve">Исследования лекарственного взаимодействия </w:t>
      </w:r>
      <w:proofErr w:type="spellStart"/>
      <w:r w:rsidRPr="003C4019">
        <w:rPr>
          <w:rFonts w:ascii="Times New Roman" w:hAnsi="Times New Roman"/>
          <w:sz w:val="28"/>
          <w:szCs w:val="28"/>
        </w:rPr>
        <w:t>Dlm</w:t>
      </w:r>
      <w:proofErr w:type="spellEnd"/>
      <w:r w:rsidRPr="003C4019">
        <w:rPr>
          <w:rFonts w:ascii="Times New Roman" w:hAnsi="Times New Roman"/>
          <w:sz w:val="28"/>
          <w:szCs w:val="28"/>
        </w:rPr>
        <w:t xml:space="preserve"> и </w:t>
      </w:r>
      <w:proofErr w:type="gramStart"/>
      <w:r w:rsidRPr="003C4019">
        <w:rPr>
          <w:rFonts w:ascii="Times New Roman" w:hAnsi="Times New Roman"/>
          <w:sz w:val="28"/>
          <w:szCs w:val="28"/>
        </w:rPr>
        <w:t>АРТ</w:t>
      </w:r>
      <w:proofErr w:type="gramEnd"/>
      <w:r w:rsidRPr="003C4019">
        <w:rPr>
          <w:rFonts w:ascii="Times New Roman" w:hAnsi="Times New Roman"/>
          <w:sz w:val="28"/>
          <w:szCs w:val="28"/>
        </w:rPr>
        <w:t xml:space="preserve"> проводились на здоровых людях без ВИЧ, при этом </w:t>
      </w:r>
      <w:proofErr w:type="spellStart"/>
      <w:r w:rsidRPr="003C4019">
        <w:rPr>
          <w:rFonts w:ascii="Times New Roman" w:hAnsi="Times New Roman"/>
          <w:sz w:val="28"/>
          <w:szCs w:val="28"/>
        </w:rPr>
        <w:t>деламанид</w:t>
      </w:r>
      <w:proofErr w:type="spellEnd"/>
      <w:r w:rsidRPr="003C4019">
        <w:rPr>
          <w:rFonts w:ascii="Times New Roman" w:hAnsi="Times New Roman"/>
          <w:sz w:val="28"/>
          <w:szCs w:val="28"/>
        </w:rPr>
        <w:t xml:space="preserve"> (100 мг два раза в день) назначали с АРВП тенофовир (300 мг в день) или </w:t>
      </w:r>
      <w:proofErr w:type="spellStart"/>
      <w:r w:rsidRPr="003C4019">
        <w:rPr>
          <w:rFonts w:ascii="Times New Roman" w:hAnsi="Times New Roman"/>
          <w:sz w:val="28"/>
          <w:szCs w:val="28"/>
        </w:rPr>
        <w:t>лопинавир</w:t>
      </w:r>
      <w:proofErr w:type="spellEnd"/>
      <w:r w:rsidRPr="003C4019">
        <w:rPr>
          <w:rFonts w:ascii="Times New Roman" w:hAnsi="Times New Roman"/>
          <w:sz w:val="28"/>
          <w:szCs w:val="28"/>
        </w:rPr>
        <w:t xml:space="preserve">/ритонавир (400/100 мг в день) или эфавиренц (600 мг в день). Одновременное применение </w:t>
      </w:r>
      <w:proofErr w:type="spellStart"/>
      <w:r w:rsidRPr="003C4019">
        <w:rPr>
          <w:rFonts w:ascii="Times New Roman" w:hAnsi="Times New Roman"/>
          <w:sz w:val="28"/>
          <w:szCs w:val="28"/>
        </w:rPr>
        <w:t>Dlm</w:t>
      </w:r>
      <w:proofErr w:type="spellEnd"/>
      <w:r w:rsidRPr="003C4019">
        <w:rPr>
          <w:rFonts w:ascii="Times New Roman" w:hAnsi="Times New Roman"/>
          <w:sz w:val="28"/>
          <w:szCs w:val="28"/>
        </w:rPr>
        <w:t xml:space="preserve"> с </w:t>
      </w:r>
      <w:proofErr w:type="spellStart"/>
      <w:r w:rsidRPr="003C4019">
        <w:rPr>
          <w:rFonts w:ascii="Times New Roman" w:hAnsi="Times New Roman"/>
          <w:sz w:val="28"/>
          <w:szCs w:val="28"/>
        </w:rPr>
        <w:t>лопинавиром</w:t>
      </w:r>
      <w:proofErr w:type="spellEnd"/>
      <w:r w:rsidRPr="003C4019">
        <w:rPr>
          <w:rFonts w:ascii="Times New Roman" w:hAnsi="Times New Roman"/>
          <w:sz w:val="28"/>
          <w:szCs w:val="28"/>
        </w:rPr>
        <w:t xml:space="preserve">/ ритонавиром </w:t>
      </w:r>
      <w:r w:rsidRPr="003C4019">
        <w:rPr>
          <w:rFonts w:ascii="Times New Roman" w:hAnsi="Times New Roman"/>
          <w:sz w:val="28"/>
          <w:szCs w:val="28"/>
        </w:rPr>
        <w:lastRenderedPageBreak/>
        <w:t xml:space="preserve">незначительно повышало содержание </w:t>
      </w:r>
      <w:proofErr w:type="spellStart"/>
      <w:r w:rsidRPr="003C4019">
        <w:rPr>
          <w:rFonts w:ascii="Times New Roman" w:hAnsi="Times New Roman"/>
          <w:sz w:val="28"/>
          <w:szCs w:val="28"/>
        </w:rPr>
        <w:t>Dlm</w:t>
      </w:r>
      <w:proofErr w:type="spellEnd"/>
      <w:r w:rsidRPr="003C4019">
        <w:rPr>
          <w:rFonts w:ascii="Times New Roman" w:hAnsi="Times New Roman"/>
          <w:sz w:val="28"/>
          <w:szCs w:val="28"/>
        </w:rPr>
        <w:t xml:space="preserve"> и метаболита </w:t>
      </w:r>
      <w:proofErr w:type="spellStart"/>
      <w:r w:rsidRPr="003C4019">
        <w:rPr>
          <w:rFonts w:ascii="Times New Roman" w:hAnsi="Times New Roman"/>
          <w:sz w:val="28"/>
          <w:szCs w:val="28"/>
        </w:rPr>
        <w:t>деламанида</w:t>
      </w:r>
      <w:proofErr w:type="spellEnd"/>
      <w:r w:rsidRPr="003C4019">
        <w:rPr>
          <w:rFonts w:ascii="Times New Roman" w:hAnsi="Times New Roman"/>
          <w:sz w:val="28"/>
          <w:szCs w:val="28"/>
        </w:rPr>
        <w:t xml:space="preserve"> (DM-6705), примерно на 25%. </w:t>
      </w:r>
      <w:proofErr w:type="spellStart"/>
      <w:r w:rsidRPr="003C4019">
        <w:rPr>
          <w:rFonts w:ascii="Times New Roman" w:hAnsi="Times New Roman"/>
          <w:sz w:val="28"/>
          <w:szCs w:val="28"/>
        </w:rPr>
        <w:t>Dlm</w:t>
      </w:r>
      <w:proofErr w:type="spellEnd"/>
      <w:r w:rsidRPr="003C4019">
        <w:rPr>
          <w:rFonts w:ascii="Times New Roman" w:hAnsi="Times New Roman"/>
          <w:sz w:val="28"/>
          <w:szCs w:val="28"/>
        </w:rPr>
        <w:t xml:space="preserve"> не оказывал воздействия на </w:t>
      </w:r>
      <w:proofErr w:type="spellStart"/>
      <w:r w:rsidRPr="003C4019">
        <w:rPr>
          <w:rFonts w:ascii="Times New Roman" w:hAnsi="Times New Roman"/>
          <w:sz w:val="28"/>
          <w:szCs w:val="28"/>
        </w:rPr>
        <w:t>тенофовира</w:t>
      </w:r>
      <w:proofErr w:type="spellEnd"/>
      <w:r w:rsidRPr="003C4019">
        <w:rPr>
          <w:rFonts w:ascii="Times New Roman" w:hAnsi="Times New Roman"/>
          <w:sz w:val="28"/>
          <w:szCs w:val="28"/>
        </w:rPr>
        <w:t xml:space="preserve">, </w:t>
      </w:r>
      <w:proofErr w:type="spellStart"/>
      <w:r w:rsidRPr="003C4019">
        <w:rPr>
          <w:rFonts w:ascii="Times New Roman" w:hAnsi="Times New Roman"/>
          <w:sz w:val="28"/>
          <w:szCs w:val="28"/>
        </w:rPr>
        <w:t>лопинавира</w:t>
      </w:r>
      <w:proofErr w:type="spellEnd"/>
      <w:r w:rsidRPr="003C4019">
        <w:rPr>
          <w:rFonts w:ascii="Times New Roman" w:hAnsi="Times New Roman"/>
          <w:sz w:val="28"/>
          <w:szCs w:val="28"/>
        </w:rPr>
        <w:t xml:space="preserve"> или </w:t>
      </w:r>
      <w:proofErr w:type="spellStart"/>
      <w:r w:rsidRPr="003C4019">
        <w:rPr>
          <w:rFonts w:ascii="Times New Roman" w:hAnsi="Times New Roman"/>
          <w:sz w:val="28"/>
          <w:szCs w:val="28"/>
        </w:rPr>
        <w:t>ритонавира</w:t>
      </w:r>
      <w:proofErr w:type="spellEnd"/>
      <w:r w:rsidRPr="003C4019">
        <w:rPr>
          <w:rFonts w:ascii="Times New Roman" w:hAnsi="Times New Roman"/>
          <w:sz w:val="28"/>
          <w:szCs w:val="28"/>
        </w:rPr>
        <w:t xml:space="preserve">. Одновременное применение с </w:t>
      </w:r>
      <w:proofErr w:type="spellStart"/>
      <w:r w:rsidRPr="003C4019">
        <w:rPr>
          <w:rFonts w:ascii="Times New Roman" w:hAnsi="Times New Roman"/>
          <w:sz w:val="28"/>
          <w:szCs w:val="28"/>
        </w:rPr>
        <w:t>эфавирензем</w:t>
      </w:r>
      <w:proofErr w:type="spellEnd"/>
      <w:r w:rsidRPr="003C4019">
        <w:rPr>
          <w:rFonts w:ascii="Times New Roman" w:hAnsi="Times New Roman"/>
          <w:sz w:val="28"/>
          <w:szCs w:val="28"/>
        </w:rPr>
        <w:t xml:space="preserve"> не влияло на концентрацию как </w:t>
      </w:r>
      <w:proofErr w:type="spellStart"/>
      <w:r w:rsidRPr="003C4019">
        <w:rPr>
          <w:rFonts w:ascii="Times New Roman" w:hAnsi="Times New Roman"/>
          <w:sz w:val="28"/>
          <w:szCs w:val="28"/>
        </w:rPr>
        <w:t>деламанида</w:t>
      </w:r>
      <w:proofErr w:type="spellEnd"/>
      <w:r w:rsidRPr="003C4019">
        <w:rPr>
          <w:rFonts w:ascii="Times New Roman" w:hAnsi="Times New Roman"/>
          <w:sz w:val="28"/>
          <w:szCs w:val="28"/>
        </w:rPr>
        <w:t xml:space="preserve">, так и эфавиренза. </w:t>
      </w:r>
    </w:p>
    <w:p w:rsidR="003C4019" w:rsidRDefault="003C4019" w:rsidP="003C4019">
      <w:pPr>
        <w:autoSpaceDE w:val="0"/>
        <w:autoSpaceDN w:val="0"/>
        <w:adjustRightInd w:val="0"/>
        <w:spacing w:after="0" w:line="240" w:lineRule="auto"/>
        <w:ind w:firstLine="708"/>
        <w:jc w:val="both"/>
        <w:rPr>
          <w:rFonts w:ascii="Times New Roman" w:hAnsi="Times New Roman"/>
          <w:b/>
          <w:sz w:val="28"/>
          <w:szCs w:val="28"/>
        </w:rPr>
      </w:pPr>
    </w:p>
    <w:p w:rsidR="00C02FB3" w:rsidRDefault="00C02FB3" w:rsidP="00D91D7E">
      <w:pPr>
        <w:autoSpaceDE w:val="0"/>
        <w:autoSpaceDN w:val="0"/>
        <w:adjustRightInd w:val="0"/>
        <w:spacing w:after="0" w:line="240" w:lineRule="auto"/>
        <w:ind w:firstLine="708"/>
        <w:jc w:val="both"/>
        <w:rPr>
          <w:rFonts w:ascii="Times New Roman" w:hAnsi="Times New Roman"/>
          <w:b/>
          <w:sz w:val="28"/>
          <w:szCs w:val="28"/>
        </w:rPr>
      </w:pPr>
      <w:r w:rsidRPr="00C02FB3">
        <w:rPr>
          <w:rFonts w:ascii="Times New Roman" w:hAnsi="Times New Roman"/>
          <w:b/>
          <w:sz w:val="28"/>
          <w:szCs w:val="28"/>
        </w:rPr>
        <w:t>Тактика при побочных эффектах в процессе лечения</w:t>
      </w:r>
    </w:p>
    <w:p w:rsidR="00C02FB3" w:rsidRDefault="00C02FB3" w:rsidP="00D91D7E">
      <w:pPr>
        <w:autoSpaceDE w:val="0"/>
        <w:autoSpaceDN w:val="0"/>
        <w:adjustRightInd w:val="0"/>
        <w:spacing w:after="0" w:line="240" w:lineRule="auto"/>
        <w:ind w:firstLine="708"/>
        <w:jc w:val="both"/>
        <w:rPr>
          <w:rFonts w:ascii="Times New Roman" w:hAnsi="Times New Roman"/>
          <w:b/>
          <w:sz w:val="28"/>
          <w:szCs w:val="28"/>
        </w:rPr>
      </w:pPr>
    </w:p>
    <w:p w:rsidR="00C02FB3" w:rsidRDefault="00C02FB3" w:rsidP="00D91D7E">
      <w:pPr>
        <w:autoSpaceDE w:val="0"/>
        <w:autoSpaceDN w:val="0"/>
        <w:adjustRightInd w:val="0"/>
        <w:spacing w:after="0" w:line="240" w:lineRule="auto"/>
        <w:ind w:firstLine="708"/>
        <w:jc w:val="both"/>
        <w:rPr>
          <w:rFonts w:ascii="Times New Roman" w:hAnsi="Times New Roman"/>
          <w:sz w:val="28"/>
          <w:szCs w:val="28"/>
        </w:rPr>
      </w:pPr>
      <w:r w:rsidRPr="00C02FB3">
        <w:rPr>
          <w:rFonts w:ascii="Times New Roman" w:hAnsi="Times New Roman"/>
          <w:sz w:val="28"/>
          <w:szCs w:val="28"/>
        </w:rPr>
        <w:t xml:space="preserve">Во время первых 2–4 недель лечения больных </w:t>
      </w:r>
      <w:r w:rsidR="00A866A0">
        <w:rPr>
          <w:rFonts w:ascii="Times New Roman" w:hAnsi="Times New Roman"/>
          <w:sz w:val="28"/>
          <w:szCs w:val="28"/>
        </w:rPr>
        <w:t xml:space="preserve">с сочетанной инфекцией </w:t>
      </w:r>
      <w:r w:rsidRPr="00C02FB3">
        <w:rPr>
          <w:rFonts w:ascii="Times New Roman" w:hAnsi="Times New Roman"/>
          <w:sz w:val="28"/>
          <w:szCs w:val="28"/>
        </w:rPr>
        <w:t xml:space="preserve">рекомендуется проводить полное клиническое обследование, по крайней мере, 1 раз в неделю. В конце первого месяца необходимо хотя бы один раз определить содержание </w:t>
      </w:r>
      <w:proofErr w:type="spellStart"/>
      <w:r w:rsidRPr="00C02FB3">
        <w:rPr>
          <w:rFonts w:ascii="Times New Roman" w:hAnsi="Times New Roman"/>
          <w:sz w:val="28"/>
          <w:szCs w:val="28"/>
        </w:rPr>
        <w:t>глутаминовой</w:t>
      </w:r>
      <w:proofErr w:type="spellEnd"/>
      <w:r w:rsidRPr="00C02FB3">
        <w:rPr>
          <w:rFonts w:ascii="Times New Roman" w:hAnsi="Times New Roman"/>
          <w:sz w:val="28"/>
          <w:szCs w:val="28"/>
        </w:rPr>
        <w:t xml:space="preserve"> </w:t>
      </w:r>
      <w:proofErr w:type="spellStart"/>
      <w:r w:rsidRPr="00C02FB3">
        <w:rPr>
          <w:rFonts w:ascii="Times New Roman" w:hAnsi="Times New Roman"/>
          <w:sz w:val="28"/>
          <w:szCs w:val="28"/>
        </w:rPr>
        <w:t>пируват</w:t>
      </w:r>
      <w:proofErr w:type="spellEnd"/>
      <w:r w:rsidRPr="00C02FB3">
        <w:rPr>
          <w:rFonts w:ascii="Times New Roman" w:hAnsi="Times New Roman"/>
          <w:sz w:val="28"/>
          <w:szCs w:val="28"/>
        </w:rPr>
        <w:t xml:space="preserve"> </w:t>
      </w:r>
      <w:proofErr w:type="spellStart"/>
      <w:r w:rsidRPr="00C02FB3">
        <w:rPr>
          <w:rFonts w:ascii="Times New Roman" w:hAnsi="Times New Roman"/>
          <w:sz w:val="28"/>
          <w:szCs w:val="28"/>
        </w:rPr>
        <w:t>трансаминазы</w:t>
      </w:r>
      <w:proofErr w:type="spellEnd"/>
      <w:r w:rsidRPr="00C02FB3">
        <w:rPr>
          <w:rFonts w:ascii="Times New Roman" w:hAnsi="Times New Roman"/>
          <w:sz w:val="28"/>
          <w:szCs w:val="28"/>
        </w:rPr>
        <w:t xml:space="preserve"> в сыворотке крови (СГПТ). Признаки гепатотоксичности могут наблюдаться у 13% людей с ТБ и ВИЧ</w:t>
      </w:r>
      <w:r w:rsidR="00846A6E">
        <w:rPr>
          <w:rFonts w:ascii="Times New Roman" w:hAnsi="Times New Roman"/>
          <w:sz w:val="28"/>
          <w:szCs w:val="28"/>
        </w:rPr>
        <w:t xml:space="preserve"> (2,3)</w:t>
      </w:r>
      <w:r w:rsidRPr="00C02FB3">
        <w:rPr>
          <w:rFonts w:ascii="Times New Roman" w:hAnsi="Times New Roman"/>
          <w:sz w:val="28"/>
          <w:szCs w:val="28"/>
        </w:rPr>
        <w:t>. Гепатотоксичностью обладают три противотуберкулезных препарата, которые применяются в начальной фазе интенсивного лечения (рифампицин, изониазид и пиразинамид), некоторые лекарства против ВИЧ (ННИОТ) также проявляют гепатотоксичность. Если имеются признаки значительного повреждения печени (уровни СГПТ в пять раз выше нормальных показателей этого теста), все противотуберкулезные и антиретровирусные препараты необходимо заменить менее токсичными, а также принять во внимание возможность взаимодействий между этими лекарствами. Если у пациента имеется тяжелая форма ТБ, и прекращение противотуберкулезного лечения может оказаться небезопасным, следует перейти на нетоксичную для печени схему лечения, включающую стрептомицин, этамбутол и фторхинолоновый препарат. Если лечение ТБ было прекращено, то до возобновления приема противотуберкулезных препаратов должны нормализоваться результаты печеночных тестов и исчезнуть клинические симптомы (тошнота и боли в животе). После разрешения лекарственного гепатита прием лекарств возобновляют по одному. Если после возобновления лечения ТБ симптомы гепатотоксичности возобновятся или снова станут ненормальными результаты функциональных проб печени, следует прекратить прием того препарата, который был добавлен последним. Рифампицин приводит к развитию гепатотоксичности гораздо в меньшей степени, чем изониазид или пиразинамид, и является самым эффективным препаратом, поэтому начинать применять этот препарат необходимо как можно позже.</w:t>
      </w:r>
    </w:p>
    <w:p w:rsidR="00C02FB3" w:rsidRDefault="00C02FB3" w:rsidP="00D91D7E">
      <w:pPr>
        <w:autoSpaceDE w:val="0"/>
        <w:autoSpaceDN w:val="0"/>
        <w:adjustRightInd w:val="0"/>
        <w:spacing w:after="0" w:line="240" w:lineRule="auto"/>
        <w:ind w:firstLine="708"/>
        <w:jc w:val="both"/>
        <w:rPr>
          <w:rFonts w:ascii="Times New Roman" w:eastAsia="TimesNewRomanPSMT" w:hAnsi="Times New Roman"/>
          <w:sz w:val="28"/>
          <w:szCs w:val="28"/>
        </w:rPr>
      </w:pPr>
      <w:r w:rsidRPr="00C02FB3">
        <w:rPr>
          <w:rFonts w:ascii="Times New Roman" w:eastAsia="TimesNewRomanPSMT" w:hAnsi="Times New Roman"/>
          <w:sz w:val="28"/>
          <w:szCs w:val="28"/>
        </w:rPr>
        <w:t xml:space="preserve">Нередким побочным эффектом комбинированной противотуберкулезной и антиретровирусной терапии является также сыпь на коже. Рекомендуется, приступив к симптоматическому лечению антигистаминными препаратами и используя местно увлажняющие кремы, продолжить лечение ТБ, тщательно наблюдая за больным. Однако если будет замечено ухудшение со стороны кожных покровов, необходимо прекратить прием всех противотуберкулезных и антиретровирусных препаратов. После исчезновения кожной сыпи можно будет возобновить </w:t>
      </w:r>
      <w:r w:rsidRPr="00C02FB3">
        <w:rPr>
          <w:rFonts w:ascii="Times New Roman" w:eastAsia="TimesNewRomanPSMT" w:hAnsi="Times New Roman"/>
          <w:sz w:val="28"/>
          <w:szCs w:val="28"/>
        </w:rPr>
        <w:lastRenderedPageBreak/>
        <w:t>прием противотуберкулезных лекарств, добавляя их по одному, а затем и антиретровирусных препаратов.</w:t>
      </w:r>
    </w:p>
    <w:p w:rsidR="00635F54" w:rsidRDefault="00635F54" w:rsidP="00D91D7E">
      <w:pPr>
        <w:autoSpaceDE w:val="0"/>
        <w:autoSpaceDN w:val="0"/>
        <w:adjustRightInd w:val="0"/>
        <w:spacing w:after="0" w:line="240" w:lineRule="auto"/>
        <w:ind w:firstLine="708"/>
        <w:jc w:val="both"/>
        <w:rPr>
          <w:rFonts w:ascii="Times New Roman" w:eastAsia="TimesNewRomanPSMT" w:hAnsi="Times New Roman"/>
          <w:sz w:val="28"/>
          <w:szCs w:val="28"/>
        </w:rPr>
      </w:pPr>
    </w:p>
    <w:p w:rsidR="00635F54" w:rsidRPr="00635F54" w:rsidRDefault="00635F54" w:rsidP="00635F54">
      <w:pPr>
        <w:spacing w:after="0" w:line="240" w:lineRule="auto"/>
        <w:ind w:right="-20"/>
        <w:rPr>
          <w:rFonts w:eastAsia="Calibri" w:cs="Calibri"/>
          <w:lang w:eastAsia="en-US"/>
        </w:rPr>
      </w:pPr>
      <w:r w:rsidRPr="00635F54">
        <w:rPr>
          <w:rFonts w:ascii="Times New Roman" w:eastAsia="Calibri" w:hAnsi="Times New Roman"/>
          <w:b/>
          <w:color w:val="000000"/>
          <w:spacing w:val="1"/>
          <w:sz w:val="24"/>
          <w:szCs w:val="24"/>
          <w:lang w:eastAsia="en-US"/>
        </w:rPr>
        <w:t>Возможные перекрестная и дополнительная токсичность при лечении ЛУ-ТБ и ВИЧ</w:t>
      </w:r>
    </w:p>
    <w:tbl>
      <w:tblPr>
        <w:tblW w:w="8931" w:type="dxa"/>
        <w:tblInd w:w="-5" w:type="dxa"/>
        <w:tblLayout w:type="fixed"/>
        <w:tblCellMar>
          <w:left w:w="0" w:type="dxa"/>
          <w:right w:w="0" w:type="dxa"/>
        </w:tblCellMar>
        <w:tblLook w:val="01E0" w:firstRow="1" w:lastRow="1" w:firstColumn="1" w:lastColumn="1" w:noHBand="0" w:noVBand="0"/>
      </w:tblPr>
      <w:tblGrid>
        <w:gridCol w:w="2060"/>
        <w:gridCol w:w="2048"/>
        <w:gridCol w:w="1704"/>
        <w:gridCol w:w="3119"/>
      </w:tblGrid>
      <w:tr w:rsidR="00635F54" w:rsidRPr="00635F54" w:rsidTr="00635F54">
        <w:trPr>
          <w:trHeight w:hRule="exact" w:val="547"/>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color w:val="000000"/>
                <w:spacing w:val="1"/>
                <w:sz w:val="24"/>
                <w:szCs w:val="24"/>
                <w:lang w:eastAsia="en-US"/>
              </w:rPr>
              <w:t>Токсические проявления</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jc w:val="both"/>
              <w:rPr>
                <w:rFonts w:ascii="Times New Roman" w:eastAsia="Calibri" w:hAnsi="Times New Roman"/>
                <w:sz w:val="24"/>
                <w:szCs w:val="24"/>
                <w:lang w:eastAsia="en-US"/>
              </w:rPr>
            </w:pPr>
            <w:r w:rsidRPr="00A866A0">
              <w:rPr>
                <w:rFonts w:ascii="Times New Roman" w:eastAsia="Calibri" w:hAnsi="Times New Roman"/>
                <w:sz w:val="24"/>
                <w:szCs w:val="24"/>
                <w:lang w:eastAsia="en-US"/>
              </w:rPr>
              <w:t>ПТП</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jc w:val="both"/>
              <w:rPr>
                <w:rFonts w:ascii="Times New Roman" w:eastAsia="Calibri" w:hAnsi="Times New Roman"/>
                <w:sz w:val="24"/>
                <w:szCs w:val="24"/>
                <w:lang w:eastAsia="en-US"/>
              </w:rPr>
            </w:pPr>
            <w:r w:rsidRPr="00A866A0">
              <w:rPr>
                <w:rFonts w:ascii="Times New Roman" w:eastAsia="Calibri" w:hAnsi="Times New Roman"/>
                <w:sz w:val="24"/>
                <w:szCs w:val="24"/>
                <w:lang w:eastAsia="en-US"/>
              </w:rPr>
              <w:t>АРВП</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jc w:val="both"/>
              <w:rPr>
                <w:rFonts w:ascii="Times New Roman" w:eastAsia="Calibri" w:hAnsi="Times New Roman"/>
                <w:sz w:val="24"/>
                <w:szCs w:val="24"/>
                <w:lang w:eastAsia="en-US"/>
              </w:rPr>
            </w:pPr>
            <w:r w:rsidRPr="00A866A0">
              <w:rPr>
                <w:rFonts w:ascii="Times New Roman" w:eastAsia="Calibri" w:hAnsi="Times New Roman"/>
                <w:sz w:val="24"/>
                <w:szCs w:val="24"/>
                <w:lang w:eastAsia="en-US"/>
              </w:rPr>
              <w:t>Комментарии</w:t>
            </w:r>
          </w:p>
        </w:tc>
      </w:tr>
      <w:tr w:rsidR="00635F54" w:rsidRPr="00635F54" w:rsidTr="00635F54">
        <w:trPr>
          <w:trHeight w:hRule="exact" w:val="2270"/>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Желудочно-кишечные</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(тошнота, рвота, диарея).</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b/>
                <w:bCs/>
                <w:sz w:val="24"/>
                <w:szCs w:val="24"/>
                <w:lang w:val="en-US" w:eastAsia="en-US"/>
              </w:rPr>
              <w:t>Eto</w:t>
            </w:r>
            <w:proofErr w:type="spellEnd"/>
            <w:r w:rsidRPr="00A866A0">
              <w:rPr>
                <w:rFonts w:ascii="Times New Roman" w:eastAsia="Calibri" w:hAnsi="Times New Roman"/>
                <w:b/>
                <w:bCs/>
                <w:sz w:val="24"/>
                <w:szCs w:val="24"/>
                <w:lang w:eastAsia="en-US"/>
              </w:rPr>
              <w:t>/</w:t>
            </w:r>
            <w:proofErr w:type="spellStart"/>
            <w:r w:rsidRPr="00A866A0">
              <w:rPr>
                <w:rFonts w:ascii="Times New Roman" w:eastAsia="Calibri" w:hAnsi="Times New Roman"/>
                <w:b/>
                <w:bCs/>
                <w:sz w:val="24"/>
                <w:szCs w:val="24"/>
                <w:lang w:val="en-US" w:eastAsia="en-US"/>
              </w:rPr>
              <w:t>Pto</w:t>
            </w:r>
            <w:proofErr w:type="spellEnd"/>
            <w:r w:rsidRPr="00A866A0">
              <w:rPr>
                <w:rFonts w:ascii="Times New Roman" w:eastAsia="Calibri" w:hAnsi="Times New Roman"/>
                <w:b/>
                <w:bCs/>
                <w:sz w:val="24"/>
                <w:szCs w:val="24"/>
                <w:lang w:eastAsia="en-US"/>
              </w:rPr>
              <w:t xml:space="preserve">, </w:t>
            </w:r>
            <w:r w:rsidRPr="00A866A0">
              <w:rPr>
                <w:rFonts w:ascii="Times New Roman" w:eastAsia="Calibri" w:hAnsi="Times New Roman"/>
                <w:b/>
                <w:bCs/>
                <w:sz w:val="24"/>
                <w:szCs w:val="24"/>
                <w:lang w:val="en-US" w:eastAsia="en-US"/>
              </w:rPr>
              <w:t>PAS</w:t>
            </w:r>
            <w:r w:rsidRPr="00A866A0">
              <w:rPr>
                <w:rFonts w:ascii="Times New Roman" w:eastAsia="Calibri" w:hAnsi="Times New Roman"/>
                <w:b/>
                <w:bCs/>
                <w:sz w:val="24"/>
                <w:szCs w:val="24"/>
                <w:lang w:eastAsia="en-US"/>
              </w:rPr>
              <w:t xml:space="preserve">, </w:t>
            </w:r>
            <w:proofErr w:type="spellStart"/>
            <w:r w:rsidRPr="00A866A0">
              <w:rPr>
                <w:rFonts w:ascii="Times New Roman" w:eastAsia="Calibri" w:hAnsi="Times New Roman"/>
                <w:sz w:val="24"/>
                <w:szCs w:val="24"/>
                <w:lang w:val="en-US" w:eastAsia="en-US"/>
              </w:rPr>
              <w:t>Cfz</w:t>
            </w:r>
            <w:proofErr w:type="spellEnd"/>
            <w:r w:rsidRPr="00A866A0">
              <w:rPr>
                <w:rFonts w:ascii="Times New Roman" w:eastAsia="Calibri" w:hAnsi="Times New Roman"/>
                <w:sz w:val="24"/>
                <w:szCs w:val="24"/>
                <w:lang w:eastAsia="en-US"/>
              </w:rPr>
              <w: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val="en-US" w:eastAsia="en-US"/>
              </w:rPr>
              <w:t>H</w:t>
            </w:r>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Z</w:t>
            </w:r>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Bdq</w:t>
            </w:r>
            <w:proofErr w:type="spellEnd"/>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Dlm</w:t>
            </w:r>
            <w:proofErr w:type="spellEnd"/>
            <w:r w:rsidRPr="00A866A0">
              <w:rPr>
                <w:rFonts w:ascii="Times New Roman" w:eastAsia="Calibri" w:hAnsi="Times New Roman"/>
                <w:sz w:val="24"/>
                <w:szCs w:val="24"/>
                <w:lang w:eastAsia="en-US"/>
              </w:rPr>
              <w:t xml:space="preserve"> и другие</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ННИОТ-</w:t>
            </w:r>
            <w:proofErr w:type="gramStart"/>
            <w:r w:rsidRPr="00A866A0">
              <w:rPr>
                <w:rFonts w:ascii="Times New Roman" w:eastAsia="Calibri" w:hAnsi="Times New Roman"/>
                <w:sz w:val="24"/>
                <w:szCs w:val="24"/>
                <w:lang w:val="en-US" w:eastAsia="en-US"/>
              </w:rPr>
              <w:t>NVP</w:t>
            </w:r>
            <w:proofErr w:type="gramEnd"/>
            <w:r w:rsidRPr="00A866A0">
              <w:rPr>
                <w:rFonts w:ascii="Times New Roman" w:eastAsia="Calibri" w:hAnsi="Times New Roman"/>
                <w:sz w:val="24"/>
                <w:szCs w:val="24"/>
                <w:lang w:eastAsia="en-US"/>
              </w:rPr>
              <w: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gramStart"/>
            <w:r w:rsidRPr="00A866A0">
              <w:rPr>
                <w:rFonts w:ascii="Times New Roman" w:eastAsia="Calibri" w:hAnsi="Times New Roman"/>
                <w:b/>
                <w:bCs/>
                <w:sz w:val="24"/>
                <w:szCs w:val="24"/>
                <w:lang w:eastAsia="en-US"/>
              </w:rPr>
              <w:t>ИП</w:t>
            </w:r>
            <w:proofErr w:type="gramEnd"/>
            <w:r w:rsidRPr="00A866A0">
              <w:rPr>
                <w:rFonts w:ascii="Times New Roman" w:eastAsia="Calibri" w:hAnsi="Times New Roman"/>
                <w:b/>
                <w:bCs/>
                <w:sz w:val="24"/>
                <w:szCs w:val="24"/>
                <w:lang w:eastAsia="en-US"/>
              </w:rPr>
              <w:t>-</w:t>
            </w:r>
            <w:r w:rsidRPr="00A866A0">
              <w:rPr>
                <w:rFonts w:ascii="Times New Roman" w:eastAsia="Calibri" w:hAnsi="Times New Roman"/>
                <w:b/>
                <w:bCs/>
                <w:sz w:val="24"/>
                <w:szCs w:val="24"/>
                <w:lang w:val="en-US" w:eastAsia="en-US"/>
              </w:rPr>
              <w:t>RTV</w:t>
            </w:r>
            <w:r w:rsidRPr="00A866A0">
              <w:rPr>
                <w:rFonts w:ascii="Times New Roman" w:eastAsia="Calibri" w:hAnsi="Times New Roman"/>
                <w:sz w:val="24"/>
                <w:szCs w:val="24"/>
                <w:lang w:eastAsia="en-US"/>
              </w:rPr>
              <w: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НИОТ-</w:t>
            </w:r>
            <w:proofErr w:type="gramStart"/>
            <w:r w:rsidRPr="00A866A0">
              <w:rPr>
                <w:rFonts w:ascii="Times New Roman" w:eastAsia="Calibri" w:hAnsi="Times New Roman"/>
                <w:sz w:val="24"/>
                <w:szCs w:val="24"/>
                <w:lang w:val="en-US" w:eastAsia="en-US"/>
              </w:rPr>
              <w:t>AZT</w:t>
            </w:r>
            <w:proofErr w:type="gramEnd"/>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ddI</w:t>
            </w:r>
            <w:proofErr w:type="spellEnd"/>
            <w:r w:rsidRPr="00A866A0">
              <w:rPr>
                <w:rFonts w:ascii="Times New Roman" w:eastAsia="Calibri" w:hAnsi="Times New Roman"/>
                <w:sz w:val="24"/>
                <w:szCs w:val="24"/>
                <w:lang w:eastAsia="en-US"/>
              </w:rPr>
              <w:t xml:space="preserve"> и </w:t>
            </w:r>
            <w:r w:rsidRPr="00A866A0">
              <w:rPr>
                <w:rFonts w:ascii="Times New Roman" w:eastAsia="Calibri" w:hAnsi="Times New Roman"/>
                <w:sz w:val="24"/>
                <w:szCs w:val="24"/>
                <w:lang w:val="en-US" w:eastAsia="en-US"/>
              </w:rPr>
              <w:t>d</w:t>
            </w:r>
            <w:r w:rsidRPr="00A866A0">
              <w:rPr>
                <w:rFonts w:ascii="Times New Roman" w:eastAsia="Calibri" w:hAnsi="Times New Roman"/>
                <w:sz w:val="24"/>
                <w:szCs w:val="24"/>
                <w:lang w:eastAsia="en-US"/>
              </w:rPr>
              <w:t>4</w:t>
            </w:r>
            <w:r w:rsidRPr="00A866A0">
              <w:rPr>
                <w:rFonts w:ascii="Times New Roman" w:eastAsia="Calibri" w:hAnsi="Times New Roman"/>
                <w:sz w:val="24"/>
                <w:szCs w:val="24"/>
                <w:lang w:val="en-US" w:eastAsia="en-US"/>
              </w:rPr>
              <w:t>T</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В случае появления диареи необходимо исключить оппортунистические</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инфекции как вероятную причину. Постоянная рвота может быть вызвана другими причинами (например, гепатитом, </w:t>
            </w:r>
            <w:proofErr w:type="spellStart"/>
            <w:r w:rsidRPr="00A866A0">
              <w:rPr>
                <w:rFonts w:ascii="Times New Roman" w:eastAsia="Calibri" w:hAnsi="Times New Roman"/>
                <w:sz w:val="24"/>
                <w:szCs w:val="24"/>
                <w:lang w:eastAsia="en-US"/>
              </w:rPr>
              <w:t>лактоацидозом</w:t>
            </w:r>
            <w:proofErr w:type="spellEnd"/>
            <w:r w:rsidRPr="00A866A0">
              <w:rPr>
                <w:rFonts w:ascii="Times New Roman" w:eastAsia="Calibri" w:hAnsi="Times New Roman"/>
                <w:sz w:val="24"/>
                <w:szCs w:val="24"/>
                <w:lang w:eastAsia="en-US"/>
              </w:rPr>
              <w:t>, менингитом, беременностью и т. д.).</w:t>
            </w:r>
          </w:p>
        </w:tc>
      </w:tr>
      <w:tr w:rsidR="00635F54" w:rsidRPr="00635F54" w:rsidTr="00A866A0">
        <w:trPr>
          <w:trHeight w:hRule="exact" w:val="1597"/>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Боль в животе</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b/>
                <w:bCs/>
                <w:sz w:val="24"/>
                <w:szCs w:val="24"/>
                <w:lang w:val="pt-PT" w:eastAsia="en-US"/>
              </w:rPr>
              <w:t xml:space="preserve">Eto/Pto, PAS, </w:t>
            </w:r>
            <w:r w:rsidRPr="00A866A0">
              <w:rPr>
                <w:rFonts w:ascii="Times New Roman" w:eastAsia="Calibri" w:hAnsi="Times New Roman"/>
                <w:sz w:val="24"/>
                <w:szCs w:val="24"/>
                <w:lang w:val="pt-PT" w:eastAsia="en-US"/>
              </w:rPr>
              <w:t>Cfz,</w:t>
            </w:r>
          </w:p>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sz w:val="24"/>
                <w:szCs w:val="24"/>
                <w:lang w:val="pt-PT" w:eastAsia="en-US"/>
              </w:rPr>
              <w:t>Lzd</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Все АРВП</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Боль в животе может быть ранним симптомом тяжелой лекарственной реакции, </w:t>
            </w:r>
            <w:proofErr w:type="gramStart"/>
            <w:r w:rsidRPr="00A866A0">
              <w:rPr>
                <w:rFonts w:ascii="Times New Roman" w:eastAsia="Calibri" w:hAnsi="Times New Roman"/>
                <w:sz w:val="24"/>
                <w:szCs w:val="24"/>
                <w:lang w:eastAsia="en-US"/>
              </w:rPr>
              <w:t>таких</w:t>
            </w:r>
            <w:proofErr w:type="gramEnd"/>
            <w:r w:rsidRPr="00A866A0">
              <w:rPr>
                <w:rFonts w:ascii="Times New Roman" w:eastAsia="Calibri" w:hAnsi="Times New Roman"/>
                <w:sz w:val="24"/>
                <w:szCs w:val="24"/>
                <w:lang w:eastAsia="en-US"/>
              </w:rPr>
              <w:t xml:space="preserve"> как гепатит, панкреатит или </w:t>
            </w:r>
            <w:proofErr w:type="spellStart"/>
            <w:r w:rsidRPr="00A866A0">
              <w:rPr>
                <w:rFonts w:ascii="Times New Roman" w:eastAsia="Calibri" w:hAnsi="Times New Roman"/>
                <w:sz w:val="24"/>
                <w:szCs w:val="24"/>
                <w:lang w:eastAsia="en-US"/>
              </w:rPr>
              <w:t>лактоацидоз</w:t>
            </w:r>
            <w:proofErr w:type="spellEnd"/>
            <w:r w:rsidRPr="00A866A0">
              <w:rPr>
                <w:rFonts w:ascii="Times New Roman" w:eastAsia="Calibri" w:hAnsi="Times New Roman"/>
                <w:sz w:val="24"/>
                <w:szCs w:val="24"/>
                <w:lang w:eastAsia="en-US"/>
              </w:rPr>
              <w:t>.</w:t>
            </w:r>
          </w:p>
        </w:tc>
      </w:tr>
      <w:tr w:rsidR="00635F54" w:rsidRPr="00635F54" w:rsidTr="00A866A0">
        <w:trPr>
          <w:trHeight w:val="3386"/>
        </w:trPr>
        <w:tc>
          <w:tcPr>
            <w:tcW w:w="2060" w:type="dxa"/>
            <w:tcBorders>
              <w:top w:val="single" w:sz="4" w:space="0" w:color="000000"/>
              <w:left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sz w:val="24"/>
                <w:szCs w:val="24"/>
                <w:lang w:val="en-US" w:eastAsia="en-US"/>
              </w:rPr>
              <w:t>Дермат</w:t>
            </w:r>
            <w:r w:rsidRPr="00A866A0">
              <w:rPr>
                <w:rFonts w:ascii="Times New Roman" w:eastAsia="Calibri" w:hAnsi="Times New Roman"/>
                <w:sz w:val="24"/>
                <w:szCs w:val="24"/>
                <w:lang w:eastAsia="en-US"/>
              </w:rPr>
              <w:t>иты</w:t>
            </w:r>
            <w:proofErr w:type="spellEnd"/>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w:t>
            </w:r>
            <w:proofErr w:type="spellStart"/>
            <w:r w:rsidRPr="00A866A0">
              <w:rPr>
                <w:rFonts w:ascii="Times New Roman" w:eastAsia="Calibri" w:hAnsi="Times New Roman"/>
                <w:sz w:val="24"/>
                <w:szCs w:val="24"/>
                <w:lang w:val="en-US" w:eastAsia="en-US"/>
              </w:rPr>
              <w:t>кожная</w:t>
            </w:r>
            <w:proofErr w:type="spellEnd"/>
            <w:r w:rsidRPr="00A866A0">
              <w:rPr>
                <w:rFonts w:ascii="Times New Roman" w:eastAsia="Calibri" w:hAnsi="Times New Roman"/>
                <w:sz w:val="24"/>
                <w:szCs w:val="24"/>
                <w:lang w:val="en-US" w:eastAsia="en-US"/>
              </w:rPr>
              <w:t xml:space="preserve"> </w:t>
            </w:r>
            <w:proofErr w:type="spellStart"/>
            <w:r w:rsidRPr="00A866A0">
              <w:rPr>
                <w:rFonts w:ascii="Times New Roman" w:eastAsia="Calibri" w:hAnsi="Times New Roman"/>
                <w:sz w:val="24"/>
                <w:szCs w:val="24"/>
                <w:lang w:val="en-US" w:eastAsia="en-US"/>
              </w:rPr>
              <w:t>сыпь</w:t>
            </w:r>
            <w:proofErr w:type="spellEnd"/>
            <w:r w:rsidRPr="00A866A0">
              <w:rPr>
                <w:rFonts w:ascii="Times New Roman" w:eastAsia="Calibri" w:hAnsi="Times New Roman"/>
                <w:sz w:val="24"/>
                <w:szCs w:val="24"/>
                <w:lang w:val="en-US" w:eastAsia="en-US"/>
              </w:rPr>
              <w:t>)</w:t>
            </w:r>
          </w:p>
        </w:tc>
        <w:tc>
          <w:tcPr>
            <w:tcW w:w="2048" w:type="dxa"/>
            <w:tcBorders>
              <w:top w:val="single" w:sz="4" w:space="0" w:color="000000"/>
              <w:left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sz w:val="24"/>
                <w:szCs w:val="24"/>
                <w:lang w:val="pt-PT" w:eastAsia="en-US"/>
              </w:rPr>
              <w:t xml:space="preserve">H, R, E, Z, </w:t>
            </w:r>
            <w:r w:rsidRPr="00A866A0">
              <w:rPr>
                <w:rFonts w:ascii="Times New Roman" w:eastAsia="Calibri" w:hAnsi="Times New Roman"/>
                <w:sz w:val="24"/>
                <w:szCs w:val="24"/>
                <w:lang w:eastAsia="en-US"/>
              </w:rPr>
              <w:t>ФХ</w:t>
            </w:r>
            <w:r w:rsidRPr="00A866A0">
              <w:rPr>
                <w:rFonts w:ascii="Times New Roman" w:eastAsia="Calibri" w:hAnsi="Times New Roman"/>
                <w:sz w:val="24"/>
                <w:szCs w:val="24"/>
                <w:lang w:val="pt-PT" w:eastAsia="en-US"/>
              </w:rPr>
              <w:t>, Eto/Pto, Cfz</w:t>
            </w:r>
          </w:p>
        </w:tc>
        <w:tc>
          <w:tcPr>
            <w:tcW w:w="1704" w:type="dxa"/>
            <w:tcBorders>
              <w:top w:val="single" w:sz="4" w:space="0" w:color="000000"/>
              <w:left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sz w:val="24"/>
                <w:szCs w:val="24"/>
                <w:lang w:eastAsia="en-US"/>
              </w:rPr>
              <w:t>ННИОТ</w:t>
            </w:r>
            <w:r w:rsidRPr="00A866A0">
              <w:rPr>
                <w:rFonts w:ascii="Times New Roman" w:eastAsia="Calibri" w:hAnsi="Times New Roman"/>
                <w:sz w:val="24"/>
                <w:szCs w:val="24"/>
                <w:lang w:val="pt-PT" w:eastAsia="en-US"/>
              </w:rPr>
              <w:t xml:space="preserve">: </w:t>
            </w:r>
            <w:r w:rsidRPr="00A866A0">
              <w:rPr>
                <w:rFonts w:ascii="Times New Roman" w:eastAsia="Calibri" w:hAnsi="Times New Roman"/>
                <w:b/>
                <w:bCs/>
                <w:sz w:val="24"/>
                <w:szCs w:val="24"/>
                <w:lang w:val="pt-PT" w:eastAsia="en-US"/>
              </w:rPr>
              <w:t xml:space="preserve">NVP </w:t>
            </w:r>
            <w:r w:rsidRPr="00A866A0">
              <w:rPr>
                <w:rFonts w:ascii="Times New Roman" w:eastAsia="Calibri" w:hAnsi="Times New Roman"/>
                <w:b/>
                <w:bCs/>
                <w:sz w:val="24"/>
                <w:szCs w:val="24"/>
                <w:lang w:eastAsia="en-US"/>
              </w:rPr>
              <w:t>и</w:t>
            </w:r>
            <w:r w:rsidRPr="00A866A0">
              <w:rPr>
                <w:rFonts w:ascii="Times New Roman" w:eastAsia="Calibri" w:hAnsi="Times New Roman"/>
                <w:b/>
                <w:bCs/>
                <w:sz w:val="24"/>
                <w:szCs w:val="24"/>
                <w:lang w:val="pt-PT" w:eastAsia="en-US"/>
              </w:rPr>
              <w:t xml:space="preserve"> EFV</w:t>
            </w:r>
            <w:r w:rsidRPr="00A866A0">
              <w:rPr>
                <w:rFonts w:ascii="Times New Roman" w:eastAsia="Calibri" w:hAnsi="Times New Roman"/>
                <w:sz w:val="24"/>
                <w:szCs w:val="24"/>
                <w:lang w:val="pt-PT" w:eastAsia="en-US"/>
              </w:rPr>
              <w: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sz w:val="24"/>
                <w:szCs w:val="24"/>
                <w:lang w:eastAsia="en-US"/>
              </w:rPr>
              <w:t>НИОТ</w:t>
            </w:r>
            <w:r w:rsidRPr="00A866A0">
              <w:rPr>
                <w:rFonts w:ascii="Times New Roman" w:eastAsia="Calibri" w:hAnsi="Times New Roman"/>
                <w:sz w:val="24"/>
                <w:szCs w:val="24"/>
                <w:lang w:val="pt-PT" w:eastAsia="en-US"/>
              </w:rPr>
              <w:t>: ABC</w:t>
            </w:r>
          </w:p>
        </w:tc>
        <w:tc>
          <w:tcPr>
            <w:tcW w:w="3119" w:type="dxa"/>
            <w:tcBorders>
              <w:top w:val="single" w:sz="4" w:space="0" w:color="000000"/>
              <w:left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Не назначайте повторно </w:t>
            </w:r>
            <w:r w:rsidRPr="00A866A0">
              <w:rPr>
                <w:rFonts w:ascii="Times New Roman" w:eastAsia="Calibri" w:hAnsi="Times New Roman"/>
                <w:sz w:val="24"/>
                <w:szCs w:val="24"/>
                <w:lang w:val="en-US" w:eastAsia="en-US"/>
              </w:rPr>
              <w:t>ABC</w:t>
            </w:r>
            <w:r w:rsidRPr="00A866A0">
              <w:rPr>
                <w:rFonts w:ascii="Times New Roman" w:eastAsia="Calibri" w:hAnsi="Times New Roman"/>
                <w:sz w:val="24"/>
                <w:szCs w:val="24"/>
                <w:lang w:eastAsia="en-US"/>
              </w:rPr>
              <w:t>, т.к. это может привести к угрожающей жизни анафилаксии. Не назначайте повторно с любым препаратом, который может вызвать синдром Стивенса Джонсона.</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eastAsia="en-US"/>
              </w:rPr>
              <w:t>Сульфаметоксазолом+Триметоприм</w:t>
            </w:r>
            <w:proofErr w:type="spellEnd"/>
            <w:r w:rsidRPr="00A866A0">
              <w:rPr>
                <w:rFonts w:ascii="Times New Roman" w:eastAsia="Calibri" w:hAnsi="Times New Roman"/>
                <w:sz w:val="24"/>
                <w:szCs w:val="24"/>
                <w:lang w:eastAsia="en-US"/>
              </w:rPr>
              <w:t xml:space="preserve"> также может вызывать кожную сыпь.</w:t>
            </w:r>
          </w:p>
        </w:tc>
      </w:tr>
      <w:tr w:rsidR="00635F54" w:rsidRPr="00635F54" w:rsidTr="00A866A0">
        <w:trPr>
          <w:trHeight w:hRule="exact" w:val="1711"/>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75"/>
              <w:rPr>
                <w:rFonts w:ascii="Times New Roman" w:eastAsia="Calibri" w:hAnsi="Times New Roman"/>
                <w:sz w:val="24"/>
                <w:szCs w:val="24"/>
                <w:lang w:eastAsia="en-US"/>
              </w:rPr>
            </w:pPr>
            <w:r w:rsidRPr="00A866A0">
              <w:rPr>
                <w:rFonts w:ascii="Times New Roman" w:eastAsia="Calibri" w:hAnsi="Times New Roman"/>
                <w:sz w:val="24"/>
                <w:szCs w:val="24"/>
                <w:lang w:eastAsia="en-US"/>
              </w:rPr>
              <w:t>Токсическое поражение ЦНС и/или психиатрические симптомы (депрессия, психоз)</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b/>
                <w:bCs/>
                <w:sz w:val="24"/>
                <w:szCs w:val="24"/>
                <w:lang w:val="pt-PT" w:eastAsia="en-US"/>
              </w:rPr>
              <w:t>Cs</w:t>
            </w:r>
            <w:r w:rsidRPr="00A866A0">
              <w:rPr>
                <w:rFonts w:ascii="Times New Roman" w:eastAsia="Calibri" w:hAnsi="Times New Roman"/>
                <w:sz w:val="24"/>
                <w:szCs w:val="24"/>
                <w:lang w:val="pt-PT" w:eastAsia="en-US"/>
              </w:rPr>
              <w:t xml:space="preserve">, Hh, </w:t>
            </w:r>
            <w:r w:rsidRPr="00A866A0">
              <w:rPr>
                <w:rFonts w:ascii="Times New Roman" w:eastAsia="Calibri" w:hAnsi="Times New Roman"/>
                <w:sz w:val="24"/>
                <w:szCs w:val="24"/>
                <w:lang w:eastAsia="en-US"/>
              </w:rPr>
              <w:t>ФХ</w:t>
            </w:r>
            <w:r w:rsidRPr="00A866A0">
              <w:rPr>
                <w:rFonts w:ascii="Times New Roman" w:eastAsia="Calibri" w:hAnsi="Times New Roman"/>
                <w:sz w:val="24"/>
                <w:szCs w:val="24"/>
                <w:lang w:val="pt-PT" w:eastAsia="en-US"/>
              </w:rPr>
              <w:t>, Eto/Pto, Imipenem (Imp)/</w:t>
            </w:r>
            <w:r w:rsidRPr="00A866A0">
              <w:rPr>
                <w:rFonts w:ascii="Times New Roman" w:eastAsia="Calibri" w:hAnsi="Times New Roman"/>
                <w:sz w:val="24"/>
                <w:szCs w:val="24"/>
                <w:lang w:val="en-US" w:eastAsia="en-US"/>
              </w:rPr>
              <w:t xml:space="preserve"> </w:t>
            </w:r>
            <w:r w:rsidRPr="00A866A0">
              <w:rPr>
                <w:rFonts w:ascii="Times New Roman" w:eastAsia="Calibri" w:hAnsi="Times New Roman"/>
                <w:sz w:val="24"/>
                <w:szCs w:val="24"/>
                <w:lang w:val="pt-PT" w:eastAsia="en-US"/>
              </w:rPr>
              <w:t>Meropenem (Mpn)</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b/>
                <w:bCs/>
                <w:sz w:val="24"/>
                <w:szCs w:val="24"/>
                <w:lang w:val="en-US" w:eastAsia="en-US"/>
              </w:rPr>
              <w:t>Efavirenz</w:t>
            </w:r>
            <w:proofErr w:type="spellEnd"/>
            <w:r w:rsidRPr="00A866A0">
              <w:rPr>
                <w:rFonts w:ascii="Times New Roman" w:eastAsia="Calibri" w:hAnsi="Times New Roman"/>
                <w:b/>
                <w:bCs/>
                <w:sz w:val="24"/>
                <w:szCs w:val="24"/>
                <w:lang w:val="en-US" w:eastAsia="en-US"/>
              </w:rPr>
              <w:t xml:space="preserve"> (EFV)</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Токсическое поражение ЦНС от </w:t>
            </w:r>
            <w:r w:rsidRPr="00A866A0">
              <w:rPr>
                <w:rFonts w:ascii="Times New Roman" w:eastAsia="Calibri" w:hAnsi="Times New Roman"/>
                <w:sz w:val="24"/>
                <w:szCs w:val="24"/>
                <w:lang w:val="en-US" w:eastAsia="en-US"/>
              </w:rPr>
              <w:t>EFV</w:t>
            </w:r>
            <w:r w:rsidRPr="00A866A0">
              <w:rPr>
                <w:rFonts w:ascii="Times New Roman" w:eastAsia="Calibri" w:hAnsi="Times New Roman"/>
                <w:sz w:val="24"/>
                <w:szCs w:val="24"/>
                <w:lang w:eastAsia="en-US"/>
              </w:rPr>
              <w:t xml:space="preserve"> часто устраняется самостоятельно после первых 2-4 недель лечения. Исключите другие причины.</w:t>
            </w:r>
          </w:p>
        </w:tc>
      </w:tr>
      <w:tr w:rsidR="00635F54" w:rsidRPr="00635F54" w:rsidTr="00A866A0">
        <w:trPr>
          <w:trHeight w:hRule="exact" w:val="1267"/>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Головная боль</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sz w:val="24"/>
                <w:szCs w:val="24"/>
                <w:lang w:val="en-US" w:eastAsia="en-US"/>
              </w:rPr>
              <w:t xml:space="preserve">Cs, </w:t>
            </w:r>
            <w:proofErr w:type="spellStart"/>
            <w:r w:rsidRPr="00A866A0">
              <w:rPr>
                <w:rFonts w:ascii="Times New Roman" w:eastAsia="Calibri" w:hAnsi="Times New Roman"/>
                <w:sz w:val="24"/>
                <w:szCs w:val="24"/>
                <w:lang w:val="en-US" w:eastAsia="en-US"/>
              </w:rPr>
              <w:t>Bdq</w:t>
            </w:r>
            <w:proofErr w:type="spellEnd"/>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sz w:val="24"/>
                <w:szCs w:val="24"/>
                <w:lang w:val="en-US" w:eastAsia="en-US"/>
              </w:rPr>
              <w:t>AZT, EFV</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Исключите более серьезные причины головной боли, такие как менингит, токсоплазмоз и т. д.</w:t>
            </w:r>
          </w:p>
        </w:tc>
      </w:tr>
      <w:tr w:rsidR="00635F54" w:rsidRPr="00635F54" w:rsidTr="00A866A0">
        <w:trPr>
          <w:trHeight w:hRule="exact" w:val="3030"/>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lastRenderedPageBreak/>
              <w:t>П</w:t>
            </w:r>
            <w:proofErr w:type="spellStart"/>
            <w:r w:rsidRPr="00A866A0">
              <w:rPr>
                <w:rFonts w:ascii="Times New Roman" w:eastAsia="Calibri" w:hAnsi="Times New Roman"/>
                <w:sz w:val="24"/>
                <w:szCs w:val="24"/>
                <w:lang w:val="en-US" w:eastAsia="en-US"/>
              </w:rPr>
              <w:t>ериферическ</w:t>
            </w:r>
            <w:r w:rsidRPr="00A866A0">
              <w:rPr>
                <w:rFonts w:ascii="Times New Roman" w:eastAsia="Calibri" w:hAnsi="Times New Roman"/>
                <w:sz w:val="24"/>
                <w:szCs w:val="24"/>
                <w:lang w:eastAsia="en-US"/>
              </w:rPr>
              <w:t>ая</w:t>
            </w:r>
            <w:proofErr w:type="spellEnd"/>
          </w:p>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sz w:val="24"/>
                <w:szCs w:val="24"/>
                <w:lang w:val="en-US" w:eastAsia="en-US"/>
              </w:rPr>
              <w:t>не</w:t>
            </w:r>
            <w:proofErr w:type="spellEnd"/>
            <w:r w:rsidRPr="00A866A0">
              <w:rPr>
                <w:rFonts w:ascii="Times New Roman" w:eastAsia="Calibri" w:hAnsi="Times New Roman"/>
                <w:sz w:val="24"/>
                <w:szCs w:val="24"/>
                <w:lang w:eastAsia="en-US"/>
              </w:rPr>
              <w:t>й</w:t>
            </w:r>
            <w:proofErr w:type="spellStart"/>
            <w:r w:rsidRPr="00A866A0">
              <w:rPr>
                <w:rFonts w:ascii="Times New Roman" w:eastAsia="Calibri" w:hAnsi="Times New Roman"/>
                <w:sz w:val="24"/>
                <w:szCs w:val="24"/>
                <w:lang w:val="en-US" w:eastAsia="en-US"/>
              </w:rPr>
              <w:t>ропатия</w:t>
            </w:r>
            <w:proofErr w:type="spellEnd"/>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sz w:val="24"/>
                <w:szCs w:val="24"/>
                <w:lang w:val="en-US" w:eastAsia="en-US"/>
              </w:rPr>
              <w:t xml:space="preserve">H,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val="en-US" w:eastAsia="en-US"/>
              </w:rPr>
              <w:t>, (</w:t>
            </w:r>
            <w:r w:rsidRPr="00A866A0">
              <w:rPr>
                <w:rFonts w:ascii="Times New Roman" w:eastAsia="Calibri" w:hAnsi="Times New Roman"/>
                <w:sz w:val="24"/>
                <w:szCs w:val="24"/>
                <w:lang w:eastAsia="en-US"/>
              </w:rPr>
              <w:t>менее</w:t>
            </w:r>
            <w:r w:rsidRPr="00A866A0">
              <w:rPr>
                <w:rFonts w:ascii="Times New Roman" w:eastAsia="Calibri" w:hAnsi="Times New Roman"/>
                <w:sz w:val="24"/>
                <w:szCs w:val="24"/>
                <w:lang w:val="en-US" w:eastAsia="en-US"/>
              </w:rPr>
              <w:t xml:space="preserve"> </w:t>
            </w:r>
            <w:r w:rsidRPr="00A866A0">
              <w:rPr>
                <w:rFonts w:ascii="Times New Roman" w:eastAsia="Calibri" w:hAnsi="Times New Roman"/>
                <w:sz w:val="24"/>
                <w:szCs w:val="24"/>
                <w:lang w:eastAsia="en-US"/>
              </w:rPr>
              <w:t>часто</w:t>
            </w:r>
            <w:r w:rsidRPr="00A866A0">
              <w:rPr>
                <w:rFonts w:ascii="Times New Roman" w:eastAsia="Calibri" w:hAnsi="Times New Roman"/>
                <w:sz w:val="24"/>
                <w:szCs w:val="24"/>
                <w:lang w:val="en-US" w:eastAsia="en-US"/>
              </w:rPr>
              <w:t xml:space="preserve">: </w:t>
            </w:r>
            <w:r w:rsidRPr="00A866A0">
              <w:rPr>
                <w:rFonts w:ascii="Times New Roman" w:eastAsia="Calibri" w:hAnsi="Times New Roman"/>
                <w:sz w:val="24"/>
                <w:szCs w:val="24"/>
                <w:lang w:eastAsia="en-US"/>
              </w:rPr>
              <w:t>ФХ</w:t>
            </w:r>
            <w:r w:rsidRPr="00A866A0">
              <w:rPr>
                <w:rFonts w:ascii="Times New Roman" w:eastAsia="Calibri" w:hAnsi="Times New Roman"/>
                <w:sz w:val="24"/>
                <w:szCs w:val="24"/>
                <w:lang w:val="en-US" w:eastAsia="en-US"/>
              </w:rPr>
              <w:t xml:space="preserve">, </w:t>
            </w:r>
            <w:r w:rsidRPr="00A866A0">
              <w:rPr>
                <w:rFonts w:ascii="Times New Roman" w:eastAsia="Calibri" w:hAnsi="Times New Roman"/>
                <w:sz w:val="24"/>
                <w:szCs w:val="24"/>
                <w:lang w:eastAsia="en-US"/>
              </w:rPr>
              <w:t>ИПВР</w:t>
            </w:r>
            <w:r w:rsidRPr="00A866A0">
              <w:rPr>
                <w:rFonts w:ascii="Times New Roman" w:eastAsia="Calibri" w:hAnsi="Times New Roman"/>
                <w:sz w:val="24"/>
                <w:szCs w:val="24"/>
                <w:lang w:val="en-US" w:eastAsia="en-US"/>
              </w:rPr>
              <w:t xml:space="preserve">, Cs, </w:t>
            </w:r>
            <w:proofErr w:type="spellStart"/>
            <w:r w:rsidRPr="00A866A0">
              <w:rPr>
                <w:rFonts w:ascii="Times New Roman" w:eastAsia="Calibri" w:hAnsi="Times New Roman"/>
                <w:sz w:val="24"/>
                <w:szCs w:val="24"/>
                <w:lang w:val="en-US" w:eastAsia="en-US"/>
              </w:rPr>
              <w:t>Eto</w:t>
            </w:r>
            <w:proofErr w:type="spellEnd"/>
            <w:r w:rsidRPr="00A866A0">
              <w:rPr>
                <w:rFonts w:ascii="Times New Roman" w:eastAsia="Calibri" w:hAnsi="Times New Roman"/>
                <w:sz w:val="24"/>
                <w:szCs w:val="24"/>
                <w:lang w:val="en-US" w:eastAsia="en-US"/>
              </w:rPr>
              <w:t>/</w:t>
            </w:r>
            <w:proofErr w:type="spellStart"/>
            <w:r w:rsidRPr="00A866A0">
              <w:rPr>
                <w:rFonts w:ascii="Times New Roman" w:eastAsia="Calibri" w:hAnsi="Times New Roman"/>
                <w:sz w:val="24"/>
                <w:szCs w:val="24"/>
                <w:lang w:val="en-US" w:eastAsia="en-US"/>
              </w:rPr>
              <w:t>Pto</w:t>
            </w:r>
            <w:proofErr w:type="spellEnd"/>
            <w:r w:rsidRPr="00A866A0">
              <w:rPr>
                <w:rFonts w:ascii="Times New Roman" w:eastAsia="Calibri" w:hAnsi="Times New Roman"/>
                <w:sz w:val="24"/>
                <w:szCs w:val="24"/>
                <w:lang w:val="en-US" w:eastAsia="en-US"/>
              </w:rPr>
              <w:t>, E)</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sz w:val="24"/>
                <w:szCs w:val="24"/>
                <w:lang w:val="en-US" w:eastAsia="en-US"/>
              </w:rPr>
              <w:t xml:space="preserve">d4T, </w:t>
            </w:r>
            <w:proofErr w:type="spellStart"/>
            <w:r w:rsidRPr="00A866A0">
              <w:rPr>
                <w:rFonts w:ascii="Times New Roman" w:eastAsia="Calibri" w:hAnsi="Times New Roman"/>
                <w:sz w:val="24"/>
                <w:szCs w:val="24"/>
                <w:lang w:val="en-US" w:eastAsia="en-US"/>
              </w:rPr>
              <w:t>ddI</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Пациент, получающий </w:t>
            </w:r>
            <w:proofErr w:type="gramStart"/>
            <w:r w:rsidRPr="00A866A0">
              <w:rPr>
                <w:rFonts w:ascii="Times New Roman" w:eastAsia="Calibri" w:hAnsi="Times New Roman"/>
                <w:sz w:val="24"/>
                <w:szCs w:val="24"/>
                <w:lang w:val="en-US" w:eastAsia="en-US"/>
              </w:rPr>
              <w:t>H</w:t>
            </w:r>
            <w:proofErr w:type="spellStart"/>
            <w:proofErr w:type="gramEnd"/>
            <w:r w:rsidRPr="00A866A0">
              <w:rPr>
                <w:rFonts w:ascii="Times New Roman" w:eastAsia="Calibri" w:hAnsi="Times New Roman"/>
                <w:sz w:val="24"/>
                <w:szCs w:val="24"/>
                <w:lang w:eastAsia="en-US"/>
              </w:rPr>
              <w:t>вд</w:t>
            </w:r>
            <w:proofErr w:type="spellEnd"/>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Cs</w:t>
            </w:r>
            <w:r w:rsidRPr="00A866A0">
              <w:rPr>
                <w:rFonts w:ascii="Times New Roman" w:eastAsia="Calibri" w:hAnsi="Times New Roman"/>
                <w:sz w:val="24"/>
                <w:szCs w:val="24"/>
                <w:lang w:eastAsia="en-US"/>
              </w:rPr>
              <w:t xml:space="preserve"> и / или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eastAsia="en-US"/>
              </w:rPr>
              <w:t>, должен получать профилактику пиридоксином (</w:t>
            </w:r>
            <w:r w:rsidRPr="00A866A0">
              <w:rPr>
                <w:rFonts w:ascii="Times New Roman" w:eastAsia="Calibri" w:hAnsi="Times New Roman"/>
                <w:sz w:val="24"/>
                <w:szCs w:val="24"/>
                <w:lang w:val="en-US" w:eastAsia="en-US"/>
              </w:rPr>
              <w:t>B</w:t>
            </w:r>
            <w:r w:rsidRPr="00A866A0">
              <w:rPr>
                <w:rFonts w:ascii="Times New Roman" w:eastAsia="Calibri" w:hAnsi="Times New Roman"/>
                <w:sz w:val="24"/>
                <w:szCs w:val="24"/>
                <w:lang w:eastAsia="en-US"/>
              </w:rPr>
              <w:t xml:space="preserve">6). Избегайте использования </w:t>
            </w:r>
            <w:r w:rsidRPr="00A866A0">
              <w:rPr>
                <w:rFonts w:ascii="Times New Roman" w:eastAsia="Calibri" w:hAnsi="Times New Roman"/>
                <w:sz w:val="24"/>
                <w:szCs w:val="24"/>
                <w:lang w:val="en-US" w:eastAsia="en-US"/>
              </w:rPr>
              <w:t>d</w:t>
            </w:r>
            <w:r w:rsidRPr="00A866A0">
              <w:rPr>
                <w:rFonts w:ascii="Times New Roman" w:eastAsia="Calibri" w:hAnsi="Times New Roman"/>
                <w:sz w:val="24"/>
                <w:szCs w:val="24"/>
                <w:lang w:eastAsia="en-US"/>
              </w:rPr>
              <w:t>4</w:t>
            </w:r>
            <w:r w:rsidRPr="00A866A0">
              <w:rPr>
                <w:rFonts w:ascii="Times New Roman" w:eastAsia="Calibri" w:hAnsi="Times New Roman"/>
                <w:sz w:val="24"/>
                <w:szCs w:val="24"/>
                <w:lang w:val="en-US" w:eastAsia="en-US"/>
              </w:rPr>
              <w:t>t</w:t>
            </w:r>
            <w:r w:rsidRPr="00A866A0">
              <w:rPr>
                <w:rFonts w:ascii="Times New Roman" w:eastAsia="Calibri" w:hAnsi="Times New Roman"/>
                <w:sz w:val="24"/>
                <w:szCs w:val="24"/>
                <w:lang w:eastAsia="en-US"/>
              </w:rPr>
              <w:t xml:space="preserve"> и </w:t>
            </w:r>
            <w:proofErr w:type="spellStart"/>
            <w:r w:rsidRPr="00A866A0">
              <w:rPr>
                <w:rFonts w:ascii="Times New Roman" w:eastAsia="Calibri" w:hAnsi="Times New Roman"/>
                <w:sz w:val="24"/>
                <w:szCs w:val="24"/>
                <w:lang w:val="en-US" w:eastAsia="en-US"/>
              </w:rPr>
              <w:t>ddi</w:t>
            </w:r>
            <w:proofErr w:type="spellEnd"/>
            <w:r w:rsidRPr="00A866A0">
              <w:rPr>
                <w:rFonts w:ascii="Times New Roman" w:eastAsia="Calibri" w:hAnsi="Times New Roman"/>
                <w:sz w:val="24"/>
                <w:szCs w:val="24"/>
                <w:lang w:eastAsia="en-US"/>
              </w:rPr>
              <w:t xml:space="preserve"> с </w:t>
            </w:r>
            <w:r w:rsidRPr="00A866A0">
              <w:rPr>
                <w:rFonts w:ascii="Times New Roman" w:eastAsia="Calibri" w:hAnsi="Times New Roman"/>
                <w:sz w:val="24"/>
                <w:szCs w:val="24"/>
                <w:lang w:val="en-US" w:eastAsia="en-US"/>
              </w:rPr>
              <w:t>Cs</w:t>
            </w:r>
            <w:r w:rsidRPr="00A866A0">
              <w:rPr>
                <w:rFonts w:ascii="Times New Roman" w:eastAsia="Calibri" w:hAnsi="Times New Roman"/>
                <w:sz w:val="24"/>
                <w:szCs w:val="24"/>
                <w:lang w:eastAsia="en-US"/>
              </w:rPr>
              <w:t xml:space="preserve"> и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eastAsia="en-US"/>
              </w:rPr>
              <w: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Если периферическая нейропатия обусловлена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eastAsia="en-US"/>
              </w:rPr>
              <w:t xml:space="preserve"> и степень ≥ 2 </w:t>
            </w:r>
            <w:proofErr w:type="gramStart"/>
            <w:r w:rsidRPr="00A866A0">
              <w:rPr>
                <w:rFonts w:ascii="Times New Roman" w:eastAsia="Calibri" w:hAnsi="Times New Roman"/>
                <w:sz w:val="24"/>
                <w:szCs w:val="24"/>
                <w:lang w:eastAsia="en-US"/>
              </w:rPr>
              <w:t>остановить</w:t>
            </w:r>
            <w:proofErr w:type="gramEnd"/>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eastAsia="en-US"/>
              </w:rPr>
              <w:t xml:space="preserve"> и не назначать повторно</w:t>
            </w:r>
          </w:p>
        </w:tc>
      </w:tr>
      <w:tr w:rsidR="00635F54" w:rsidRPr="00635F54" w:rsidTr="00A866A0">
        <w:trPr>
          <w:trHeight w:hRule="exact" w:val="4107"/>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Поражение почек вызванное </w:t>
            </w:r>
            <w:proofErr w:type="spellStart"/>
            <w:r w:rsidRPr="00A866A0">
              <w:rPr>
                <w:rFonts w:ascii="Times New Roman" w:eastAsia="Calibri" w:hAnsi="Times New Roman"/>
                <w:sz w:val="24"/>
                <w:szCs w:val="24"/>
                <w:lang w:eastAsia="en-US"/>
              </w:rPr>
              <w:t>гипокалиемией</w:t>
            </w:r>
            <w:proofErr w:type="spellEnd"/>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b/>
                <w:bCs/>
                <w:sz w:val="24"/>
                <w:szCs w:val="24"/>
                <w:lang w:eastAsia="en-US"/>
              </w:rPr>
              <w:t>ИПВР (</w:t>
            </w:r>
            <w:r w:rsidRPr="00A866A0">
              <w:rPr>
                <w:rFonts w:ascii="Times New Roman" w:eastAsia="Calibri" w:hAnsi="Times New Roman"/>
                <w:b/>
                <w:bCs/>
                <w:sz w:val="24"/>
                <w:szCs w:val="24"/>
                <w:lang w:val="en-US" w:eastAsia="en-US"/>
              </w:rPr>
              <w:t>Am, Km, Cm</w:t>
            </w:r>
            <w:r w:rsidRPr="00A866A0">
              <w:rPr>
                <w:rFonts w:ascii="Times New Roman" w:eastAsia="Calibri" w:hAnsi="Times New Roman"/>
                <w:b/>
                <w:bCs/>
                <w:sz w:val="24"/>
                <w:szCs w:val="24"/>
                <w:lang w:eastAsia="en-US"/>
              </w:rPr>
              <w:t>)</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b/>
                <w:bCs/>
                <w:sz w:val="24"/>
                <w:szCs w:val="24"/>
                <w:lang w:val="en-US" w:eastAsia="en-US"/>
              </w:rPr>
              <w:t>TDF</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Избегайте одновременное использования </w:t>
            </w:r>
            <w:r w:rsidRPr="00A866A0">
              <w:rPr>
                <w:rFonts w:ascii="Times New Roman" w:eastAsia="Calibri" w:hAnsi="Times New Roman"/>
                <w:sz w:val="24"/>
                <w:szCs w:val="24"/>
                <w:lang w:val="en-US" w:eastAsia="en-US"/>
              </w:rPr>
              <w:t>TDF</w:t>
            </w:r>
            <w:r w:rsidRPr="00A866A0">
              <w:rPr>
                <w:rFonts w:ascii="Times New Roman" w:eastAsia="Calibri" w:hAnsi="Times New Roman"/>
                <w:sz w:val="24"/>
                <w:szCs w:val="24"/>
                <w:lang w:eastAsia="en-US"/>
              </w:rPr>
              <w:t xml:space="preserve"> и ИПВР, если это возможно. Даже без одновременного использования </w:t>
            </w:r>
            <w:r w:rsidRPr="00A866A0">
              <w:rPr>
                <w:rFonts w:ascii="Times New Roman" w:eastAsia="Calibri" w:hAnsi="Times New Roman"/>
                <w:sz w:val="24"/>
                <w:szCs w:val="24"/>
                <w:lang w:val="en-US" w:eastAsia="en-US"/>
              </w:rPr>
              <w:t>TDF</w:t>
            </w:r>
            <w:r w:rsidRPr="00A866A0">
              <w:rPr>
                <w:rFonts w:ascii="Times New Roman" w:eastAsia="Calibri" w:hAnsi="Times New Roman"/>
                <w:sz w:val="24"/>
                <w:szCs w:val="24"/>
                <w:lang w:eastAsia="en-US"/>
              </w:rPr>
              <w:t xml:space="preserve"> у ЛЖВ высокий риск токсического поражения почек, вторично к ИПВР. Рекомендуется частый мониторинг уровня креатинина и электролитов. </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Необходимо откорректировать дозы препаратов, если клиренс &lt;30 мл / мин.</w:t>
            </w:r>
          </w:p>
        </w:tc>
      </w:tr>
      <w:tr w:rsidR="00635F54" w:rsidRPr="00635F54" w:rsidTr="00A866A0">
        <w:trPr>
          <w:trHeight w:hRule="exact" w:val="3683"/>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Гематологические (Токсические поражения костного мозга)</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b/>
                <w:bCs/>
                <w:sz w:val="24"/>
                <w:szCs w:val="24"/>
                <w:lang w:val="en-US" w:eastAsia="en-US"/>
              </w:rPr>
              <w:t>Lzd</w:t>
            </w:r>
            <w:proofErr w:type="spellEnd"/>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b/>
                <w:bCs/>
                <w:sz w:val="24"/>
                <w:szCs w:val="24"/>
                <w:lang w:val="en-US" w:eastAsia="en-US"/>
              </w:rPr>
              <w:t>Zidovudine</w:t>
            </w:r>
            <w:proofErr w:type="spellEnd"/>
            <w:r w:rsidRPr="00A866A0">
              <w:rPr>
                <w:rFonts w:ascii="Times New Roman" w:eastAsia="Calibri" w:hAnsi="Times New Roman"/>
                <w:b/>
                <w:bCs/>
                <w:sz w:val="24"/>
                <w:szCs w:val="24"/>
                <w:lang w:val="en-US" w:eastAsia="en-US"/>
              </w:rPr>
              <w:t xml:space="preserve"> (AZT)</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Мониторинг развернутого анализа крови ежемесячно при использовании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eastAsia="en-US"/>
              </w:rPr>
              <w:t xml:space="preserve">. Все пациенты с </w:t>
            </w:r>
            <w:proofErr w:type="spellStart"/>
            <w:r w:rsidRPr="00A866A0">
              <w:rPr>
                <w:rFonts w:ascii="Times New Roman" w:eastAsia="Calibri" w:hAnsi="Times New Roman"/>
                <w:sz w:val="24"/>
                <w:szCs w:val="24"/>
                <w:lang w:val="en-US" w:eastAsia="en-US"/>
              </w:rPr>
              <w:t>Lzd</w:t>
            </w:r>
            <w:proofErr w:type="spellEnd"/>
            <w:r w:rsidRPr="00A866A0">
              <w:rPr>
                <w:rFonts w:ascii="Times New Roman" w:eastAsia="Calibri" w:hAnsi="Times New Roman"/>
                <w:sz w:val="24"/>
                <w:szCs w:val="24"/>
                <w:lang w:eastAsia="en-US"/>
              </w:rPr>
              <w:t xml:space="preserve"> должны получать пиридоксин (Вит</w:t>
            </w:r>
            <w:r w:rsidRPr="00A866A0">
              <w:rPr>
                <w:rFonts w:ascii="Times New Roman" w:eastAsia="Calibri" w:hAnsi="Times New Roman"/>
                <w:sz w:val="24"/>
                <w:szCs w:val="24"/>
                <w:lang w:val="en-US" w:eastAsia="en-US"/>
              </w:rPr>
              <w:t>B</w:t>
            </w:r>
            <w:r w:rsidRPr="00A866A0">
              <w:rPr>
                <w:rFonts w:ascii="Times New Roman" w:eastAsia="Calibri" w:hAnsi="Times New Roman"/>
                <w:sz w:val="24"/>
                <w:szCs w:val="24"/>
                <w:lang w:eastAsia="en-US"/>
              </w:rPr>
              <w:t>6) 100 мг в день.</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Рассмотрите другие причины как Сульфаметоксазолом+ Триметоприм, ВИЧ инфекция, оппортунистические инфекции.</w:t>
            </w:r>
          </w:p>
        </w:tc>
      </w:tr>
      <w:tr w:rsidR="00635F54" w:rsidRPr="00635F54" w:rsidTr="00A866A0">
        <w:trPr>
          <w:trHeight w:hRule="exact" w:val="2829"/>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Гепатотоксичность</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pt-PT" w:eastAsia="en-US"/>
              </w:rPr>
            </w:pPr>
            <w:r w:rsidRPr="00A866A0">
              <w:rPr>
                <w:rFonts w:ascii="Times New Roman" w:eastAsia="Calibri" w:hAnsi="Times New Roman"/>
                <w:b/>
                <w:bCs/>
                <w:sz w:val="24"/>
                <w:szCs w:val="24"/>
                <w:lang w:val="pt-PT" w:eastAsia="en-US"/>
              </w:rPr>
              <w:t xml:space="preserve">Z, Hh, </w:t>
            </w:r>
            <w:r w:rsidRPr="00A866A0">
              <w:rPr>
                <w:rFonts w:ascii="Times New Roman" w:eastAsia="Calibri" w:hAnsi="Times New Roman"/>
                <w:sz w:val="24"/>
                <w:szCs w:val="24"/>
                <w:lang w:val="pt-PT" w:eastAsia="en-US"/>
              </w:rPr>
              <w:t>Eto/Pto, PAS, Bdq</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b/>
                <w:bCs/>
                <w:sz w:val="24"/>
                <w:szCs w:val="24"/>
                <w:lang w:val="en-US" w:eastAsia="en-US"/>
              </w:rPr>
              <w:t>NVP</w:t>
            </w:r>
            <w:r w:rsidRPr="00A866A0">
              <w:rPr>
                <w:rFonts w:ascii="Times New Roman" w:eastAsia="Calibri" w:hAnsi="Times New Roman"/>
                <w:b/>
                <w:bCs/>
                <w:sz w:val="24"/>
                <w:szCs w:val="24"/>
                <w:lang w:eastAsia="en-US"/>
              </w:rPr>
              <w:t xml:space="preserve">, </w:t>
            </w:r>
            <w:r w:rsidRPr="00A866A0">
              <w:rPr>
                <w:rFonts w:ascii="Times New Roman" w:eastAsia="Calibri" w:hAnsi="Times New Roman"/>
                <w:b/>
                <w:bCs/>
                <w:sz w:val="24"/>
                <w:szCs w:val="24"/>
                <w:lang w:val="en-US" w:eastAsia="en-US"/>
              </w:rPr>
              <w:t>EFV</w:t>
            </w:r>
            <w:r w:rsidRPr="00A866A0">
              <w:rPr>
                <w:rFonts w:ascii="Times New Roman" w:eastAsia="Calibri" w:hAnsi="Times New Roman"/>
                <w:b/>
                <w:bCs/>
                <w:sz w:val="24"/>
                <w:szCs w:val="24"/>
                <w:lang w:eastAsia="en-US"/>
              </w:rPr>
              <w:t xml:space="preserve">, </w:t>
            </w:r>
            <w:r w:rsidRPr="00A866A0">
              <w:rPr>
                <w:rFonts w:ascii="Times New Roman" w:eastAsia="Calibri" w:hAnsi="Times New Roman"/>
                <w:sz w:val="24"/>
                <w:szCs w:val="24"/>
                <w:lang w:eastAsia="en-US"/>
              </w:rPr>
              <w:t>все НИОТ и все ИП</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Когда </w:t>
            </w:r>
            <w:r w:rsidRPr="00A866A0">
              <w:rPr>
                <w:rFonts w:ascii="Times New Roman" w:eastAsia="Calibri" w:hAnsi="Times New Roman"/>
                <w:sz w:val="24"/>
                <w:szCs w:val="24"/>
                <w:lang w:val="en-US" w:eastAsia="en-US"/>
              </w:rPr>
              <w:t>A</w:t>
            </w:r>
            <w:r w:rsidRPr="00A866A0">
              <w:rPr>
                <w:rFonts w:ascii="Times New Roman" w:eastAsia="Calibri" w:hAnsi="Times New Roman"/>
                <w:sz w:val="24"/>
                <w:szCs w:val="24"/>
                <w:lang w:eastAsia="en-US"/>
              </w:rPr>
              <w:t>л</w:t>
            </w:r>
            <w:r w:rsidRPr="00A866A0">
              <w:rPr>
                <w:rFonts w:ascii="Times New Roman" w:eastAsia="Calibri" w:hAnsi="Times New Roman"/>
                <w:sz w:val="24"/>
                <w:szCs w:val="24"/>
                <w:lang w:val="en-US" w:eastAsia="en-US"/>
              </w:rPr>
              <w:t>T</w:t>
            </w:r>
            <w:r w:rsidRPr="00A866A0">
              <w:rPr>
                <w:rFonts w:ascii="Times New Roman" w:eastAsia="Calibri" w:hAnsi="Times New Roman"/>
                <w:sz w:val="24"/>
                <w:szCs w:val="24"/>
                <w:lang w:eastAsia="en-US"/>
              </w:rPr>
              <w:t>/</w:t>
            </w:r>
            <w:r w:rsidRPr="00A866A0">
              <w:rPr>
                <w:rFonts w:ascii="Times New Roman" w:eastAsia="Calibri" w:hAnsi="Times New Roman"/>
                <w:sz w:val="24"/>
                <w:szCs w:val="24"/>
                <w:lang w:val="en-US" w:eastAsia="en-US"/>
              </w:rPr>
              <w:t>A</w:t>
            </w:r>
            <w:proofErr w:type="gramStart"/>
            <w:r w:rsidRPr="00A866A0">
              <w:rPr>
                <w:rFonts w:ascii="Times New Roman" w:eastAsia="Calibri" w:hAnsi="Times New Roman"/>
                <w:sz w:val="24"/>
                <w:szCs w:val="24"/>
                <w:lang w:eastAsia="en-US"/>
              </w:rPr>
              <w:t>с</w:t>
            </w:r>
            <w:proofErr w:type="gramEnd"/>
            <w:r w:rsidRPr="00A866A0">
              <w:rPr>
                <w:rFonts w:ascii="Times New Roman" w:eastAsia="Calibri" w:hAnsi="Times New Roman"/>
                <w:sz w:val="24"/>
                <w:szCs w:val="24"/>
                <w:lang w:val="en-US" w:eastAsia="en-US"/>
              </w:rPr>
              <w:t>T</w:t>
            </w:r>
            <w:r w:rsidRPr="00A866A0">
              <w:rPr>
                <w:rFonts w:ascii="Times New Roman" w:eastAsia="Calibri" w:hAnsi="Times New Roman"/>
                <w:sz w:val="24"/>
                <w:szCs w:val="24"/>
                <w:lang w:eastAsia="en-US"/>
              </w:rPr>
              <w:t xml:space="preserve"> возрастают &gt; 5 раз необходимо остановить АРВП и ПТП и сначала возобновляют лечение ТБ (см. Главу об управлении нежелательными явлениями). Необходимо исключить другие причины, такие как вирусный гепатит </w:t>
            </w:r>
            <w:r w:rsidRPr="00A866A0">
              <w:rPr>
                <w:rFonts w:ascii="Times New Roman" w:eastAsia="Calibri" w:hAnsi="Times New Roman"/>
                <w:sz w:val="24"/>
                <w:szCs w:val="24"/>
                <w:lang w:val="en-US" w:eastAsia="en-US"/>
              </w:rPr>
              <w:t>A</w:t>
            </w:r>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B</w:t>
            </w:r>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C</w:t>
            </w:r>
            <w:r w:rsidRPr="00A866A0">
              <w:rPr>
                <w:rFonts w:ascii="Times New Roman" w:eastAsia="Calibri" w:hAnsi="Times New Roman"/>
                <w:sz w:val="24"/>
                <w:szCs w:val="24"/>
                <w:lang w:eastAsia="en-US"/>
              </w:rPr>
              <w:t xml:space="preserve"> и ЦМВ.</w:t>
            </w:r>
          </w:p>
        </w:tc>
      </w:tr>
      <w:tr w:rsidR="00635F54" w:rsidRPr="00635F54" w:rsidTr="00A866A0">
        <w:trPr>
          <w:trHeight w:hRule="exact" w:val="2605"/>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lastRenderedPageBreak/>
              <w:t xml:space="preserve">Панкреатит </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b/>
                <w:bCs/>
                <w:sz w:val="24"/>
                <w:szCs w:val="24"/>
                <w:lang w:val="en-US" w:eastAsia="en-US"/>
              </w:rPr>
              <w:t>Lzd</w:t>
            </w:r>
            <w:proofErr w:type="spellEnd"/>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sz w:val="24"/>
                <w:szCs w:val="24"/>
                <w:lang w:val="en-US" w:eastAsia="en-US"/>
              </w:rPr>
              <w:t xml:space="preserve">d4T, </w:t>
            </w:r>
            <w:proofErr w:type="spellStart"/>
            <w:r w:rsidRPr="00A866A0">
              <w:rPr>
                <w:rFonts w:ascii="Times New Roman" w:eastAsia="Calibri" w:hAnsi="Times New Roman"/>
                <w:sz w:val="24"/>
                <w:szCs w:val="24"/>
                <w:lang w:val="en-US" w:eastAsia="en-US"/>
              </w:rPr>
              <w:t>ddI</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Избегайте </w:t>
            </w:r>
            <w:proofErr w:type="gramStart"/>
            <w:r w:rsidRPr="00A866A0">
              <w:rPr>
                <w:rFonts w:ascii="Times New Roman" w:eastAsia="Calibri" w:hAnsi="Times New Roman"/>
                <w:sz w:val="24"/>
                <w:szCs w:val="24"/>
                <w:lang w:eastAsia="en-US"/>
              </w:rPr>
              <w:t>совместное</w:t>
            </w:r>
            <w:proofErr w:type="gramEnd"/>
            <w:r w:rsidRPr="00A866A0">
              <w:rPr>
                <w:rFonts w:ascii="Times New Roman" w:eastAsia="Calibri" w:hAnsi="Times New Roman"/>
                <w:sz w:val="24"/>
                <w:szCs w:val="24"/>
                <w:lang w:eastAsia="en-US"/>
              </w:rPr>
              <w:t xml:space="preserve"> использования этих препаратов. Если препарат вызвал панкреатит, прекратите его прием. Рассмотрите другие причины, такие как желчные камни или чрезмерное употребление алкоголя.</w:t>
            </w:r>
          </w:p>
        </w:tc>
      </w:tr>
      <w:tr w:rsidR="00635F54" w:rsidRPr="00635F54" w:rsidTr="00A866A0">
        <w:trPr>
          <w:trHeight w:hRule="exact" w:val="1563"/>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eastAsia="en-US"/>
              </w:rPr>
              <w:t>Лактоацидоз</w:t>
            </w:r>
            <w:proofErr w:type="spellEnd"/>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b/>
                <w:bCs/>
                <w:sz w:val="24"/>
                <w:szCs w:val="24"/>
                <w:lang w:val="en-US" w:eastAsia="en-US"/>
              </w:rPr>
              <w:t>Lzd</w:t>
            </w:r>
            <w:proofErr w:type="spellEnd"/>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val="en-US" w:eastAsia="en-US"/>
              </w:rPr>
              <w:t>d</w:t>
            </w:r>
            <w:r w:rsidRPr="00A866A0">
              <w:rPr>
                <w:rFonts w:ascii="Times New Roman" w:eastAsia="Calibri" w:hAnsi="Times New Roman"/>
                <w:sz w:val="24"/>
                <w:szCs w:val="24"/>
                <w:lang w:eastAsia="en-US"/>
              </w:rPr>
              <w:t>4</w:t>
            </w:r>
            <w:r w:rsidRPr="00A866A0">
              <w:rPr>
                <w:rFonts w:ascii="Times New Roman" w:eastAsia="Calibri" w:hAnsi="Times New Roman"/>
                <w:sz w:val="24"/>
                <w:szCs w:val="24"/>
                <w:lang w:val="en-US" w:eastAsia="en-US"/>
              </w:rPr>
              <w:t>T</w:t>
            </w:r>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ddI</w:t>
            </w:r>
            <w:proofErr w:type="spellEnd"/>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AZT</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Если препарат вызвал высокий уровень </w:t>
            </w:r>
            <w:proofErr w:type="spellStart"/>
            <w:r w:rsidRPr="00A866A0">
              <w:rPr>
                <w:rFonts w:ascii="Times New Roman" w:eastAsia="Calibri" w:hAnsi="Times New Roman"/>
                <w:sz w:val="24"/>
                <w:szCs w:val="24"/>
                <w:lang w:eastAsia="en-US"/>
              </w:rPr>
              <w:t>лактата</w:t>
            </w:r>
            <w:proofErr w:type="spellEnd"/>
            <w:r w:rsidRPr="00A866A0">
              <w:rPr>
                <w:rFonts w:ascii="Times New Roman" w:eastAsia="Calibri" w:hAnsi="Times New Roman"/>
                <w:sz w:val="24"/>
                <w:szCs w:val="24"/>
                <w:lang w:eastAsia="en-US"/>
              </w:rPr>
              <w:t xml:space="preserve"> в крови или </w:t>
            </w:r>
            <w:proofErr w:type="spellStart"/>
            <w:r w:rsidRPr="00A866A0">
              <w:rPr>
                <w:rFonts w:ascii="Times New Roman" w:eastAsia="Calibri" w:hAnsi="Times New Roman"/>
                <w:sz w:val="24"/>
                <w:szCs w:val="24"/>
                <w:lang w:eastAsia="en-US"/>
              </w:rPr>
              <w:t>лактоацидоз</w:t>
            </w:r>
            <w:proofErr w:type="spellEnd"/>
            <w:r w:rsidRPr="00A866A0">
              <w:rPr>
                <w:rFonts w:ascii="Times New Roman" w:eastAsia="Calibri" w:hAnsi="Times New Roman"/>
                <w:sz w:val="24"/>
                <w:szCs w:val="24"/>
                <w:lang w:eastAsia="en-US"/>
              </w:rPr>
              <w:t>, отмените его и замените.</w:t>
            </w:r>
          </w:p>
        </w:tc>
      </w:tr>
      <w:tr w:rsidR="00635F54" w:rsidRPr="00635F54" w:rsidTr="00A866A0">
        <w:trPr>
          <w:trHeight w:hRule="exact" w:val="1416"/>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Неврит зрительного нерва</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b/>
                <w:bCs/>
                <w:sz w:val="24"/>
                <w:szCs w:val="24"/>
                <w:lang w:val="en-US" w:eastAsia="en-US"/>
              </w:rPr>
              <w:t xml:space="preserve">E, </w:t>
            </w:r>
            <w:proofErr w:type="spellStart"/>
            <w:r w:rsidRPr="00A866A0">
              <w:rPr>
                <w:rFonts w:ascii="Times New Roman" w:eastAsia="Calibri" w:hAnsi="Times New Roman"/>
                <w:b/>
                <w:bCs/>
                <w:sz w:val="24"/>
                <w:szCs w:val="24"/>
                <w:lang w:val="en-US" w:eastAsia="en-US"/>
              </w:rPr>
              <w:t>Lzd</w:t>
            </w:r>
            <w:proofErr w:type="spellEnd"/>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sz w:val="24"/>
                <w:szCs w:val="24"/>
                <w:lang w:val="en-US" w:eastAsia="en-US"/>
              </w:rPr>
              <w:t>ddI</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141"/>
              <w:rPr>
                <w:rFonts w:ascii="Times New Roman" w:eastAsia="Calibri" w:hAnsi="Times New Roman"/>
                <w:sz w:val="24"/>
                <w:szCs w:val="24"/>
                <w:lang w:eastAsia="en-US"/>
              </w:rPr>
            </w:pPr>
            <w:r w:rsidRPr="00A866A0">
              <w:rPr>
                <w:rFonts w:ascii="Times New Roman" w:eastAsia="Calibri" w:hAnsi="Times New Roman"/>
                <w:sz w:val="24"/>
                <w:szCs w:val="24"/>
                <w:lang w:eastAsia="en-US"/>
              </w:rPr>
              <w:t>Отмените препарат, который вызвал неврит зрительного нерва, и замените его.</w:t>
            </w:r>
          </w:p>
        </w:tc>
      </w:tr>
      <w:tr w:rsidR="00635F54" w:rsidRPr="00635F54" w:rsidTr="00A866A0">
        <w:trPr>
          <w:trHeight w:hRule="exact" w:val="1847"/>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eastAsia="en-US"/>
              </w:rPr>
              <w:t>Гипотериоз</w:t>
            </w:r>
            <w:proofErr w:type="spellEnd"/>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b/>
                <w:bCs/>
                <w:sz w:val="24"/>
                <w:szCs w:val="24"/>
                <w:lang w:val="en-US" w:eastAsia="en-US"/>
              </w:rPr>
              <w:t>Eto</w:t>
            </w:r>
            <w:proofErr w:type="spellEnd"/>
            <w:r w:rsidRPr="00A866A0">
              <w:rPr>
                <w:rFonts w:ascii="Times New Roman" w:eastAsia="Calibri" w:hAnsi="Times New Roman"/>
                <w:b/>
                <w:bCs/>
                <w:sz w:val="24"/>
                <w:szCs w:val="24"/>
                <w:lang w:val="en-US" w:eastAsia="en-US"/>
              </w:rPr>
              <w:t>/</w:t>
            </w:r>
            <w:proofErr w:type="spellStart"/>
            <w:r w:rsidRPr="00A866A0">
              <w:rPr>
                <w:rFonts w:ascii="Times New Roman" w:eastAsia="Calibri" w:hAnsi="Times New Roman"/>
                <w:b/>
                <w:bCs/>
                <w:sz w:val="24"/>
                <w:szCs w:val="24"/>
                <w:lang w:val="en-US" w:eastAsia="en-US"/>
              </w:rPr>
              <w:t>Pto</w:t>
            </w:r>
            <w:proofErr w:type="spellEnd"/>
            <w:r w:rsidRPr="00A866A0">
              <w:rPr>
                <w:rFonts w:ascii="Times New Roman" w:eastAsia="Calibri" w:hAnsi="Times New Roman"/>
                <w:b/>
                <w:bCs/>
                <w:sz w:val="24"/>
                <w:szCs w:val="24"/>
                <w:lang w:val="en-US" w:eastAsia="en-US"/>
              </w:rPr>
              <w:t>, PAS</w:t>
            </w:r>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r w:rsidRPr="00A866A0">
              <w:rPr>
                <w:rFonts w:ascii="Times New Roman" w:eastAsia="Calibri" w:hAnsi="Times New Roman"/>
                <w:sz w:val="24"/>
                <w:szCs w:val="24"/>
                <w:lang w:val="en-US" w:eastAsia="en-US"/>
              </w:rPr>
              <w:t>d4T</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Мониторинг уровня тиреотропного гормона (</w:t>
            </w:r>
            <w:proofErr w:type="gramStart"/>
            <w:r w:rsidRPr="00A866A0">
              <w:rPr>
                <w:rFonts w:ascii="Times New Roman" w:eastAsia="Calibri" w:hAnsi="Times New Roman"/>
                <w:sz w:val="24"/>
                <w:szCs w:val="24"/>
                <w:lang w:val="en-US" w:eastAsia="en-US"/>
              </w:rPr>
              <w:t>T</w:t>
            </w:r>
            <w:proofErr w:type="gramEnd"/>
            <w:r w:rsidRPr="00A866A0">
              <w:rPr>
                <w:rFonts w:ascii="Times New Roman" w:eastAsia="Calibri" w:hAnsi="Times New Roman"/>
                <w:sz w:val="24"/>
                <w:szCs w:val="24"/>
                <w:lang w:eastAsia="en-US"/>
              </w:rPr>
              <w:t xml:space="preserve">ТГ) и замените его </w:t>
            </w:r>
            <w:proofErr w:type="spellStart"/>
            <w:r w:rsidRPr="00A866A0">
              <w:rPr>
                <w:rFonts w:ascii="Times New Roman" w:eastAsia="Calibri" w:hAnsi="Times New Roman"/>
                <w:sz w:val="24"/>
                <w:szCs w:val="24"/>
                <w:lang w:eastAsia="en-US"/>
              </w:rPr>
              <w:t>левотироксином</w:t>
            </w:r>
            <w:proofErr w:type="spellEnd"/>
            <w:r w:rsidRPr="00A866A0">
              <w:rPr>
                <w:rFonts w:ascii="Times New Roman" w:eastAsia="Calibri" w:hAnsi="Times New Roman"/>
                <w:sz w:val="24"/>
                <w:szCs w:val="24"/>
                <w:lang w:eastAsia="en-US"/>
              </w:rPr>
              <w:t xml:space="preserve"> (</w:t>
            </w:r>
            <w:r w:rsidRPr="00A866A0">
              <w:rPr>
                <w:rFonts w:ascii="Times New Roman" w:eastAsia="Calibri" w:hAnsi="Times New Roman"/>
                <w:sz w:val="24"/>
                <w:szCs w:val="24"/>
                <w:lang w:val="en-US" w:eastAsia="en-US"/>
              </w:rPr>
              <w:t>T</w:t>
            </w:r>
            <w:r w:rsidRPr="00A866A0">
              <w:rPr>
                <w:rFonts w:ascii="Times New Roman" w:eastAsia="Calibri" w:hAnsi="Times New Roman"/>
                <w:sz w:val="24"/>
                <w:szCs w:val="24"/>
                <w:lang w:eastAsia="en-US"/>
              </w:rPr>
              <w:t xml:space="preserve">ТГ&gt; 10 </w:t>
            </w:r>
            <w:proofErr w:type="spellStart"/>
            <w:r w:rsidRPr="00A866A0">
              <w:rPr>
                <w:rFonts w:ascii="Times New Roman" w:eastAsia="Calibri" w:hAnsi="Times New Roman"/>
                <w:sz w:val="24"/>
                <w:szCs w:val="24"/>
                <w:lang w:eastAsia="en-US"/>
              </w:rPr>
              <w:t>мМЕ</w:t>
            </w:r>
            <w:proofErr w:type="spellEnd"/>
            <w:r w:rsidRPr="00A866A0">
              <w:rPr>
                <w:rFonts w:ascii="Times New Roman" w:eastAsia="Calibri" w:hAnsi="Times New Roman"/>
                <w:sz w:val="24"/>
                <w:szCs w:val="24"/>
                <w:lang w:eastAsia="en-US"/>
              </w:rPr>
              <w:t xml:space="preserve"> / л) при необходимости</w:t>
            </w:r>
          </w:p>
        </w:tc>
      </w:tr>
      <w:tr w:rsidR="00635F54" w:rsidRPr="00635F54" w:rsidTr="00A866A0">
        <w:trPr>
          <w:trHeight w:hRule="exact" w:val="1845"/>
        </w:trPr>
        <w:tc>
          <w:tcPr>
            <w:tcW w:w="2060"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eastAsia="en-US"/>
              </w:rPr>
              <w:t>Дисгликемия</w:t>
            </w:r>
            <w:proofErr w:type="spellEnd"/>
            <w:r w:rsidRPr="00A866A0">
              <w:rPr>
                <w:rFonts w:ascii="Times New Roman" w:eastAsia="Calibri" w:hAnsi="Times New Roman"/>
                <w:sz w:val="24"/>
                <w:szCs w:val="24"/>
                <w:lang w:eastAsia="en-US"/>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val="en-US" w:eastAsia="en-US"/>
              </w:rPr>
            </w:pPr>
            <w:proofErr w:type="spellStart"/>
            <w:r w:rsidRPr="00A866A0">
              <w:rPr>
                <w:rFonts w:ascii="Times New Roman" w:eastAsia="Calibri" w:hAnsi="Times New Roman"/>
                <w:b/>
                <w:bCs/>
                <w:sz w:val="24"/>
                <w:szCs w:val="24"/>
                <w:lang w:val="en-US" w:eastAsia="en-US"/>
              </w:rPr>
              <w:t>Gfx</w:t>
            </w:r>
            <w:proofErr w:type="spellEnd"/>
            <w:r w:rsidRPr="00A866A0">
              <w:rPr>
                <w:rFonts w:ascii="Times New Roman" w:eastAsia="Calibri" w:hAnsi="Times New Roman"/>
                <w:b/>
                <w:bCs/>
                <w:sz w:val="24"/>
                <w:szCs w:val="24"/>
                <w:lang w:val="en-US" w:eastAsia="en-US"/>
              </w:rPr>
              <w:t xml:space="preserve">, </w:t>
            </w:r>
            <w:proofErr w:type="spellStart"/>
            <w:r w:rsidRPr="00A866A0">
              <w:rPr>
                <w:rFonts w:ascii="Times New Roman" w:eastAsia="Calibri" w:hAnsi="Times New Roman"/>
                <w:b/>
                <w:bCs/>
                <w:sz w:val="24"/>
                <w:szCs w:val="24"/>
                <w:lang w:val="en-US" w:eastAsia="en-US"/>
              </w:rPr>
              <w:t>Eto</w:t>
            </w:r>
            <w:proofErr w:type="spellEnd"/>
            <w:r w:rsidRPr="00A866A0">
              <w:rPr>
                <w:rFonts w:ascii="Times New Roman" w:eastAsia="Calibri" w:hAnsi="Times New Roman"/>
                <w:b/>
                <w:bCs/>
                <w:sz w:val="24"/>
                <w:szCs w:val="24"/>
                <w:lang w:val="en-US" w:eastAsia="en-US"/>
              </w:rPr>
              <w:t>/</w:t>
            </w:r>
            <w:proofErr w:type="spellStart"/>
            <w:r w:rsidRPr="00A866A0">
              <w:rPr>
                <w:rFonts w:ascii="Times New Roman" w:eastAsia="Calibri" w:hAnsi="Times New Roman"/>
                <w:b/>
                <w:bCs/>
                <w:sz w:val="24"/>
                <w:szCs w:val="24"/>
                <w:lang w:val="en-US" w:eastAsia="en-US"/>
              </w:rPr>
              <w:t>Pto</w:t>
            </w:r>
            <w:proofErr w:type="spellEnd"/>
          </w:p>
        </w:tc>
        <w:tc>
          <w:tcPr>
            <w:tcW w:w="1704"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ИП</w:t>
            </w:r>
          </w:p>
        </w:tc>
        <w:tc>
          <w:tcPr>
            <w:tcW w:w="3119" w:type="dxa"/>
            <w:tcBorders>
              <w:top w:val="single" w:sz="4" w:space="0" w:color="000000"/>
              <w:left w:val="single" w:sz="4" w:space="0" w:color="000000"/>
              <w:bottom w:val="single" w:sz="4" w:space="0" w:color="000000"/>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val="en-US" w:eastAsia="en-US"/>
              </w:rPr>
              <w:t>Eto</w:t>
            </w:r>
            <w:proofErr w:type="spellEnd"/>
            <w:r w:rsidRPr="00A866A0">
              <w:rPr>
                <w:rFonts w:ascii="Times New Roman" w:eastAsia="Calibri" w:hAnsi="Times New Roman"/>
                <w:sz w:val="24"/>
                <w:szCs w:val="24"/>
                <w:lang w:eastAsia="en-US"/>
              </w:rPr>
              <w:t>/</w:t>
            </w:r>
            <w:proofErr w:type="spellStart"/>
            <w:r w:rsidRPr="00A866A0">
              <w:rPr>
                <w:rFonts w:ascii="Times New Roman" w:eastAsia="Calibri" w:hAnsi="Times New Roman"/>
                <w:sz w:val="24"/>
                <w:szCs w:val="24"/>
                <w:lang w:val="en-US" w:eastAsia="en-US"/>
              </w:rPr>
              <w:t>Pto</w:t>
            </w:r>
            <w:proofErr w:type="spellEnd"/>
            <w:r w:rsidRPr="00A866A0">
              <w:rPr>
                <w:rFonts w:ascii="Times New Roman" w:eastAsia="Calibri" w:hAnsi="Times New Roman"/>
                <w:sz w:val="24"/>
                <w:szCs w:val="24"/>
                <w:lang w:eastAsia="en-US"/>
              </w:rPr>
              <w:t xml:space="preserve"> может затруднить контроль глюкозы у пациентов с диабетом.</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ИП могут вызывать инсулиновую резистентность и гипергликемию.</w:t>
            </w:r>
          </w:p>
        </w:tc>
      </w:tr>
      <w:tr w:rsidR="00635F54" w:rsidRPr="00635F54" w:rsidTr="002B4B46">
        <w:trPr>
          <w:trHeight w:hRule="exact" w:val="1276"/>
        </w:trPr>
        <w:tc>
          <w:tcPr>
            <w:tcW w:w="2060" w:type="dxa"/>
            <w:tcBorders>
              <w:top w:val="single" w:sz="4" w:space="0" w:color="000000"/>
              <w:left w:val="single" w:sz="4" w:space="0" w:color="000000"/>
              <w:bottom w:val="single" w:sz="4" w:space="0" w:color="auto"/>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Артралгия</w:t>
            </w:r>
          </w:p>
        </w:tc>
        <w:tc>
          <w:tcPr>
            <w:tcW w:w="2048" w:type="dxa"/>
            <w:tcBorders>
              <w:top w:val="single" w:sz="4" w:space="0" w:color="000000"/>
              <w:left w:val="single" w:sz="4" w:space="0" w:color="000000"/>
              <w:bottom w:val="single" w:sz="4" w:space="0" w:color="auto"/>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b/>
                <w:bCs/>
                <w:sz w:val="24"/>
                <w:szCs w:val="24"/>
                <w:lang w:val="en-US" w:eastAsia="en-US"/>
              </w:rPr>
              <w:t>Z</w:t>
            </w:r>
            <w:r w:rsidRPr="00A866A0">
              <w:rPr>
                <w:rFonts w:ascii="Times New Roman" w:eastAsia="Calibri" w:hAnsi="Times New Roman"/>
                <w:b/>
                <w:bCs/>
                <w:sz w:val="24"/>
                <w:szCs w:val="24"/>
                <w:lang w:eastAsia="en-US"/>
              </w:rPr>
              <w:t xml:space="preserve"> </w:t>
            </w:r>
            <w:r w:rsidRPr="00A866A0">
              <w:rPr>
                <w:rFonts w:ascii="Times New Roman" w:eastAsia="Calibri" w:hAnsi="Times New Roman"/>
                <w:sz w:val="24"/>
                <w:szCs w:val="24"/>
                <w:lang w:eastAsia="en-US"/>
              </w:rPr>
              <w:t xml:space="preserve">(менее часто ФХ и </w:t>
            </w:r>
            <w:proofErr w:type="spellStart"/>
            <w:r w:rsidRPr="00A866A0">
              <w:rPr>
                <w:rFonts w:ascii="Times New Roman" w:eastAsia="Calibri" w:hAnsi="Times New Roman"/>
                <w:sz w:val="24"/>
                <w:szCs w:val="24"/>
                <w:lang w:val="en-US" w:eastAsia="en-US"/>
              </w:rPr>
              <w:t>Bdq</w:t>
            </w:r>
            <w:proofErr w:type="spellEnd"/>
            <w:r w:rsidRPr="00A866A0">
              <w:rPr>
                <w:rFonts w:ascii="Times New Roman" w:eastAsia="Calibri" w:hAnsi="Times New Roman"/>
                <w:sz w:val="24"/>
                <w:szCs w:val="24"/>
                <w:lang w:eastAsia="en-US"/>
              </w:rPr>
              <w:t>)</w:t>
            </w:r>
          </w:p>
        </w:tc>
        <w:tc>
          <w:tcPr>
            <w:tcW w:w="1704" w:type="dxa"/>
            <w:tcBorders>
              <w:top w:val="single" w:sz="4" w:space="0" w:color="000000"/>
              <w:left w:val="single" w:sz="4" w:space="0" w:color="000000"/>
              <w:bottom w:val="single" w:sz="4" w:space="0" w:color="auto"/>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ИП</w:t>
            </w:r>
          </w:p>
        </w:tc>
        <w:tc>
          <w:tcPr>
            <w:tcW w:w="3119" w:type="dxa"/>
            <w:tcBorders>
              <w:top w:val="single" w:sz="4" w:space="0" w:color="000000"/>
              <w:left w:val="single" w:sz="4" w:space="0" w:color="000000"/>
              <w:bottom w:val="single" w:sz="4" w:space="0" w:color="auto"/>
              <w:right w:val="single" w:sz="4" w:space="0" w:color="000000"/>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Артралгия очень распространена при приеме </w:t>
            </w:r>
            <w:r w:rsidRPr="00A866A0">
              <w:rPr>
                <w:rFonts w:ascii="Times New Roman" w:eastAsia="Calibri" w:hAnsi="Times New Roman"/>
                <w:sz w:val="24"/>
                <w:szCs w:val="24"/>
                <w:lang w:val="en-US" w:eastAsia="en-US"/>
              </w:rPr>
              <w:t>Z</w:t>
            </w:r>
            <w:r w:rsidRPr="00A866A0">
              <w:rPr>
                <w:rFonts w:ascii="Times New Roman" w:eastAsia="Calibri" w:hAnsi="Times New Roman"/>
                <w:sz w:val="24"/>
                <w:szCs w:val="24"/>
                <w:lang w:eastAsia="en-US"/>
              </w:rPr>
              <w:t xml:space="preserve">, также ФХ, </w:t>
            </w:r>
            <w:proofErr w:type="spellStart"/>
            <w:r w:rsidRPr="00A866A0">
              <w:rPr>
                <w:rFonts w:ascii="Times New Roman" w:eastAsia="Calibri" w:hAnsi="Times New Roman"/>
                <w:sz w:val="24"/>
                <w:szCs w:val="24"/>
                <w:lang w:val="en-US" w:eastAsia="en-US"/>
              </w:rPr>
              <w:t>Bdq</w:t>
            </w:r>
            <w:proofErr w:type="spellEnd"/>
            <w:r w:rsidRPr="00A866A0">
              <w:rPr>
                <w:rFonts w:ascii="Times New Roman" w:eastAsia="Calibri" w:hAnsi="Times New Roman"/>
                <w:sz w:val="24"/>
                <w:szCs w:val="24"/>
                <w:lang w:eastAsia="en-US"/>
              </w:rPr>
              <w:t xml:space="preserve"> и ИП.</w:t>
            </w:r>
          </w:p>
        </w:tc>
      </w:tr>
      <w:tr w:rsidR="00635F54" w:rsidRPr="00635F54" w:rsidTr="002B4B46">
        <w:trPr>
          <w:trHeight w:val="2677"/>
        </w:trPr>
        <w:tc>
          <w:tcPr>
            <w:tcW w:w="2060" w:type="dxa"/>
            <w:tcBorders>
              <w:top w:val="single" w:sz="4" w:space="0" w:color="auto"/>
              <w:left w:val="single" w:sz="4" w:space="0" w:color="auto"/>
              <w:bottom w:val="single" w:sz="4" w:space="0" w:color="auto"/>
              <w:right w:val="single" w:sz="4" w:space="0" w:color="auto"/>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Удлиненный интервал</w:t>
            </w:r>
            <w:r w:rsidRPr="00A866A0">
              <w:rPr>
                <w:rFonts w:ascii="Times New Roman" w:eastAsia="Calibri" w:hAnsi="Times New Roman"/>
                <w:sz w:val="24"/>
                <w:szCs w:val="24"/>
                <w:lang w:val="en-US" w:eastAsia="en-US"/>
              </w:rPr>
              <w:t xml:space="preserve"> QT </w:t>
            </w:r>
          </w:p>
        </w:tc>
        <w:tc>
          <w:tcPr>
            <w:tcW w:w="2048" w:type="dxa"/>
            <w:tcBorders>
              <w:top w:val="single" w:sz="4" w:space="0" w:color="auto"/>
              <w:left w:val="single" w:sz="4" w:space="0" w:color="auto"/>
              <w:bottom w:val="single" w:sz="4" w:space="0" w:color="auto"/>
              <w:right w:val="single" w:sz="4" w:space="0" w:color="auto"/>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val="en-US" w:eastAsia="en-US"/>
              </w:rPr>
              <w:t>Bdq</w:t>
            </w:r>
            <w:proofErr w:type="spellEnd"/>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Dlm</w:t>
            </w:r>
            <w:proofErr w:type="spellEnd"/>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Mxf</w:t>
            </w:r>
            <w:proofErr w:type="spellEnd"/>
            <w:r w:rsidRPr="00A866A0">
              <w:rPr>
                <w:rFonts w:ascii="Times New Roman" w:eastAsia="Calibri" w:hAnsi="Times New Roman"/>
                <w:sz w:val="24"/>
                <w:szCs w:val="24"/>
                <w:lang w:eastAsia="en-US"/>
              </w:rPr>
              <w:t xml:space="preserve">, </w:t>
            </w:r>
            <w:proofErr w:type="spellStart"/>
            <w:r w:rsidRPr="00A866A0">
              <w:rPr>
                <w:rFonts w:ascii="Times New Roman" w:eastAsia="Calibri" w:hAnsi="Times New Roman"/>
                <w:sz w:val="24"/>
                <w:szCs w:val="24"/>
                <w:lang w:val="en-US" w:eastAsia="en-US"/>
              </w:rPr>
              <w:t>Gfx</w:t>
            </w:r>
            <w:proofErr w:type="spellEnd"/>
            <w:r w:rsidRPr="00A866A0">
              <w:rPr>
                <w:rFonts w:ascii="Times New Roman" w:eastAsia="Calibri" w:hAnsi="Times New Roman"/>
                <w:sz w:val="24"/>
                <w:szCs w:val="24"/>
                <w:lang w:eastAsia="en-US"/>
              </w:rPr>
              <w: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spellStart"/>
            <w:r w:rsidRPr="00A866A0">
              <w:rPr>
                <w:rFonts w:ascii="Times New Roman" w:eastAsia="Calibri" w:hAnsi="Times New Roman"/>
                <w:sz w:val="24"/>
                <w:szCs w:val="24"/>
                <w:lang w:val="en-US" w:eastAsia="en-US"/>
              </w:rPr>
              <w:t>Cfz</w:t>
            </w:r>
            <w:proofErr w:type="spellEnd"/>
            <w:r w:rsidRPr="00A866A0">
              <w:rPr>
                <w:rFonts w:ascii="Times New Roman" w:eastAsia="Calibri" w:hAnsi="Times New Roman"/>
                <w:sz w:val="24"/>
                <w:szCs w:val="24"/>
                <w:lang w:eastAsia="en-US"/>
              </w:rPr>
              <w:t xml:space="preserve"> (менее часто с </w:t>
            </w:r>
            <w:proofErr w:type="spellStart"/>
            <w:r w:rsidRPr="00A866A0">
              <w:rPr>
                <w:rFonts w:ascii="Times New Roman" w:eastAsia="Calibri" w:hAnsi="Times New Roman"/>
                <w:sz w:val="24"/>
                <w:szCs w:val="24"/>
                <w:lang w:val="en-US" w:eastAsia="en-US"/>
              </w:rPr>
              <w:t>Lfx</w:t>
            </w:r>
            <w:proofErr w:type="spellEnd"/>
            <w:r w:rsidRPr="00A866A0">
              <w:rPr>
                <w:rFonts w:ascii="Times New Roman" w:eastAsia="Calibri" w:hAnsi="Times New Roman"/>
                <w:sz w:val="24"/>
                <w:szCs w:val="24"/>
                <w:lang w:eastAsia="en-US"/>
              </w:rPr>
              <w:t>)</w:t>
            </w:r>
          </w:p>
        </w:tc>
        <w:tc>
          <w:tcPr>
            <w:tcW w:w="1704" w:type="dxa"/>
            <w:tcBorders>
              <w:top w:val="single" w:sz="4" w:space="0" w:color="auto"/>
              <w:left w:val="single" w:sz="4" w:space="0" w:color="auto"/>
              <w:bottom w:val="single" w:sz="4" w:space="0" w:color="auto"/>
              <w:right w:val="single" w:sz="4" w:space="0" w:color="auto"/>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roofErr w:type="gramStart"/>
            <w:r w:rsidRPr="00A866A0">
              <w:rPr>
                <w:rFonts w:ascii="Times New Roman" w:eastAsia="Calibri" w:hAnsi="Times New Roman"/>
                <w:sz w:val="24"/>
                <w:szCs w:val="24"/>
                <w:lang w:eastAsia="en-US"/>
              </w:rPr>
              <w:t>АРТ</w:t>
            </w:r>
            <w:proofErr w:type="gramEnd"/>
            <w:r w:rsidRPr="00A866A0">
              <w:rPr>
                <w:rFonts w:ascii="Times New Roman" w:eastAsia="Calibri" w:hAnsi="Times New Roman"/>
                <w:sz w:val="24"/>
                <w:szCs w:val="24"/>
                <w:lang w:eastAsia="en-US"/>
              </w:rPr>
              <w:t xml:space="preserve"> приводило к удлиненному интервалу </w:t>
            </w:r>
            <w:r w:rsidRPr="00A866A0">
              <w:rPr>
                <w:rFonts w:ascii="Times New Roman" w:eastAsia="Calibri" w:hAnsi="Times New Roman"/>
                <w:sz w:val="24"/>
                <w:szCs w:val="24"/>
                <w:lang w:val="en-US" w:eastAsia="en-US"/>
              </w:rPr>
              <w:t>QT</w:t>
            </w:r>
          </w:p>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635F54" w:rsidRPr="00A866A0" w:rsidRDefault="00635F54" w:rsidP="00635F54">
            <w:pPr>
              <w:tabs>
                <w:tab w:val="left" w:pos="820"/>
              </w:tabs>
              <w:spacing w:after="0" w:line="240" w:lineRule="auto"/>
              <w:ind w:right="-20"/>
              <w:rPr>
                <w:rFonts w:ascii="Times New Roman" w:eastAsia="Calibri" w:hAnsi="Times New Roman"/>
                <w:sz w:val="24"/>
                <w:szCs w:val="24"/>
                <w:lang w:eastAsia="en-US"/>
              </w:rPr>
            </w:pPr>
            <w:r w:rsidRPr="00A866A0">
              <w:rPr>
                <w:rFonts w:ascii="Times New Roman" w:eastAsia="Calibri" w:hAnsi="Times New Roman"/>
                <w:sz w:val="24"/>
                <w:szCs w:val="24"/>
                <w:lang w:eastAsia="en-US"/>
              </w:rPr>
              <w:t xml:space="preserve">Неизвестны данные о дополнительном эффекте комбинации </w:t>
            </w:r>
            <w:proofErr w:type="gramStart"/>
            <w:r w:rsidRPr="00A866A0">
              <w:rPr>
                <w:rFonts w:ascii="Times New Roman" w:eastAsia="Calibri" w:hAnsi="Times New Roman"/>
                <w:sz w:val="24"/>
                <w:szCs w:val="24"/>
                <w:lang w:eastAsia="en-US"/>
              </w:rPr>
              <w:t>АРТ</w:t>
            </w:r>
            <w:proofErr w:type="gramEnd"/>
            <w:r w:rsidRPr="00A866A0">
              <w:rPr>
                <w:rFonts w:ascii="Times New Roman" w:eastAsia="Calibri" w:hAnsi="Times New Roman"/>
                <w:sz w:val="24"/>
                <w:szCs w:val="24"/>
                <w:lang w:eastAsia="en-US"/>
              </w:rPr>
              <w:t xml:space="preserve"> и ПВР на удлинение интервала </w:t>
            </w:r>
            <w:proofErr w:type="spellStart"/>
            <w:r w:rsidRPr="00A866A0">
              <w:rPr>
                <w:rFonts w:ascii="Times New Roman" w:eastAsia="Calibri" w:hAnsi="Times New Roman"/>
                <w:sz w:val="24"/>
                <w:szCs w:val="24"/>
                <w:lang w:val="en-US" w:eastAsia="en-US"/>
              </w:rPr>
              <w:t>QTc</w:t>
            </w:r>
            <w:proofErr w:type="spellEnd"/>
            <w:r w:rsidRPr="00A866A0">
              <w:rPr>
                <w:rFonts w:ascii="Times New Roman" w:eastAsia="Calibri" w:hAnsi="Times New Roman"/>
                <w:sz w:val="24"/>
                <w:szCs w:val="24"/>
                <w:lang w:eastAsia="en-US"/>
              </w:rPr>
              <w:t xml:space="preserve">. Если </w:t>
            </w:r>
            <w:proofErr w:type="spellStart"/>
            <w:r w:rsidRPr="00A866A0">
              <w:rPr>
                <w:rFonts w:ascii="Times New Roman" w:eastAsia="Calibri" w:hAnsi="Times New Roman"/>
                <w:sz w:val="24"/>
                <w:szCs w:val="24"/>
                <w:lang w:val="en-US" w:eastAsia="en-US"/>
              </w:rPr>
              <w:t>QTc</w:t>
            </w:r>
            <w:proofErr w:type="spellEnd"/>
            <w:r w:rsidRPr="00A866A0">
              <w:rPr>
                <w:rFonts w:ascii="Times New Roman" w:eastAsia="Calibri" w:hAnsi="Times New Roman"/>
                <w:sz w:val="24"/>
                <w:szCs w:val="24"/>
                <w:lang w:eastAsia="en-US"/>
              </w:rPr>
              <w:t xml:space="preserve"> </w:t>
            </w:r>
            <w:proofErr w:type="gramStart"/>
            <w:r w:rsidRPr="00A866A0">
              <w:rPr>
                <w:rFonts w:ascii="Times New Roman" w:eastAsia="Calibri" w:hAnsi="Times New Roman"/>
                <w:sz w:val="24"/>
                <w:szCs w:val="24"/>
                <w:lang w:eastAsia="en-US"/>
              </w:rPr>
              <w:t xml:space="preserve">удлиняется &gt; 500 </w:t>
            </w:r>
            <w:proofErr w:type="spellStart"/>
            <w:r w:rsidRPr="00A866A0">
              <w:rPr>
                <w:rFonts w:ascii="Times New Roman" w:eastAsia="Calibri" w:hAnsi="Times New Roman"/>
                <w:sz w:val="24"/>
                <w:szCs w:val="24"/>
                <w:lang w:eastAsia="en-US"/>
              </w:rPr>
              <w:t>мс</w:t>
            </w:r>
            <w:proofErr w:type="spellEnd"/>
            <w:r w:rsidRPr="00A866A0">
              <w:rPr>
                <w:rFonts w:ascii="Times New Roman" w:eastAsia="Calibri" w:hAnsi="Times New Roman"/>
                <w:sz w:val="24"/>
                <w:szCs w:val="24"/>
                <w:lang w:eastAsia="en-US"/>
              </w:rPr>
              <w:t xml:space="preserve"> отмените</w:t>
            </w:r>
            <w:proofErr w:type="gramEnd"/>
            <w:r w:rsidRPr="00A866A0">
              <w:rPr>
                <w:rFonts w:ascii="Times New Roman" w:eastAsia="Calibri" w:hAnsi="Times New Roman"/>
                <w:sz w:val="24"/>
                <w:szCs w:val="24"/>
                <w:lang w:eastAsia="en-US"/>
              </w:rPr>
              <w:t xml:space="preserve">  препараты, удлиняющие интервал </w:t>
            </w:r>
            <w:r w:rsidRPr="00A866A0">
              <w:rPr>
                <w:rFonts w:ascii="Times New Roman" w:eastAsia="Calibri" w:hAnsi="Times New Roman"/>
                <w:sz w:val="24"/>
                <w:szCs w:val="24"/>
                <w:lang w:val="en-US" w:eastAsia="en-US"/>
              </w:rPr>
              <w:t>QT</w:t>
            </w:r>
            <w:r w:rsidRPr="00A866A0">
              <w:rPr>
                <w:rFonts w:ascii="Times New Roman" w:eastAsia="Calibri" w:hAnsi="Times New Roman"/>
                <w:sz w:val="24"/>
                <w:szCs w:val="24"/>
                <w:lang w:eastAsia="en-US"/>
              </w:rPr>
              <w:t>, но не прекращайте АРТ.</w:t>
            </w:r>
          </w:p>
        </w:tc>
      </w:tr>
    </w:tbl>
    <w:p w:rsidR="00635F54" w:rsidRPr="00635F54" w:rsidRDefault="00635F54" w:rsidP="00635F54">
      <w:pPr>
        <w:jc w:val="both"/>
        <w:rPr>
          <w:rFonts w:ascii="Times New Roman" w:eastAsia="Calibri" w:hAnsi="Times New Roman"/>
          <w:sz w:val="24"/>
          <w:szCs w:val="24"/>
          <w:lang w:eastAsia="en-US"/>
        </w:rPr>
      </w:pPr>
    </w:p>
    <w:p w:rsidR="002B4B46" w:rsidRDefault="002B4B46" w:rsidP="00D91D7E">
      <w:pPr>
        <w:autoSpaceDE w:val="0"/>
        <w:autoSpaceDN w:val="0"/>
        <w:adjustRightInd w:val="0"/>
        <w:spacing w:after="0" w:line="240" w:lineRule="auto"/>
        <w:ind w:firstLine="708"/>
        <w:jc w:val="both"/>
        <w:rPr>
          <w:rFonts w:ascii="Times New Roman" w:eastAsia="TimesNewRomanPSMT" w:hAnsi="Times New Roman"/>
          <w:b/>
          <w:sz w:val="28"/>
          <w:szCs w:val="28"/>
        </w:rPr>
      </w:pPr>
    </w:p>
    <w:p w:rsidR="00C02FB3" w:rsidRPr="00C02FB3" w:rsidRDefault="00FD47C1" w:rsidP="00D91D7E">
      <w:pPr>
        <w:autoSpaceDE w:val="0"/>
        <w:autoSpaceDN w:val="0"/>
        <w:adjustRightInd w:val="0"/>
        <w:spacing w:after="0" w:line="240" w:lineRule="auto"/>
        <w:ind w:firstLine="708"/>
        <w:jc w:val="both"/>
        <w:rPr>
          <w:rFonts w:ascii="Times New Roman" w:eastAsia="TimesNewRomanPSMT" w:hAnsi="Times New Roman"/>
          <w:b/>
          <w:sz w:val="28"/>
          <w:szCs w:val="28"/>
        </w:rPr>
      </w:pPr>
      <w:r>
        <w:rPr>
          <w:rFonts w:ascii="Times New Roman" w:eastAsia="TimesNewRomanPSMT" w:hAnsi="Times New Roman"/>
          <w:b/>
          <w:sz w:val="28"/>
          <w:szCs w:val="28"/>
        </w:rPr>
        <w:lastRenderedPageBreak/>
        <w:t>О</w:t>
      </w:r>
      <w:r w:rsidR="00C02FB3" w:rsidRPr="00C02FB3">
        <w:rPr>
          <w:rFonts w:ascii="Times New Roman" w:eastAsia="TimesNewRomanPSMT" w:hAnsi="Times New Roman"/>
          <w:b/>
          <w:sz w:val="28"/>
          <w:szCs w:val="28"/>
        </w:rPr>
        <w:t>собы</w:t>
      </w:r>
      <w:r>
        <w:rPr>
          <w:rFonts w:ascii="Times New Roman" w:eastAsia="TimesNewRomanPSMT" w:hAnsi="Times New Roman"/>
          <w:b/>
          <w:sz w:val="28"/>
          <w:szCs w:val="28"/>
        </w:rPr>
        <w:t>е</w:t>
      </w:r>
      <w:r w:rsidR="00C02FB3" w:rsidRPr="00C02FB3">
        <w:rPr>
          <w:rFonts w:ascii="Times New Roman" w:eastAsia="TimesNewRomanPSMT" w:hAnsi="Times New Roman"/>
          <w:b/>
          <w:sz w:val="28"/>
          <w:szCs w:val="28"/>
        </w:rPr>
        <w:t xml:space="preserve"> обстоятельств</w:t>
      </w:r>
      <w:r>
        <w:rPr>
          <w:rFonts w:ascii="Times New Roman" w:eastAsia="TimesNewRomanPSMT" w:hAnsi="Times New Roman"/>
          <w:b/>
          <w:sz w:val="28"/>
          <w:szCs w:val="28"/>
        </w:rPr>
        <w:t>а</w:t>
      </w:r>
    </w:p>
    <w:p w:rsidR="00177D6E" w:rsidRDefault="00177D6E" w:rsidP="00EE5F37">
      <w:pPr>
        <w:autoSpaceDE w:val="0"/>
        <w:autoSpaceDN w:val="0"/>
        <w:adjustRightInd w:val="0"/>
        <w:spacing w:after="0" w:line="240" w:lineRule="auto"/>
        <w:ind w:firstLine="708"/>
        <w:jc w:val="both"/>
        <w:rPr>
          <w:rFonts w:ascii="Times New Roman" w:hAnsi="Times New Roman"/>
          <w:sz w:val="28"/>
          <w:szCs w:val="28"/>
        </w:rPr>
      </w:pPr>
    </w:p>
    <w:p w:rsidR="00EE5F37" w:rsidRPr="00177D6E" w:rsidRDefault="00C02FB3" w:rsidP="00EE5F37">
      <w:pPr>
        <w:autoSpaceDE w:val="0"/>
        <w:autoSpaceDN w:val="0"/>
        <w:adjustRightInd w:val="0"/>
        <w:spacing w:after="0" w:line="240" w:lineRule="auto"/>
        <w:ind w:firstLine="708"/>
        <w:jc w:val="both"/>
        <w:rPr>
          <w:rFonts w:ascii="Times New Roman" w:hAnsi="Times New Roman"/>
          <w:b/>
          <w:sz w:val="28"/>
          <w:szCs w:val="28"/>
        </w:rPr>
      </w:pPr>
      <w:r w:rsidRPr="00177D6E">
        <w:rPr>
          <w:rFonts w:ascii="Times New Roman" w:hAnsi="Times New Roman"/>
          <w:b/>
          <w:sz w:val="28"/>
          <w:szCs w:val="28"/>
        </w:rPr>
        <w:t>Почечная недостаточность</w:t>
      </w:r>
    </w:p>
    <w:p w:rsidR="00EE5F37" w:rsidRPr="00177D6E" w:rsidRDefault="00EE5F37" w:rsidP="00EE5F37">
      <w:pPr>
        <w:autoSpaceDE w:val="0"/>
        <w:autoSpaceDN w:val="0"/>
        <w:adjustRightInd w:val="0"/>
        <w:spacing w:after="0" w:line="240" w:lineRule="auto"/>
        <w:ind w:firstLine="708"/>
        <w:jc w:val="both"/>
        <w:rPr>
          <w:rFonts w:ascii="Times New Roman" w:hAnsi="Times New Roman"/>
          <w:sz w:val="28"/>
          <w:szCs w:val="28"/>
        </w:rPr>
      </w:pPr>
      <w:r w:rsidRPr="00177D6E">
        <w:rPr>
          <w:rFonts w:ascii="Times New Roman" w:hAnsi="Times New Roman"/>
          <w:sz w:val="28"/>
          <w:szCs w:val="28"/>
        </w:rPr>
        <w:t xml:space="preserve">Изониазид, рифампицин и этионамид/протионамид либо почти полностью выводятся с желчью, либо метаболизируются в нетоксичные вещества; следовательно, эти лекарства больным с почечной недостаточностью можно давать в обычных дозировках. У больных с тяжелой почечной недостаточностью, при клиренсе креатинина больше 30 мл/мин или находящихся на гемодиализе, изониазид может провоцировать </w:t>
      </w:r>
      <w:proofErr w:type="gramStart"/>
      <w:r w:rsidRPr="00177D6E">
        <w:rPr>
          <w:rFonts w:ascii="Times New Roman" w:hAnsi="Times New Roman"/>
          <w:sz w:val="28"/>
          <w:szCs w:val="28"/>
        </w:rPr>
        <w:t>периферическую</w:t>
      </w:r>
      <w:proofErr w:type="gramEnd"/>
      <w:r w:rsidRPr="00177D6E">
        <w:rPr>
          <w:rFonts w:ascii="Times New Roman" w:hAnsi="Times New Roman"/>
          <w:sz w:val="28"/>
          <w:szCs w:val="28"/>
        </w:rPr>
        <w:t xml:space="preserve"> </w:t>
      </w:r>
      <w:proofErr w:type="spellStart"/>
      <w:r w:rsidRPr="00177D6E">
        <w:rPr>
          <w:rFonts w:ascii="Times New Roman" w:hAnsi="Times New Roman"/>
          <w:sz w:val="28"/>
          <w:szCs w:val="28"/>
        </w:rPr>
        <w:t>нейропатию</w:t>
      </w:r>
      <w:proofErr w:type="spellEnd"/>
      <w:r w:rsidRPr="00177D6E">
        <w:rPr>
          <w:rFonts w:ascii="Times New Roman" w:hAnsi="Times New Roman"/>
          <w:sz w:val="28"/>
          <w:szCs w:val="28"/>
        </w:rPr>
        <w:t xml:space="preserve">, развитие которой можно предупредить, назначая больным пиридоксин. </w:t>
      </w:r>
    </w:p>
    <w:p w:rsidR="002B4B46" w:rsidRDefault="00EE5F37" w:rsidP="00EE5F37">
      <w:pPr>
        <w:autoSpaceDE w:val="0"/>
        <w:autoSpaceDN w:val="0"/>
        <w:adjustRightInd w:val="0"/>
        <w:spacing w:after="0" w:line="240" w:lineRule="auto"/>
        <w:ind w:firstLine="708"/>
        <w:jc w:val="both"/>
        <w:rPr>
          <w:rFonts w:ascii="Times New Roman" w:hAnsi="Times New Roman"/>
          <w:sz w:val="28"/>
          <w:szCs w:val="28"/>
        </w:rPr>
      </w:pPr>
      <w:r w:rsidRPr="00177D6E">
        <w:rPr>
          <w:rFonts w:ascii="Times New Roman" w:hAnsi="Times New Roman"/>
          <w:sz w:val="28"/>
          <w:szCs w:val="28"/>
        </w:rPr>
        <w:t xml:space="preserve">Этамбутол, пиразинамид, циклосерин, парентеральные препараты и фторхинолоны выводятся почками, поэтому больные должны их принимать в уменьшенных дозах или с увеличенными интервалами и при тщательном мониторинге функции почек с помощью ежемесячных проверок уровня креатинина. </w:t>
      </w:r>
    </w:p>
    <w:p w:rsidR="00EE5F37" w:rsidRPr="00177D6E" w:rsidRDefault="00EE5F37" w:rsidP="00EE5F37">
      <w:pPr>
        <w:autoSpaceDE w:val="0"/>
        <w:autoSpaceDN w:val="0"/>
        <w:adjustRightInd w:val="0"/>
        <w:spacing w:after="0" w:line="240" w:lineRule="auto"/>
        <w:ind w:firstLine="708"/>
        <w:jc w:val="both"/>
        <w:rPr>
          <w:rFonts w:ascii="Times New Roman" w:hAnsi="Times New Roman"/>
          <w:sz w:val="28"/>
          <w:szCs w:val="28"/>
        </w:rPr>
      </w:pPr>
      <w:r w:rsidRPr="00177D6E">
        <w:rPr>
          <w:rFonts w:ascii="Times New Roman" w:hAnsi="Times New Roman"/>
          <w:sz w:val="28"/>
          <w:szCs w:val="28"/>
        </w:rPr>
        <w:t>Лекарственные формы парааминосалициловой кислоты, не содержащие соли натрия, могут быть использованы без опасения возможной задержки натрия в организме.</w:t>
      </w:r>
    </w:p>
    <w:p w:rsidR="00EE5F37" w:rsidRPr="00177D6E" w:rsidRDefault="00EE5F37" w:rsidP="00EE5F37">
      <w:pPr>
        <w:tabs>
          <w:tab w:val="left" w:pos="426"/>
        </w:tabs>
        <w:jc w:val="both"/>
        <w:rPr>
          <w:rFonts w:ascii="Times New Roman" w:hAnsi="Times New Roman"/>
          <w:sz w:val="28"/>
          <w:szCs w:val="28"/>
        </w:rPr>
      </w:pPr>
      <w:r w:rsidRPr="00177D6E">
        <w:rPr>
          <w:rFonts w:ascii="Times New Roman" w:hAnsi="Times New Roman"/>
          <w:sz w:val="28"/>
          <w:szCs w:val="28"/>
        </w:rPr>
        <w:tab/>
        <w:t xml:space="preserve">Следует избегать применения таких антиретровирусных препаратов, как тенофовир, в связи </w:t>
      </w:r>
      <w:proofErr w:type="gramStart"/>
      <w:r w:rsidRPr="00177D6E">
        <w:rPr>
          <w:rFonts w:ascii="Times New Roman" w:hAnsi="Times New Roman"/>
          <w:sz w:val="28"/>
          <w:szCs w:val="28"/>
        </w:rPr>
        <w:t>с</w:t>
      </w:r>
      <w:proofErr w:type="gramEnd"/>
      <w:r w:rsidRPr="00177D6E">
        <w:rPr>
          <w:rFonts w:ascii="Times New Roman" w:hAnsi="Times New Roman"/>
          <w:sz w:val="28"/>
          <w:szCs w:val="28"/>
        </w:rPr>
        <w:t xml:space="preserve"> </w:t>
      </w:r>
      <w:proofErr w:type="gramStart"/>
      <w:r w:rsidRPr="00177D6E">
        <w:rPr>
          <w:rFonts w:ascii="Times New Roman" w:hAnsi="Times New Roman"/>
          <w:sz w:val="28"/>
          <w:szCs w:val="28"/>
        </w:rPr>
        <w:t>их</w:t>
      </w:r>
      <w:proofErr w:type="gramEnd"/>
      <w:r w:rsidRPr="00177D6E">
        <w:rPr>
          <w:rFonts w:ascii="Times New Roman" w:hAnsi="Times New Roman"/>
          <w:sz w:val="28"/>
          <w:szCs w:val="28"/>
        </w:rPr>
        <w:t xml:space="preserve"> известной </w:t>
      </w:r>
      <w:proofErr w:type="spellStart"/>
      <w:r w:rsidRPr="00177D6E">
        <w:rPr>
          <w:rFonts w:ascii="Times New Roman" w:hAnsi="Times New Roman"/>
          <w:sz w:val="28"/>
          <w:szCs w:val="28"/>
        </w:rPr>
        <w:t>нефтотоксичностью</w:t>
      </w:r>
      <w:proofErr w:type="spellEnd"/>
      <w:r w:rsidRPr="00177D6E">
        <w:rPr>
          <w:rFonts w:ascii="Times New Roman" w:hAnsi="Times New Roman"/>
          <w:sz w:val="28"/>
          <w:szCs w:val="28"/>
        </w:rPr>
        <w:t>.</w:t>
      </w:r>
    </w:p>
    <w:p w:rsidR="00635F54" w:rsidRPr="00177D6E" w:rsidRDefault="00635F54" w:rsidP="00635F54">
      <w:pPr>
        <w:jc w:val="both"/>
        <w:rPr>
          <w:rFonts w:ascii="Times New Roman" w:hAnsi="Times New Roman"/>
          <w:sz w:val="28"/>
          <w:szCs w:val="28"/>
        </w:rPr>
      </w:pPr>
      <w:r w:rsidRPr="00177D6E">
        <w:rPr>
          <w:rFonts w:ascii="Times New Roman" w:hAnsi="Times New Roman"/>
          <w:sz w:val="28"/>
          <w:szCs w:val="28"/>
        </w:rPr>
        <w:t>Формула для оценки клиренса креатинина (</w:t>
      </w:r>
      <w:proofErr w:type="spellStart"/>
      <w:r w:rsidRPr="00177D6E">
        <w:rPr>
          <w:rFonts w:ascii="Times New Roman" w:hAnsi="Times New Roman"/>
          <w:sz w:val="28"/>
          <w:szCs w:val="28"/>
        </w:rPr>
        <w:t>CrCI</w:t>
      </w:r>
      <w:proofErr w:type="spellEnd"/>
      <w:r w:rsidRPr="00177D6E">
        <w:rPr>
          <w:rFonts w:ascii="Times New Roman" w:hAnsi="Times New Roman"/>
          <w:sz w:val="28"/>
          <w:szCs w:val="28"/>
        </w:rPr>
        <w:t>):</w:t>
      </w:r>
    </w:p>
    <w:p w:rsidR="00635F54" w:rsidRPr="00635F54" w:rsidRDefault="00635F54" w:rsidP="00635F54">
      <w:pPr>
        <w:spacing w:after="120" w:line="240" w:lineRule="auto"/>
        <w:rPr>
          <w:rFonts w:ascii="Times New Roman" w:eastAsia="Calibri" w:hAnsi="Times New Roman"/>
          <w:sz w:val="24"/>
          <w:szCs w:val="24"/>
          <w:lang w:eastAsia="en-US"/>
        </w:rPr>
      </w:pPr>
      <w:r w:rsidRPr="00635F54">
        <w:rPr>
          <w:rFonts w:ascii="Times New Roman" w:eastAsia="Calibri" w:hAnsi="Times New Roman"/>
          <w:b/>
          <w:bCs/>
          <w:i/>
          <w:sz w:val="24"/>
          <w:szCs w:val="24"/>
          <w:lang w:eastAsia="en-US"/>
        </w:rPr>
        <w:t>Расчетный клиренс =</w:t>
      </w:r>
      <w:r w:rsidRPr="00635F54">
        <w:rPr>
          <w:rFonts w:ascii="Times New Roman" w:eastAsia="Calibri" w:hAnsi="Times New Roman"/>
          <w:b/>
          <w:bCs/>
          <w:i/>
          <w:spacing w:val="1"/>
          <w:sz w:val="24"/>
          <w:szCs w:val="24"/>
          <w:lang w:eastAsia="en-US"/>
        </w:rPr>
        <w:t>(</w:t>
      </w:r>
      <w:r w:rsidRPr="00635F54">
        <w:rPr>
          <w:rFonts w:ascii="Times New Roman" w:eastAsia="Calibri" w:hAnsi="Times New Roman"/>
          <w:b/>
          <w:bCs/>
          <w:i/>
          <w:spacing w:val="-2"/>
          <w:sz w:val="24"/>
          <w:szCs w:val="24"/>
          <w:u w:val="single" w:color="000000"/>
          <w:lang w:eastAsia="en-US"/>
        </w:rPr>
        <w:t>1</w:t>
      </w:r>
      <w:r w:rsidRPr="00635F54">
        <w:rPr>
          <w:rFonts w:ascii="Times New Roman" w:eastAsia="Calibri" w:hAnsi="Times New Roman"/>
          <w:b/>
          <w:bCs/>
          <w:i/>
          <w:spacing w:val="1"/>
          <w:sz w:val="24"/>
          <w:szCs w:val="24"/>
          <w:u w:val="single" w:color="000000"/>
          <w:lang w:eastAsia="en-US"/>
        </w:rPr>
        <w:t>4</w:t>
      </w:r>
      <w:r w:rsidRPr="00635F54">
        <w:rPr>
          <w:rFonts w:ascii="Times New Roman" w:eastAsia="Calibri" w:hAnsi="Times New Roman"/>
          <w:b/>
          <w:bCs/>
          <w:i/>
          <w:sz w:val="24"/>
          <w:szCs w:val="24"/>
          <w:u w:val="single" w:color="000000"/>
          <w:lang w:eastAsia="en-US"/>
        </w:rPr>
        <w:t>0</w:t>
      </w:r>
      <w:r w:rsidRPr="00635F54">
        <w:rPr>
          <w:rFonts w:ascii="Times New Roman" w:eastAsia="Calibri" w:hAnsi="Times New Roman"/>
          <w:b/>
          <w:bCs/>
          <w:i/>
          <w:spacing w:val="-1"/>
          <w:sz w:val="24"/>
          <w:szCs w:val="24"/>
          <w:u w:val="single" w:color="000000"/>
          <w:lang w:eastAsia="en-US"/>
        </w:rPr>
        <w:t xml:space="preserve"> </w:t>
      </w:r>
      <w:r w:rsidRPr="00635F54">
        <w:rPr>
          <w:rFonts w:ascii="Times New Roman" w:eastAsia="Calibri" w:hAnsi="Times New Roman"/>
          <w:b/>
          <w:bCs/>
          <w:i/>
          <w:sz w:val="24"/>
          <w:szCs w:val="24"/>
          <w:u w:val="single" w:color="000000"/>
          <w:lang w:eastAsia="en-US"/>
        </w:rPr>
        <w:t xml:space="preserve">– </w:t>
      </w:r>
      <w:r w:rsidRPr="00635F54">
        <w:rPr>
          <w:rFonts w:ascii="Times New Roman" w:eastAsia="Calibri" w:hAnsi="Times New Roman"/>
          <w:b/>
          <w:bCs/>
          <w:i/>
          <w:spacing w:val="1"/>
          <w:sz w:val="24"/>
          <w:szCs w:val="24"/>
          <w:u w:val="single" w:color="000000"/>
          <w:lang w:eastAsia="en-US"/>
        </w:rPr>
        <w:t xml:space="preserve"> </w:t>
      </w:r>
      <w:r w:rsidRPr="00635F54">
        <w:rPr>
          <w:rFonts w:ascii="Times New Roman" w:eastAsia="Calibri" w:hAnsi="Times New Roman"/>
          <w:b/>
          <w:bCs/>
          <w:i/>
          <w:spacing w:val="-2"/>
          <w:sz w:val="24"/>
          <w:szCs w:val="24"/>
          <w:u w:val="single" w:color="000000"/>
          <w:lang w:eastAsia="en-US"/>
        </w:rPr>
        <w:t>Возраст</w:t>
      </w:r>
      <w:r w:rsidRPr="00635F54">
        <w:rPr>
          <w:rFonts w:ascii="Times New Roman" w:eastAsia="Calibri" w:hAnsi="Times New Roman"/>
          <w:b/>
          <w:bCs/>
          <w:i/>
          <w:sz w:val="24"/>
          <w:szCs w:val="24"/>
          <w:u w:val="single" w:color="000000"/>
          <w:lang w:eastAsia="en-US"/>
        </w:rPr>
        <w:t>)</w:t>
      </w:r>
      <w:r w:rsidRPr="00635F54">
        <w:rPr>
          <w:rFonts w:ascii="Times New Roman" w:eastAsia="Calibri" w:hAnsi="Times New Roman"/>
          <w:b/>
          <w:bCs/>
          <w:i/>
          <w:spacing w:val="-2"/>
          <w:sz w:val="24"/>
          <w:szCs w:val="24"/>
          <w:u w:val="single" w:color="000000"/>
          <w:lang w:eastAsia="en-US"/>
        </w:rPr>
        <w:t xml:space="preserve"> </w:t>
      </w:r>
      <w:r w:rsidRPr="00635F54">
        <w:rPr>
          <w:rFonts w:ascii="Times New Roman" w:eastAsia="Calibri" w:hAnsi="Times New Roman"/>
          <w:b/>
          <w:bCs/>
          <w:sz w:val="24"/>
          <w:szCs w:val="24"/>
          <w:u w:val="single" w:color="000000"/>
          <w:lang w:val="en-US" w:eastAsia="en-US"/>
        </w:rPr>
        <w:t>x</w:t>
      </w:r>
      <w:r w:rsidRPr="00635F54">
        <w:rPr>
          <w:rFonts w:ascii="Times New Roman" w:eastAsia="Calibri" w:hAnsi="Times New Roman"/>
          <w:b/>
          <w:bCs/>
          <w:i/>
          <w:sz w:val="24"/>
          <w:szCs w:val="24"/>
          <w:u w:val="single" w:color="000000"/>
          <w:lang w:eastAsia="en-US"/>
        </w:rPr>
        <w:t xml:space="preserve"> </w:t>
      </w:r>
      <w:r w:rsidRPr="00635F54">
        <w:rPr>
          <w:rFonts w:ascii="Times New Roman" w:eastAsia="Calibri" w:hAnsi="Times New Roman"/>
          <w:b/>
          <w:bCs/>
          <w:i/>
          <w:spacing w:val="-1"/>
          <w:sz w:val="24"/>
          <w:szCs w:val="24"/>
          <w:u w:val="single" w:color="000000"/>
          <w:lang w:eastAsia="en-US"/>
        </w:rPr>
        <w:t>Вес</w:t>
      </w:r>
      <w:r w:rsidRPr="00635F54">
        <w:rPr>
          <w:rFonts w:ascii="Times New Roman" w:eastAsia="Calibri" w:hAnsi="Times New Roman"/>
          <w:b/>
          <w:bCs/>
          <w:i/>
          <w:spacing w:val="-2"/>
          <w:sz w:val="24"/>
          <w:szCs w:val="24"/>
          <w:u w:val="single" w:color="000000"/>
          <w:lang w:eastAsia="en-US"/>
        </w:rPr>
        <w:t xml:space="preserve"> </w:t>
      </w:r>
      <w:r w:rsidRPr="00635F54">
        <w:rPr>
          <w:rFonts w:ascii="Times New Roman" w:eastAsia="Calibri" w:hAnsi="Times New Roman"/>
          <w:b/>
          <w:bCs/>
          <w:i/>
          <w:spacing w:val="1"/>
          <w:sz w:val="24"/>
          <w:szCs w:val="24"/>
          <w:u w:val="single" w:color="000000"/>
          <w:lang w:eastAsia="en-US"/>
        </w:rPr>
        <w:t>(</w:t>
      </w:r>
      <w:proofErr w:type="gramStart"/>
      <w:r w:rsidRPr="00635F54">
        <w:rPr>
          <w:rFonts w:ascii="Times New Roman" w:eastAsia="Calibri" w:hAnsi="Times New Roman"/>
          <w:b/>
          <w:bCs/>
          <w:i/>
          <w:spacing w:val="-1"/>
          <w:sz w:val="24"/>
          <w:szCs w:val="24"/>
          <w:u w:val="single" w:color="000000"/>
          <w:lang w:eastAsia="en-US"/>
        </w:rPr>
        <w:t>кг</w:t>
      </w:r>
      <w:proofErr w:type="gramEnd"/>
      <w:r w:rsidRPr="00635F54">
        <w:rPr>
          <w:rFonts w:ascii="Times New Roman" w:eastAsia="Calibri" w:hAnsi="Times New Roman"/>
          <w:b/>
          <w:bCs/>
          <w:i/>
          <w:sz w:val="24"/>
          <w:szCs w:val="24"/>
          <w:u w:val="single" w:color="000000"/>
          <w:lang w:eastAsia="en-US"/>
        </w:rPr>
        <w:t>)</w:t>
      </w:r>
      <w:r w:rsidRPr="00635F54">
        <w:rPr>
          <w:rFonts w:ascii="Times New Roman" w:eastAsia="Calibri" w:hAnsi="Times New Roman"/>
          <w:b/>
          <w:bCs/>
          <w:i/>
          <w:spacing w:val="-2"/>
          <w:sz w:val="24"/>
          <w:szCs w:val="24"/>
          <w:u w:val="single" w:color="000000"/>
          <w:lang w:eastAsia="en-US"/>
        </w:rPr>
        <w:t xml:space="preserve"> </w:t>
      </w:r>
      <w:r w:rsidRPr="00635F54">
        <w:rPr>
          <w:rFonts w:ascii="Times New Roman" w:eastAsia="Calibri" w:hAnsi="Times New Roman"/>
          <w:b/>
          <w:bCs/>
          <w:sz w:val="24"/>
          <w:szCs w:val="24"/>
          <w:u w:val="single" w:color="000000"/>
          <w:lang w:val="en-US" w:eastAsia="en-US"/>
        </w:rPr>
        <w:t>x</w:t>
      </w:r>
      <w:r w:rsidRPr="00635F54">
        <w:rPr>
          <w:rFonts w:ascii="Times New Roman" w:eastAsia="Calibri" w:hAnsi="Times New Roman"/>
          <w:b/>
          <w:bCs/>
          <w:i/>
          <w:sz w:val="24"/>
          <w:szCs w:val="24"/>
          <w:u w:val="single" w:color="000000"/>
          <w:lang w:eastAsia="en-US"/>
        </w:rPr>
        <w:t xml:space="preserve"> константа</w:t>
      </w:r>
    </w:p>
    <w:p w:rsidR="00635F54" w:rsidRPr="00635F54" w:rsidRDefault="00635F54" w:rsidP="00635F54">
      <w:pPr>
        <w:rPr>
          <w:rFonts w:ascii="Times New Roman" w:eastAsia="Calibri" w:hAnsi="Times New Roman"/>
          <w:sz w:val="24"/>
          <w:szCs w:val="24"/>
          <w:lang w:eastAsia="en-US"/>
        </w:rPr>
      </w:pPr>
      <w:r w:rsidRPr="00635F54">
        <w:rPr>
          <w:rFonts w:ascii="Times New Roman" w:eastAsia="Calibri" w:hAnsi="Times New Roman"/>
          <w:b/>
          <w:bCs/>
          <w:i/>
          <w:sz w:val="24"/>
          <w:szCs w:val="24"/>
          <w:lang w:eastAsia="en-US"/>
        </w:rPr>
        <w:t xml:space="preserve">                                                 </w:t>
      </w:r>
      <w:proofErr w:type="spellStart"/>
      <w:r w:rsidRPr="00635F54">
        <w:rPr>
          <w:rFonts w:ascii="Times New Roman" w:eastAsia="Calibri" w:hAnsi="Times New Roman"/>
          <w:b/>
          <w:bCs/>
          <w:i/>
          <w:sz w:val="24"/>
          <w:szCs w:val="24"/>
          <w:lang w:eastAsia="en-US"/>
        </w:rPr>
        <w:t>Креатинин</w:t>
      </w:r>
      <w:proofErr w:type="spellEnd"/>
      <w:r w:rsidRPr="00635F54">
        <w:rPr>
          <w:rFonts w:ascii="Times New Roman" w:eastAsia="Calibri" w:hAnsi="Times New Roman"/>
          <w:b/>
          <w:bCs/>
          <w:i/>
          <w:sz w:val="24"/>
          <w:szCs w:val="24"/>
          <w:lang w:eastAsia="en-US"/>
        </w:rPr>
        <w:t xml:space="preserve"> сыворотки</w:t>
      </w:r>
      <w:r w:rsidRPr="00635F54">
        <w:rPr>
          <w:rFonts w:ascii="Times New Roman" w:eastAsia="Calibri" w:hAnsi="Times New Roman"/>
          <w:b/>
          <w:bCs/>
          <w:i/>
          <w:spacing w:val="-1"/>
          <w:sz w:val="24"/>
          <w:szCs w:val="24"/>
          <w:lang w:eastAsia="en-US"/>
        </w:rPr>
        <w:t xml:space="preserve"> </w:t>
      </w:r>
      <w:r w:rsidRPr="00635F54">
        <w:rPr>
          <w:rFonts w:ascii="Times New Roman" w:eastAsia="Calibri" w:hAnsi="Times New Roman"/>
          <w:b/>
          <w:bCs/>
          <w:i/>
          <w:spacing w:val="1"/>
          <w:sz w:val="24"/>
          <w:szCs w:val="24"/>
          <w:lang w:eastAsia="en-US"/>
        </w:rPr>
        <w:t>(</w:t>
      </w:r>
      <w:proofErr w:type="spellStart"/>
      <w:r w:rsidRPr="00635F54">
        <w:rPr>
          <w:rFonts w:ascii="Times New Roman" w:eastAsia="Calibri" w:hAnsi="Times New Roman"/>
          <w:b/>
          <w:bCs/>
          <w:i/>
          <w:sz w:val="24"/>
          <w:szCs w:val="24"/>
          <w:lang w:eastAsia="en-US"/>
        </w:rPr>
        <w:t>ммоль</w:t>
      </w:r>
      <w:proofErr w:type="spellEnd"/>
      <w:r w:rsidRPr="00635F54">
        <w:rPr>
          <w:rFonts w:ascii="Times New Roman" w:eastAsia="Calibri" w:hAnsi="Times New Roman"/>
          <w:b/>
          <w:bCs/>
          <w:i/>
          <w:sz w:val="24"/>
          <w:szCs w:val="24"/>
          <w:lang w:eastAsia="en-US"/>
        </w:rPr>
        <w:t>/л)</w:t>
      </w:r>
    </w:p>
    <w:p w:rsidR="00635F54" w:rsidRPr="00635F54" w:rsidRDefault="00635F54" w:rsidP="00635F54">
      <w:pPr>
        <w:rPr>
          <w:rFonts w:ascii="Times New Roman" w:eastAsia="Calibri" w:hAnsi="Times New Roman"/>
          <w:i/>
          <w:sz w:val="24"/>
          <w:szCs w:val="24"/>
          <w:lang w:eastAsia="en-US"/>
        </w:rPr>
      </w:pPr>
      <w:r w:rsidRPr="00635F54">
        <w:rPr>
          <w:rFonts w:ascii="Times New Roman" w:eastAsia="Calibri" w:hAnsi="Times New Roman"/>
          <w:b/>
          <w:i/>
          <w:sz w:val="24"/>
          <w:szCs w:val="24"/>
          <w:lang w:eastAsia="en-US"/>
        </w:rPr>
        <w:t xml:space="preserve">Константа </w:t>
      </w:r>
      <w:r w:rsidRPr="00635F54">
        <w:rPr>
          <w:rFonts w:ascii="Times New Roman" w:eastAsia="Calibri" w:hAnsi="Times New Roman"/>
          <w:i/>
          <w:sz w:val="24"/>
          <w:szCs w:val="24"/>
          <w:lang w:eastAsia="en-US"/>
        </w:rPr>
        <w:t>=</w:t>
      </w:r>
      <w:r w:rsidRPr="00635F54">
        <w:rPr>
          <w:rFonts w:ascii="Times New Roman" w:eastAsia="Calibri" w:hAnsi="Times New Roman"/>
          <w:i/>
          <w:spacing w:val="-1"/>
          <w:sz w:val="24"/>
          <w:szCs w:val="24"/>
          <w:lang w:eastAsia="en-US"/>
        </w:rPr>
        <w:t xml:space="preserve"> </w:t>
      </w:r>
      <w:r w:rsidRPr="00635F54">
        <w:rPr>
          <w:rFonts w:ascii="Times New Roman" w:eastAsia="Calibri" w:hAnsi="Times New Roman"/>
          <w:i/>
          <w:spacing w:val="1"/>
          <w:sz w:val="24"/>
          <w:szCs w:val="24"/>
          <w:lang w:eastAsia="en-US"/>
        </w:rPr>
        <w:t>1</w:t>
      </w:r>
      <w:r w:rsidRPr="00635F54">
        <w:rPr>
          <w:rFonts w:ascii="Times New Roman" w:eastAsia="Calibri" w:hAnsi="Times New Roman"/>
          <w:i/>
          <w:sz w:val="24"/>
          <w:szCs w:val="24"/>
          <w:lang w:eastAsia="en-US"/>
        </w:rPr>
        <w:t>.</w:t>
      </w:r>
      <w:r w:rsidRPr="00635F54">
        <w:rPr>
          <w:rFonts w:ascii="Times New Roman" w:eastAsia="Calibri" w:hAnsi="Times New Roman"/>
          <w:i/>
          <w:spacing w:val="-2"/>
          <w:sz w:val="24"/>
          <w:szCs w:val="24"/>
          <w:lang w:eastAsia="en-US"/>
        </w:rPr>
        <w:t>2</w:t>
      </w:r>
      <w:r w:rsidRPr="00635F54">
        <w:rPr>
          <w:rFonts w:ascii="Times New Roman" w:eastAsia="Calibri" w:hAnsi="Times New Roman"/>
          <w:i/>
          <w:sz w:val="24"/>
          <w:szCs w:val="24"/>
          <w:lang w:eastAsia="en-US"/>
        </w:rPr>
        <w:t>3</w:t>
      </w:r>
      <w:r w:rsidRPr="00635F54">
        <w:rPr>
          <w:rFonts w:ascii="Times New Roman" w:eastAsia="Calibri" w:hAnsi="Times New Roman"/>
          <w:i/>
          <w:spacing w:val="1"/>
          <w:sz w:val="24"/>
          <w:szCs w:val="24"/>
          <w:lang w:eastAsia="en-US"/>
        </w:rPr>
        <w:t xml:space="preserve"> </w:t>
      </w:r>
      <w:r w:rsidRPr="00635F54">
        <w:rPr>
          <w:rFonts w:ascii="Times New Roman" w:eastAsia="Calibri" w:hAnsi="Times New Roman"/>
          <w:i/>
          <w:sz w:val="24"/>
          <w:szCs w:val="24"/>
          <w:lang w:eastAsia="en-US"/>
        </w:rPr>
        <w:t>для мужчин,</w:t>
      </w:r>
      <w:r w:rsidRPr="00635F54">
        <w:rPr>
          <w:rFonts w:ascii="Times New Roman" w:eastAsia="Calibri" w:hAnsi="Times New Roman"/>
          <w:i/>
          <w:spacing w:val="-1"/>
          <w:sz w:val="24"/>
          <w:szCs w:val="24"/>
          <w:lang w:eastAsia="en-US"/>
        </w:rPr>
        <w:t xml:space="preserve"> </w:t>
      </w:r>
      <w:r w:rsidRPr="00635F54">
        <w:rPr>
          <w:rFonts w:ascii="Times New Roman" w:eastAsia="Calibri" w:hAnsi="Times New Roman"/>
          <w:i/>
          <w:spacing w:val="1"/>
          <w:sz w:val="24"/>
          <w:szCs w:val="24"/>
          <w:lang w:eastAsia="en-US"/>
        </w:rPr>
        <w:t>1</w:t>
      </w:r>
      <w:r w:rsidRPr="00635F54">
        <w:rPr>
          <w:rFonts w:ascii="Times New Roman" w:eastAsia="Calibri" w:hAnsi="Times New Roman"/>
          <w:i/>
          <w:sz w:val="24"/>
          <w:szCs w:val="24"/>
          <w:lang w:eastAsia="en-US"/>
        </w:rPr>
        <w:t>.04</w:t>
      </w:r>
      <w:r w:rsidRPr="00635F54">
        <w:rPr>
          <w:rFonts w:ascii="Times New Roman" w:eastAsia="Calibri" w:hAnsi="Times New Roman"/>
          <w:i/>
          <w:spacing w:val="-1"/>
          <w:sz w:val="24"/>
          <w:szCs w:val="24"/>
          <w:lang w:eastAsia="en-US"/>
        </w:rPr>
        <w:t xml:space="preserve"> </w:t>
      </w:r>
      <w:r w:rsidRPr="00635F54">
        <w:rPr>
          <w:rFonts w:ascii="Times New Roman" w:eastAsia="Calibri" w:hAnsi="Times New Roman"/>
          <w:i/>
          <w:sz w:val="24"/>
          <w:szCs w:val="24"/>
          <w:lang w:eastAsia="en-US"/>
        </w:rPr>
        <w:t>для женщин</w:t>
      </w:r>
    </w:p>
    <w:p w:rsidR="00635F54" w:rsidRPr="00635F54" w:rsidRDefault="00635F54" w:rsidP="00635F54">
      <w:pPr>
        <w:jc w:val="both"/>
        <w:rPr>
          <w:rFonts w:ascii="Times New Roman" w:eastAsia="Calibri" w:hAnsi="Times New Roman"/>
          <w:i/>
          <w:sz w:val="24"/>
          <w:szCs w:val="24"/>
          <w:lang w:eastAsia="en-US"/>
        </w:rPr>
      </w:pPr>
      <w:r w:rsidRPr="00635F54">
        <w:rPr>
          <w:rFonts w:ascii="Times New Roman" w:eastAsia="Calibri" w:hAnsi="Times New Roman"/>
          <w:i/>
          <w:sz w:val="24"/>
          <w:szCs w:val="24"/>
          <w:lang w:eastAsia="en-US"/>
        </w:rPr>
        <w:t xml:space="preserve">Если </w:t>
      </w:r>
      <w:proofErr w:type="spellStart"/>
      <w:r w:rsidRPr="00635F54">
        <w:rPr>
          <w:rFonts w:ascii="Times New Roman" w:eastAsia="Calibri" w:hAnsi="Times New Roman"/>
          <w:i/>
          <w:sz w:val="24"/>
          <w:szCs w:val="24"/>
          <w:lang w:eastAsia="en-US"/>
        </w:rPr>
        <w:t>креатинин</w:t>
      </w:r>
      <w:proofErr w:type="spellEnd"/>
      <w:r w:rsidRPr="00635F54">
        <w:rPr>
          <w:rFonts w:ascii="Times New Roman" w:eastAsia="Calibri" w:hAnsi="Times New Roman"/>
          <w:i/>
          <w:sz w:val="24"/>
          <w:szCs w:val="24"/>
          <w:lang w:eastAsia="en-US"/>
        </w:rPr>
        <w:t xml:space="preserve"> указывается в обычных единицах </w:t>
      </w:r>
      <w:r w:rsidRPr="00635F54">
        <w:rPr>
          <w:rFonts w:ascii="Times New Roman" w:eastAsia="Calibri" w:hAnsi="Times New Roman"/>
          <w:i/>
          <w:spacing w:val="1"/>
          <w:sz w:val="24"/>
          <w:szCs w:val="24"/>
          <w:lang w:eastAsia="en-US"/>
        </w:rPr>
        <w:t>(</w:t>
      </w:r>
      <w:r w:rsidRPr="00635F54">
        <w:rPr>
          <w:rFonts w:ascii="Times New Roman" w:eastAsia="Calibri" w:hAnsi="Times New Roman"/>
          <w:i/>
          <w:sz w:val="24"/>
          <w:szCs w:val="24"/>
          <w:lang w:eastAsia="en-US"/>
        </w:rPr>
        <w:t>мг/</w:t>
      </w:r>
      <w:proofErr w:type="spellStart"/>
      <w:r w:rsidRPr="00635F54">
        <w:rPr>
          <w:rFonts w:ascii="Times New Roman" w:eastAsia="Calibri" w:hAnsi="Times New Roman"/>
          <w:i/>
          <w:sz w:val="24"/>
          <w:szCs w:val="24"/>
          <w:lang w:eastAsia="en-US"/>
        </w:rPr>
        <w:t>дл</w:t>
      </w:r>
      <w:proofErr w:type="spellEnd"/>
      <w:r w:rsidRPr="00635F54">
        <w:rPr>
          <w:rFonts w:ascii="Times New Roman" w:eastAsia="Calibri" w:hAnsi="Times New Roman"/>
          <w:b/>
          <w:bCs/>
          <w:i/>
          <w:spacing w:val="2"/>
          <w:sz w:val="24"/>
          <w:szCs w:val="24"/>
          <w:lang w:eastAsia="en-US"/>
        </w:rPr>
        <w:t>)</w:t>
      </w:r>
      <w:r w:rsidRPr="00635F54">
        <w:rPr>
          <w:rFonts w:ascii="Times New Roman" w:eastAsia="Calibri" w:hAnsi="Times New Roman"/>
          <w:i/>
          <w:sz w:val="24"/>
          <w:szCs w:val="24"/>
          <w:lang w:eastAsia="en-US"/>
        </w:rPr>
        <w:t xml:space="preserve"> его можно </w:t>
      </w:r>
      <w:r w:rsidRPr="00635F54">
        <w:rPr>
          <w:rFonts w:ascii="Times New Roman" w:eastAsia="Calibri" w:hAnsi="Times New Roman"/>
          <w:b/>
          <w:i/>
          <w:sz w:val="24"/>
          <w:szCs w:val="24"/>
          <w:lang w:eastAsia="en-US"/>
        </w:rPr>
        <w:t>преобразовать в</w:t>
      </w:r>
      <w:r w:rsidRPr="00635F54">
        <w:rPr>
          <w:rFonts w:ascii="Times New Roman" w:eastAsia="Calibri" w:hAnsi="Times New Roman"/>
          <w:i/>
          <w:sz w:val="24"/>
          <w:szCs w:val="24"/>
          <w:lang w:eastAsia="en-US"/>
        </w:rPr>
        <w:t xml:space="preserve"> </w:t>
      </w:r>
      <w:r w:rsidRPr="00635F54">
        <w:rPr>
          <w:rFonts w:ascii="Times New Roman" w:eastAsia="Calibri" w:hAnsi="Times New Roman"/>
          <w:i/>
          <w:spacing w:val="1"/>
          <w:sz w:val="24"/>
          <w:szCs w:val="24"/>
          <w:lang w:eastAsia="en-US"/>
        </w:rPr>
        <w:t>(</w:t>
      </w:r>
      <w:proofErr w:type="spellStart"/>
      <w:r w:rsidRPr="00635F54">
        <w:rPr>
          <w:rFonts w:ascii="Times New Roman" w:eastAsia="Calibri" w:hAnsi="Times New Roman"/>
          <w:b/>
          <w:bCs/>
          <w:i/>
          <w:sz w:val="24"/>
          <w:szCs w:val="24"/>
          <w:lang w:eastAsia="en-US"/>
        </w:rPr>
        <w:t>ммоль</w:t>
      </w:r>
      <w:proofErr w:type="spellEnd"/>
      <w:r w:rsidRPr="00635F54">
        <w:rPr>
          <w:rFonts w:ascii="Times New Roman" w:eastAsia="Calibri" w:hAnsi="Times New Roman"/>
          <w:b/>
          <w:bCs/>
          <w:i/>
          <w:sz w:val="24"/>
          <w:szCs w:val="24"/>
          <w:lang w:eastAsia="en-US"/>
        </w:rPr>
        <w:t>/л</w:t>
      </w:r>
      <w:r w:rsidRPr="00635F54">
        <w:rPr>
          <w:rFonts w:ascii="Times New Roman" w:eastAsia="Calibri" w:hAnsi="Times New Roman"/>
          <w:i/>
          <w:sz w:val="24"/>
          <w:szCs w:val="24"/>
          <w:lang w:eastAsia="en-US"/>
        </w:rPr>
        <w:t xml:space="preserve">) путем умножения на 88,4 (например, </w:t>
      </w:r>
      <w:proofErr w:type="spellStart"/>
      <w:r w:rsidRPr="00635F54">
        <w:rPr>
          <w:rFonts w:ascii="Times New Roman" w:eastAsia="Calibri" w:hAnsi="Times New Roman"/>
          <w:i/>
          <w:sz w:val="24"/>
          <w:szCs w:val="24"/>
          <w:lang w:eastAsia="en-US"/>
        </w:rPr>
        <w:t>креатинин</w:t>
      </w:r>
      <w:proofErr w:type="spellEnd"/>
      <w:r w:rsidRPr="00635F54">
        <w:rPr>
          <w:rFonts w:ascii="Times New Roman" w:eastAsia="Calibri" w:hAnsi="Times New Roman"/>
          <w:i/>
          <w:sz w:val="24"/>
          <w:szCs w:val="24"/>
          <w:lang w:eastAsia="en-US"/>
        </w:rPr>
        <w:t xml:space="preserve"> = 1,2 </w:t>
      </w:r>
      <w:bookmarkStart w:id="2" w:name="_Hlk515930378"/>
      <w:r w:rsidRPr="00635F54">
        <w:rPr>
          <w:rFonts w:ascii="Times New Roman" w:eastAsia="Calibri" w:hAnsi="Times New Roman"/>
          <w:i/>
          <w:sz w:val="24"/>
          <w:szCs w:val="24"/>
          <w:lang w:eastAsia="en-US"/>
        </w:rPr>
        <w:t>мг/</w:t>
      </w:r>
      <w:proofErr w:type="spellStart"/>
      <w:r w:rsidRPr="00635F54">
        <w:rPr>
          <w:rFonts w:ascii="Times New Roman" w:eastAsia="Calibri" w:hAnsi="Times New Roman"/>
          <w:i/>
          <w:sz w:val="24"/>
          <w:szCs w:val="24"/>
          <w:lang w:eastAsia="en-US"/>
        </w:rPr>
        <w:t>дл</w:t>
      </w:r>
      <w:proofErr w:type="spellEnd"/>
      <w:r w:rsidRPr="00635F54">
        <w:rPr>
          <w:rFonts w:ascii="Times New Roman" w:eastAsia="Calibri" w:hAnsi="Times New Roman"/>
          <w:i/>
          <w:sz w:val="24"/>
          <w:szCs w:val="24"/>
          <w:lang w:eastAsia="en-US"/>
        </w:rPr>
        <w:t xml:space="preserve"> </w:t>
      </w:r>
      <w:bookmarkEnd w:id="2"/>
      <w:r w:rsidRPr="00635F54">
        <w:rPr>
          <w:rFonts w:ascii="Times New Roman" w:eastAsia="Calibri" w:hAnsi="Times New Roman"/>
          <w:i/>
          <w:sz w:val="24"/>
          <w:szCs w:val="24"/>
          <w:lang w:eastAsia="en-US"/>
        </w:rPr>
        <w:t xml:space="preserve">эквивалентен: 1,2 х 88,4 = 106,1 </w:t>
      </w:r>
      <w:proofErr w:type="spellStart"/>
      <w:r w:rsidRPr="00635F54">
        <w:rPr>
          <w:rFonts w:ascii="Times New Roman" w:eastAsia="Calibri" w:hAnsi="Times New Roman"/>
          <w:i/>
          <w:sz w:val="24"/>
          <w:szCs w:val="24"/>
          <w:lang w:eastAsia="en-US"/>
        </w:rPr>
        <w:t>мкмоль</w:t>
      </w:r>
      <w:proofErr w:type="spellEnd"/>
      <w:r w:rsidRPr="00635F54">
        <w:rPr>
          <w:rFonts w:ascii="Times New Roman" w:eastAsia="Calibri" w:hAnsi="Times New Roman"/>
          <w:i/>
          <w:sz w:val="24"/>
          <w:szCs w:val="24"/>
          <w:lang w:eastAsia="en-US"/>
        </w:rPr>
        <w:t xml:space="preserve">/л). Нормальные показатели для мужчин от 97 до 137 мл/мин и от 88 до 128 мл/мин для женщин. </w:t>
      </w:r>
    </w:p>
    <w:p w:rsidR="002B4B46" w:rsidRDefault="00635F54" w:rsidP="002B4B46">
      <w:pPr>
        <w:autoSpaceDE w:val="0"/>
        <w:autoSpaceDN w:val="0"/>
        <w:adjustRightInd w:val="0"/>
        <w:spacing w:after="0" w:line="240" w:lineRule="auto"/>
        <w:ind w:firstLine="708"/>
        <w:jc w:val="both"/>
        <w:rPr>
          <w:rFonts w:ascii="Times New Roman" w:hAnsi="Times New Roman"/>
          <w:sz w:val="28"/>
          <w:szCs w:val="28"/>
        </w:rPr>
      </w:pPr>
      <w:r w:rsidRPr="00177D6E">
        <w:rPr>
          <w:rFonts w:ascii="Times New Roman" w:hAnsi="Times New Roman"/>
          <w:sz w:val="28"/>
          <w:szCs w:val="28"/>
        </w:rPr>
        <w:t xml:space="preserve">Частоту и дозировку ПТП следует регулировать, если клиренс креатинина составляет &lt;30 мл / мин. </w:t>
      </w:r>
      <w:proofErr w:type="spellStart"/>
      <w:r w:rsidRPr="00177D6E">
        <w:rPr>
          <w:rFonts w:ascii="Times New Roman" w:hAnsi="Times New Roman"/>
          <w:sz w:val="28"/>
          <w:szCs w:val="28"/>
        </w:rPr>
        <w:t>Bdq</w:t>
      </w:r>
      <w:proofErr w:type="spellEnd"/>
      <w:r w:rsidRPr="00177D6E">
        <w:rPr>
          <w:rFonts w:ascii="Times New Roman" w:hAnsi="Times New Roman"/>
          <w:sz w:val="28"/>
          <w:szCs w:val="28"/>
        </w:rPr>
        <w:t xml:space="preserve"> или </w:t>
      </w:r>
      <w:proofErr w:type="spellStart"/>
      <w:r w:rsidRPr="00177D6E">
        <w:rPr>
          <w:rFonts w:ascii="Times New Roman" w:hAnsi="Times New Roman"/>
          <w:sz w:val="28"/>
          <w:szCs w:val="28"/>
        </w:rPr>
        <w:t>Dlm</w:t>
      </w:r>
      <w:proofErr w:type="spellEnd"/>
      <w:r w:rsidRPr="00177D6E">
        <w:rPr>
          <w:rFonts w:ascii="Times New Roman" w:hAnsi="Times New Roman"/>
          <w:sz w:val="28"/>
          <w:szCs w:val="28"/>
        </w:rPr>
        <w:t xml:space="preserve"> могут использоваться для замены инъекционных препаратов второго ряда у пациентов с ранее существующей значительной или связанной с аминогликозидом почечной недостаточностью. </w:t>
      </w:r>
      <w:proofErr w:type="spellStart"/>
      <w:r w:rsidRPr="00177D6E">
        <w:rPr>
          <w:rFonts w:ascii="Times New Roman" w:hAnsi="Times New Roman"/>
          <w:sz w:val="28"/>
          <w:szCs w:val="28"/>
        </w:rPr>
        <w:t>Bdq</w:t>
      </w:r>
      <w:proofErr w:type="spellEnd"/>
      <w:r w:rsidRPr="00177D6E">
        <w:rPr>
          <w:rFonts w:ascii="Times New Roman" w:hAnsi="Times New Roman"/>
          <w:sz w:val="28"/>
          <w:szCs w:val="28"/>
        </w:rPr>
        <w:t xml:space="preserve"> или </w:t>
      </w:r>
      <w:proofErr w:type="spellStart"/>
      <w:r w:rsidRPr="00177D6E">
        <w:rPr>
          <w:rFonts w:ascii="Times New Roman" w:hAnsi="Times New Roman"/>
          <w:sz w:val="28"/>
          <w:szCs w:val="28"/>
        </w:rPr>
        <w:t>Dlm</w:t>
      </w:r>
      <w:proofErr w:type="spellEnd"/>
      <w:r w:rsidRPr="00177D6E">
        <w:rPr>
          <w:rFonts w:ascii="Times New Roman" w:hAnsi="Times New Roman"/>
          <w:sz w:val="28"/>
          <w:szCs w:val="28"/>
        </w:rPr>
        <w:t xml:space="preserve"> не требуют корректировки дозы для пациентов с легкой или умеренной почечной недостаточностью (то есть не на диализе). </w:t>
      </w:r>
    </w:p>
    <w:p w:rsidR="00635F54" w:rsidRPr="00177D6E" w:rsidRDefault="00635F54" w:rsidP="002B4B46">
      <w:pPr>
        <w:autoSpaceDE w:val="0"/>
        <w:autoSpaceDN w:val="0"/>
        <w:adjustRightInd w:val="0"/>
        <w:spacing w:after="0" w:line="240" w:lineRule="auto"/>
        <w:ind w:firstLine="708"/>
        <w:jc w:val="both"/>
        <w:rPr>
          <w:rFonts w:ascii="Times New Roman" w:hAnsi="Times New Roman"/>
          <w:sz w:val="28"/>
          <w:szCs w:val="28"/>
        </w:rPr>
      </w:pPr>
      <w:r w:rsidRPr="00177D6E">
        <w:rPr>
          <w:rFonts w:ascii="Times New Roman" w:hAnsi="Times New Roman"/>
          <w:sz w:val="28"/>
          <w:szCs w:val="28"/>
        </w:rPr>
        <w:t>Некоторые АРВ-препараты следует корректировать, если клиренс креатинина составляет &lt;50 мл/мин. Тенофовир следует избегать из-за известного токсического поражения почек.</w:t>
      </w:r>
    </w:p>
    <w:p w:rsidR="002B4B46" w:rsidRDefault="002B4B46" w:rsidP="00635F54">
      <w:pPr>
        <w:rPr>
          <w:rFonts w:ascii="Times New Roman" w:eastAsia="Calibri" w:hAnsi="Times New Roman"/>
          <w:b/>
          <w:sz w:val="24"/>
          <w:szCs w:val="24"/>
          <w:lang w:eastAsia="en-US"/>
        </w:rPr>
      </w:pPr>
    </w:p>
    <w:p w:rsidR="00635F54" w:rsidRPr="00635F54" w:rsidRDefault="00635F54" w:rsidP="00635F54">
      <w:pPr>
        <w:rPr>
          <w:rFonts w:ascii="Times New Roman" w:eastAsia="Calibri" w:hAnsi="Times New Roman"/>
          <w:b/>
          <w:sz w:val="24"/>
          <w:szCs w:val="24"/>
          <w:lang w:eastAsia="en-US"/>
        </w:rPr>
      </w:pPr>
      <w:r w:rsidRPr="00635F54">
        <w:rPr>
          <w:rFonts w:ascii="Times New Roman" w:eastAsia="Calibri" w:hAnsi="Times New Roman"/>
          <w:b/>
          <w:sz w:val="24"/>
          <w:szCs w:val="24"/>
          <w:lang w:eastAsia="en-US"/>
        </w:rPr>
        <w:lastRenderedPageBreak/>
        <w:t xml:space="preserve">Корректировка доз для </w:t>
      </w:r>
      <w:proofErr w:type="gramStart"/>
      <w:r w:rsidRPr="00635F54">
        <w:rPr>
          <w:rFonts w:ascii="Times New Roman" w:eastAsia="Calibri" w:hAnsi="Times New Roman"/>
          <w:b/>
          <w:sz w:val="24"/>
          <w:szCs w:val="24"/>
          <w:lang w:eastAsia="en-US"/>
        </w:rPr>
        <w:t>АРТ</w:t>
      </w:r>
      <w:proofErr w:type="gramEnd"/>
      <w:r w:rsidRPr="00635F54">
        <w:rPr>
          <w:rFonts w:ascii="Times New Roman" w:eastAsia="Calibri" w:hAnsi="Times New Roman"/>
          <w:b/>
          <w:sz w:val="24"/>
          <w:szCs w:val="24"/>
          <w:lang w:eastAsia="en-US"/>
        </w:rPr>
        <w:t xml:space="preserve"> при почечной недостаточности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gridCol w:w="3402"/>
      </w:tblGrid>
      <w:tr w:rsidR="00635F54" w:rsidRPr="00635F54" w:rsidTr="00FA1251">
        <w:tc>
          <w:tcPr>
            <w:tcW w:w="2977" w:type="dxa"/>
          </w:tcPr>
          <w:p w:rsidR="00635F54" w:rsidRPr="00635F54" w:rsidRDefault="00635F54" w:rsidP="00635F54">
            <w:pPr>
              <w:jc w:val="both"/>
              <w:rPr>
                <w:rFonts w:ascii="Times New Roman" w:eastAsia="Calibri" w:hAnsi="Times New Roman"/>
                <w:b/>
                <w:sz w:val="24"/>
                <w:szCs w:val="24"/>
                <w:lang w:eastAsia="en-US"/>
              </w:rPr>
            </w:pPr>
            <w:r w:rsidRPr="00635F54">
              <w:rPr>
                <w:rFonts w:ascii="Times New Roman" w:eastAsia="Calibri" w:hAnsi="Times New Roman"/>
                <w:b/>
                <w:sz w:val="24"/>
                <w:szCs w:val="24"/>
                <w:lang w:eastAsia="en-US"/>
              </w:rPr>
              <w:t>Препараты</w:t>
            </w:r>
          </w:p>
        </w:tc>
        <w:tc>
          <w:tcPr>
            <w:tcW w:w="2693" w:type="dxa"/>
          </w:tcPr>
          <w:p w:rsidR="00635F54" w:rsidRPr="00635F54" w:rsidRDefault="00635F54" w:rsidP="00635F54">
            <w:pPr>
              <w:jc w:val="both"/>
              <w:rPr>
                <w:rFonts w:ascii="Times New Roman" w:eastAsia="Calibri" w:hAnsi="Times New Roman"/>
                <w:b/>
                <w:sz w:val="24"/>
                <w:szCs w:val="24"/>
                <w:lang w:eastAsia="en-US"/>
              </w:rPr>
            </w:pPr>
            <w:r w:rsidRPr="00635F54">
              <w:rPr>
                <w:rFonts w:ascii="Times New Roman" w:eastAsia="Calibri" w:hAnsi="Times New Roman"/>
                <w:b/>
                <w:sz w:val="24"/>
                <w:szCs w:val="24"/>
                <w:lang w:eastAsia="en-US"/>
              </w:rPr>
              <w:t>СКФ 10 -50 мл/мин</w:t>
            </w:r>
          </w:p>
        </w:tc>
        <w:tc>
          <w:tcPr>
            <w:tcW w:w="3402" w:type="dxa"/>
          </w:tcPr>
          <w:p w:rsidR="00635F54" w:rsidRPr="00635F54" w:rsidRDefault="00635F54" w:rsidP="00635F54">
            <w:pPr>
              <w:jc w:val="both"/>
              <w:rPr>
                <w:rFonts w:ascii="Times New Roman" w:eastAsia="Calibri" w:hAnsi="Times New Roman"/>
                <w:b/>
                <w:sz w:val="24"/>
                <w:szCs w:val="24"/>
                <w:lang w:eastAsia="en-US"/>
              </w:rPr>
            </w:pPr>
            <w:r w:rsidRPr="00635F54">
              <w:rPr>
                <w:rFonts w:ascii="Times New Roman" w:eastAsia="Calibri" w:hAnsi="Times New Roman"/>
                <w:b/>
                <w:sz w:val="24"/>
                <w:szCs w:val="24"/>
                <w:lang w:eastAsia="en-US"/>
              </w:rPr>
              <w:t>СКФ &lt; 10 мл/мин</w:t>
            </w:r>
          </w:p>
        </w:tc>
      </w:tr>
      <w:tr w:rsidR="00635F54" w:rsidRPr="00635F54" w:rsidTr="00FA1251">
        <w:tc>
          <w:tcPr>
            <w:tcW w:w="2977" w:type="dxa"/>
          </w:tcPr>
          <w:p w:rsidR="00635F54" w:rsidRPr="00550D41" w:rsidRDefault="00635F54" w:rsidP="00635F54">
            <w:pPr>
              <w:jc w:val="both"/>
              <w:rPr>
                <w:rFonts w:ascii="Times New Roman" w:eastAsia="Calibri" w:hAnsi="Times New Roman"/>
                <w:sz w:val="24"/>
                <w:szCs w:val="24"/>
                <w:lang w:val="en-US" w:eastAsia="en-US"/>
              </w:rPr>
            </w:pPr>
            <w:proofErr w:type="spellStart"/>
            <w:r w:rsidRPr="00550D41">
              <w:rPr>
                <w:rFonts w:ascii="Times New Roman" w:eastAsia="Calibri" w:hAnsi="Times New Roman"/>
                <w:sz w:val="24"/>
                <w:szCs w:val="24"/>
                <w:lang w:val="en-US" w:eastAsia="en-US"/>
              </w:rPr>
              <w:t>Abacavir</w:t>
            </w:r>
            <w:proofErr w:type="spellEnd"/>
            <w:r w:rsidRPr="00550D41">
              <w:rPr>
                <w:rFonts w:ascii="Times New Roman" w:eastAsia="Calibri" w:hAnsi="Times New Roman"/>
                <w:sz w:val="24"/>
                <w:szCs w:val="24"/>
                <w:lang w:val="en-US" w:eastAsia="en-US"/>
              </w:rPr>
              <w:t xml:space="preserve"> (ABC)</w:t>
            </w:r>
          </w:p>
          <w:p w:rsidR="00635F54" w:rsidRPr="00550D41" w:rsidRDefault="00635F54" w:rsidP="00635F54">
            <w:pPr>
              <w:jc w:val="both"/>
              <w:rPr>
                <w:rFonts w:ascii="Times New Roman" w:eastAsia="Calibri" w:hAnsi="Times New Roman"/>
                <w:sz w:val="24"/>
                <w:szCs w:val="24"/>
                <w:lang w:val="en-US" w:eastAsia="en-US"/>
              </w:rPr>
            </w:pPr>
            <w:proofErr w:type="spellStart"/>
            <w:r w:rsidRPr="00550D41">
              <w:rPr>
                <w:rFonts w:ascii="Times New Roman" w:eastAsia="Calibri" w:hAnsi="Times New Roman"/>
                <w:sz w:val="24"/>
                <w:szCs w:val="24"/>
                <w:lang w:val="en-US" w:eastAsia="en-US"/>
              </w:rPr>
              <w:t>Zidovudine</w:t>
            </w:r>
            <w:proofErr w:type="spellEnd"/>
            <w:r w:rsidRPr="00550D41">
              <w:rPr>
                <w:rFonts w:ascii="Times New Roman" w:eastAsia="Calibri" w:hAnsi="Times New Roman"/>
                <w:sz w:val="24"/>
                <w:szCs w:val="24"/>
                <w:lang w:val="en-US" w:eastAsia="en-US"/>
              </w:rPr>
              <w:t xml:space="preserve"> (AZT)</w:t>
            </w:r>
          </w:p>
          <w:p w:rsidR="00635F54" w:rsidRPr="00550D41" w:rsidRDefault="00635F54" w:rsidP="00635F54">
            <w:pPr>
              <w:jc w:val="both"/>
              <w:rPr>
                <w:rFonts w:ascii="Times New Roman" w:eastAsia="Calibri" w:hAnsi="Times New Roman"/>
                <w:sz w:val="24"/>
                <w:szCs w:val="24"/>
                <w:lang w:val="en-US" w:eastAsia="en-US"/>
              </w:rPr>
            </w:pPr>
            <w:r w:rsidRPr="00550D41">
              <w:rPr>
                <w:rFonts w:ascii="Times New Roman" w:eastAsia="Calibri" w:hAnsi="Times New Roman"/>
                <w:sz w:val="24"/>
                <w:szCs w:val="24"/>
                <w:lang w:val="en-US" w:eastAsia="en-US"/>
              </w:rPr>
              <w:t>Lamivudine (3TC)</w:t>
            </w:r>
          </w:p>
          <w:p w:rsidR="00635F54" w:rsidRPr="00635F54" w:rsidRDefault="00635F54" w:rsidP="00635F54">
            <w:pPr>
              <w:jc w:val="both"/>
              <w:rPr>
                <w:rFonts w:ascii="Times New Roman" w:eastAsia="Calibri" w:hAnsi="Times New Roman"/>
                <w:sz w:val="24"/>
                <w:szCs w:val="24"/>
                <w:lang w:eastAsia="en-US"/>
              </w:rPr>
            </w:pPr>
            <w:proofErr w:type="spellStart"/>
            <w:r w:rsidRPr="00635F54">
              <w:rPr>
                <w:rFonts w:ascii="Times New Roman" w:eastAsia="Calibri" w:hAnsi="Times New Roman"/>
                <w:sz w:val="24"/>
                <w:szCs w:val="24"/>
                <w:lang w:eastAsia="en-US"/>
              </w:rPr>
              <w:t>Emtricitabine</w:t>
            </w:r>
            <w:proofErr w:type="spellEnd"/>
            <w:r w:rsidRPr="00635F54">
              <w:rPr>
                <w:rFonts w:ascii="Times New Roman" w:eastAsia="Calibri" w:hAnsi="Times New Roman"/>
                <w:sz w:val="24"/>
                <w:szCs w:val="24"/>
                <w:lang w:eastAsia="en-US"/>
              </w:rPr>
              <w:t xml:space="preserve"> (FTC)</w:t>
            </w:r>
          </w:p>
          <w:p w:rsidR="00635F54" w:rsidRPr="00635F54" w:rsidRDefault="00635F54" w:rsidP="00635F54">
            <w:pPr>
              <w:jc w:val="both"/>
              <w:rPr>
                <w:rFonts w:ascii="Times New Roman" w:eastAsia="Calibri" w:hAnsi="Times New Roman"/>
                <w:sz w:val="24"/>
                <w:szCs w:val="24"/>
                <w:lang w:eastAsia="en-US"/>
              </w:rPr>
            </w:pPr>
            <w:proofErr w:type="spellStart"/>
            <w:r w:rsidRPr="00635F54">
              <w:rPr>
                <w:rFonts w:ascii="Times New Roman" w:eastAsia="Calibri" w:hAnsi="Times New Roman"/>
                <w:sz w:val="24"/>
                <w:szCs w:val="24"/>
                <w:lang w:eastAsia="en-US"/>
              </w:rPr>
              <w:t>Tenofovir</w:t>
            </w:r>
            <w:proofErr w:type="spellEnd"/>
            <w:r w:rsidRPr="00635F54">
              <w:rPr>
                <w:rFonts w:ascii="Times New Roman" w:eastAsia="Calibri" w:hAnsi="Times New Roman"/>
                <w:sz w:val="24"/>
                <w:szCs w:val="24"/>
                <w:lang w:eastAsia="en-US"/>
              </w:rPr>
              <w:t xml:space="preserve"> (TDF)</w:t>
            </w:r>
          </w:p>
        </w:tc>
        <w:tc>
          <w:tcPr>
            <w:tcW w:w="2693"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150 мг 1 раз в день</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Не назначать</w:t>
            </w:r>
          </w:p>
        </w:tc>
        <w:tc>
          <w:tcPr>
            <w:tcW w:w="3402"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300 мг 1 раз в день</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50 мг 1 раз в день</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Не назначать</w:t>
            </w:r>
          </w:p>
        </w:tc>
      </w:tr>
      <w:tr w:rsidR="00635F54" w:rsidRPr="00635F54" w:rsidTr="00FA1251">
        <w:tc>
          <w:tcPr>
            <w:tcW w:w="2977" w:type="dxa"/>
          </w:tcPr>
          <w:p w:rsidR="00635F54" w:rsidRPr="00550D41" w:rsidRDefault="00635F54" w:rsidP="00635F54">
            <w:pPr>
              <w:jc w:val="both"/>
              <w:rPr>
                <w:rFonts w:ascii="Times New Roman" w:eastAsia="Calibri" w:hAnsi="Times New Roman"/>
                <w:sz w:val="24"/>
                <w:szCs w:val="24"/>
                <w:lang w:val="en-US" w:eastAsia="en-US"/>
              </w:rPr>
            </w:pPr>
            <w:proofErr w:type="spellStart"/>
            <w:r w:rsidRPr="00550D41">
              <w:rPr>
                <w:rFonts w:ascii="Times New Roman" w:eastAsia="Calibri" w:hAnsi="Times New Roman"/>
                <w:sz w:val="24"/>
                <w:szCs w:val="24"/>
                <w:lang w:val="en-US" w:eastAsia="en-US"/>
              </w:rPr>
              <w:t>Efavirenz</w:t>
            </w:r>
            <w:proofErr w:type="spellEnd"/>
            <w:r w:rsidRPr="00550D41">
              <w:rPr>
                <w:rFonts w:ascii="Times New Roman" w:eastAsia="Calibri" w:hAnsi="Times New Roman"/>
                <w:sz w:val="24"/>
                <w:szCs w:val="24"/>
                <w:lang w:val="en-US" w:eastAsia="en-US"/>
              </w:rPr>
              <w:t xml:space="preserve"> (EFV)</w:t>
            </w:r>
          </w:p>
          <w:p w:rsidR="00635F54" w:rsidRPr="00550D41" w:rsidRDefault="00635F54" w:rsidP="00635F54">
            <w:pPr>
              <w:jc w:val="both"/>
              <w:rPr>
                <w:rFonts w:ascii="Times New Roman" w:eastAsia="Calibri" w:hAnsi="Times New Roman"/>
                <w:sz w:val="24"/>
                <w:szCs w:val="24"/>
                <w:lang w:val="en-US" w:eastAsia="en-US"/>
              </w:rPr>
            </w:pPr>
            <w:r w:rsidRPr="00550D41">
              <w:rPr>
                <w:rFonts w:ascii="Times New Roman" w:eastAsia="Calibri" w:hAnsi="Times New Roman"/>
                <w:sz w:val="24"/>
                <w:szCs w:val="24"/>
                <w:lang w:val="en-US" w:eastAsia="en-US"/>
              </w:rPr>
              <w:t>Nevirapine (NVP)</w:t>
            </w:r>
          </w:p>
          <w:p w:rsidR="00635F54" w:rsidRPr="00550D41" w:rsidRDefault="00635F54" w:rsidP="00635F54">
            <w:pPr>
              <w:jc w:val="both"/>
              <w:rPr>
                <w:rFonts w:ascii="Times New Roman" w:eastAsia="Calibri" w:hAnsi="Times New Roman"/>
                <w:sz w:val="24"/>
                <w:szCs w:val="24"/>
                <w:lang w:val="en-US" w:eastAsia="en-US"/>
              </w:rPr>
            </w:pPr>
            <w:proofErr w:type="spellStart"/>
            <w:r w:rsidRPr="00550D41">
              <w:rPr>
                <w:rFonts w:ascii="Times New Roman" w:eastAsia="Calibri" w:hAnsi="Times New Roman"/>
                <w:sz w:val="24"/>
                <w:szCs w:val="24"/>
                <w:lang w:val="en-US" w:eastAsia="en-US"/>
              </w:rPr>
              <w:t>Etravirine</w:t>
            </w:r>
            <w:proofErr w:type="spellEnd"/>
            <w:r w:rsidRPr="00550D41">
              <w:rPr>
                <w:rFonts w:ascii="Times New Roman" w:eastAsia="Calibri" w:hAnsi="Times New Roman"/>
                <w:sz w:val="24"/>
                <w:szCs w:val="24"/>
                <w:lang w:val="en-US" w:eastAsia="en-US"/>
              </w:rPr>
              <w:t xml:space="preserve"> (ETV)</w:t>
            </w:r>
          </w:p>
          <w:p w:rsidR="00635F54" w:rsidRPr="00635F54" w:rsidRDefault="00635F54" w:rsidP="00635F54">
            <w:pPr>
              <w:jc w:val="both"/>
              <w:rPr>
                <w:rFonts w:ascii="Times New Roman" w:eastAsia="Calibri" w:hAnsi="Times New Roman"/>
                <w:sz w:val="24"/>
                <w:szCs w:val="24"/>
                <w:lang w:eastAsia="en-US"/>
              </w:rPr>
            </w:pPr>
            <w:proofErr w:type="spellStart"/>
            <w:r w:rsidRPr="00635F54">
              <w:rPr>
                <w:rFonts w:ascii="Times New Roman" w:eastAsia="Calibri" w:hAnsi="Times New Roman"/>
                <w:sz w:val="24"/>
                <w:szCs w:val="24"/>
                <w:lang w:eastAsia="en-US"/>
              </w:rPr>
              <w:t>Rilpivirine</w:t>
            </w:r>
            <w:proofErr w:type="spellEnd"/>
            <w:r w:rsidRPr="00635F54">
              <w:rPr>
                <w:rFonts w:ascii="Times New Roman" w:eastAsia="Calibri" w:hAnsi="Times New Roman"/>
                <w:sz w:val="24"/>
                <w:szCs w:val="24"/>
                <w:lang w:eastAsia="en-US"/>
              </w:rPr>
              <w:t xml:space="preserve"> (RPV)</w:t>
            </w:r>
          </w:p>
        </w:tc>
        <w:tc>
          <w:tcPr>
            <w:tcW w:w="2693"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tc>
        <w:tc>
          <w:tcPr>
            <w:tcW w:w="3402"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Используйте с осторожностью</w:t>
            </w:r>
          </w:p>
        </w:tc>
      </w:tr>
      <w:tr w:rsidR="00635F54" w:rsidRPr="00635F54" w:rsidTr="00FA1251">
        <w:tc>
          <w:tcPr>
            <w:tcW w:w="2977" w:type="dxa"/>
          </w:tcPr>
          <w:p w:rsidR="00635F54" w:rsidRPr="00635F54" w:rsidRDefault="00635F54" w:rsidP="00635F54">
            <w:pPr>
              <w:jc w:val="both"/>
              <w:rPr>
                <w:rFonts w:ascii="Times New Roman" w:eastAsia="Calibri" w:hAnsi="Times New Roman"/>
                <w:sz w:val="24"/>
                <w:szCs w:val="24"/>
                <w:lang w:eastAsia="en-US"/>
              </w:rPr>
            </w:pPr>
            <w:proofErr w:type="spellStart"/>
            <w:r w:rsidRPr="00635F54">
              <w:rPr>
                <w:rFonts w:ascii="Times New Roman" w:eastAsia="Calibri" w:hAnsi="Times New Roman"/>
                <w:sz w:val="24"/>
                <w:szCs w:val="24"/>
                <w:lang w:eastAsia="en-US"/>
              </w:rPr>
              <w:t>Dolutegravir</w:t>
            </w:r>
            <w:proofErr w:type="spellEnd"/>
            <w:r w:rsidRPr="00635F54">
              <w:rPr>
                <w:rFonts w:ascii="Times New Roman" w:eastAsia="Calibri" w:hAnsi="Times New Roman"/>
                <w:sz w:val="24"/>
                <w:szCs w:val="24"/>
                <w:lang w:eastAsia="en-US"/>
              </w:rPr>
              <w:t xml:space="preserve"> (DTG)</w:t>
            </w:r>
          </w:p>
          <w:p w:rsidR="00635F54" w:rsidRPr="00635F54" w:rsidRDefault="00635F54" w:rsidP="00635F54">
            <w:pPr>
              <w:jc w:val="both"/>
              <w:rPr>
                <w:rFonts w:ascii="Times New Roman" w:eastAsia="Calibri" w:hAnsi="Times New Roman"/>
                <w:sz w:val="24"/>
                <w:szCs w:val="24"/>
                <w:lang w:eastAsia="en-US"/>
              </w:rPr>
            </w:pPr>
            <w:proofErr w:type="spellStart"/>
            <w:r w:rsidRPr="00635F54">
              <w:rPr>
                <w:rFonts w:ascii="Times New Roman" w:eastAsia="Calibri" w:hAnsi="Times New Roman"/>
                <w:sz w:val="24"/>
                <w:szCs w:val="24"/>
                <w:lang w:eastAsia="en-US"/>
              </w:rPr>
              <w:t>Raltegravir</w:t>
            </w:r>
            <w:proofErr w:type="spellEnd"/>
            <w:r w:rsidRPr="00635F54">
              <w:rPr>
                <w:rFonts w:ascii="Times New Roman" w:eastAsia="Calibri" w:hAnsi="Times New Roman"/>
                <w:sz w:val="24"/>
                <w:szCs w:val="24"/>
                <w:lang w:eastAsia="en-US"/>
              </w:rPr>
              <w:t xml:space="preserve"> (RAL)</w:t>
            </w:r>
          </w:p>
        </w:tc>
        <w:tc>
          <w:tcPr>
            <w:tcW w:w="2693"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tc>
        <w:tc>
          <w:tcPr>
            <w:tcW w:w="3402"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tc>
      </w:tr>
      <w:tr w:rsidR="00635F54" w:rsidRPr="00635F54" w:rsidTr="00FA1251">
        <w:tc>
          <w:tcPr>
            <w:tcW w:w="2977" w:type="dxa"/>
          </w:tcPr>
          <w:p w:rsidR="00635F54" w:rsidRPr="00550D41" w:rsidRDefault="00635F54" w:rsidP="00635F54">
            <w:pPr>
              <w:jc w:val="both"/>
              <w:rPr>
                <w:rFonts w:ascii="Times New Roman" w:eastAsia="Calibri" w:hAnsi="Times New Roman"/>
                <w:sz w:val="24"/>
                <w:szCs w:val="24"/>
                <w:lang w:val="en-US" w:eastAsia="en-US"/>
              </w:rPr>
            </w:pPr>
            <w:proofErr w:type="spellStart"/>
            <w:r w:rsidRPr="00550D41">
              <w:rPr>
                <w:rFonts w:ascii="Times New Roman" w:eastAsia="Calibri" w:hAnsi="Times New Roman"/>
                <w:sz w:val="24"/>
                <w:szCs w:val="24"/>
                <w:lang w:val="en-US" w:eastAsia="en-US"/>
              </w:rPr>
              <w:t>Lopinavir</w:t>
            </w:r>
            <w:proofErr w:type="spellEnd"/>
            <w:r w:rsidRPr="00550D41">
              <w:rPr>
                <w:rFonts w:ascii="Times New Roman" w:eastAsia="Calibri" w:hAnsi="Times New Roman"/>
                <w:sz w:val="24"/>
                <w:szCs w:val="24"/>
                <w:lang w:val="en-US" w:eastAsia="en-US"/>
              </w:rPr>
              <w:t>/ritonavir (LPV/r)</w:t>
            </w:r>
          </w:p>
          <w:p w:rsidR="00635F54" w:rsidRPr="00550D41" w:rsidRDefault="00635F54" w:rsidP="00635F54">
            <w:pPr>
              <w:jc w:val="both"/>
              <w:rPr>
                <w:rFonts w:ascii="Times New Roman" w:eastAsia="Calibri" w:hAnsi="Times New Roman"/>
                <w:sz w:val="24"/>
                <w:szCs w:val="24"/>
                <w:lang w:val="en-US" w:eastAsia="en-US"/>
              </w:rPr>
            </w:pPr>
            <w:proofErr w:type="spellStart"/>
            <w:r w:rsidRPr="00550D41">
              <w:rPr>
                <w:rFonts w:ascii="Times New Roman" w:eastAsia="Calibri" w:hAnsi="Times New Roman"/>
                <w:sz w:val="24"/>
                <w:szCs w:val="24"/>
                <w:lang w:val="en-US" w:eastAsia="en-US"/>
              </w:rPr>
              <w:t>Darunavir</w:t>
            </w:r>
            <w:proofErr w:type="spellEnd"/>
            <w:r w:rsidRPr="00550D41">
              <w:rPr>
                <w:rFonts w:ascii="Times New Roman" w:eastAsia="Calibri" w:hAnsi="Times New Roman"/>
                <w:sz w:val="24"/>
                <w:szCs w:val="24"/>
                <w:lang w:val="en-US" w:eastAsia="en-US"/>
              </w:rPr>
              <w:t xml:space="preserve">/ritonavir </w:t>
            </w:r>
            <w:r w:rsidRPr="00635F54">
              <w:rPr>
                <w:rFonts w:ascii="Times New Roman" w:eastAsia="Calibri" w:hAnsi="Times New Roman"/>
                <w:sz w:val="24"/>
                <w:szCs w:val="24"/>
                <w:lang w:eastAsia="en-US"/>
              </w:rPr>
              <w:t>или</w:t>
            </w:r>
            <w:r w:rsidRPr="00550D41">
              <w:rPr>
                <w:rFonts w:ascii="Times New Roman" w:eastAsia="Calibri" w:hAnsi="Times New Roman"/>
                <w:sz w:val="24"/>
                <w:szCs w:val="24"/>
                <w:lang w:val="en-US" w:eastAsia="en-US"/>
              </w:rPr>
              <w:t xml:space="preserve"> </w:t>
            </w:r>
            <w:proofErr w:type="spellStart"/>
            <w:r w:rsidRPr="00550D41">
              <w:rPr>
                <w:rFonts w:ascii="Times New Roman" w:eastAsia="Calibri" w:hAnsi="Times New Roman"/>
                <w:sz w:val="24"/>
                <w:szCs w:val="24"/>
                <w:lang w:val="en-US" w:eastAsia="en-US"/>
              </w:rPr>
              <w:t>cobicistat</w:t>
            </w:r>
            <w:proofErr w:type="spellEnd"/>
            <w:r w:rsidRPr="00550D41">
              <w:rPr>
                <w:rFonts w:ascii="Times New Roman" w:eastAsia="Calibri" w:hAnsi="Times New Roman"/>
                <w:sz w:val="24"/>
                <w:szCs w:val="24"/>
                <w:lang w:val="en-US" w:eastAsia="en-US"/>
              </w:rPr>
              <w:t xml:space="preserve"> (DRV/r </w:t>
            </w:r>
            <w:r w:rsidRPr="00635F54">
              <w:rPr>
                <w:rFonts w:ascii="Times New Roman" w:eastAsia="Calibri" w:hAnsi="Times New Roman"/>
                <w:sz w:val="24"/>
                <w:szCs w:val="24"/>
                <w:lang w:eastAsia="en-US"/>
              </w:rPr>
              <w:t>или</w:t>
            </w:r>
            <w:r w:rsidRPr="00550D41">
              <w:rPr>
                <w:rFonts w:ascii="Times New Roman" w:eastAsia="Calibri" w:hAnsi="Times New Roman"/>
                <w:sz w:val="24"/>
                <w:szCs w:val="24"/>
                <w:lang w:val="en-US" w:eastAsia="en-US"/>
              </w:rPr>
              <w:t xml:space="preserve"> k)</w:t>
            </w:r>
          </w:p>
          <w:p w:rsidR="00635F54" w:rsidRPr="00635F54" w:rsidRDefault="00635F54" w:rsidP="00635F54">
            <w:pPr>
              <w:ind w:right="-107"/>
              <w:jc w:val="both"/>
              <w:rPr>
                <w:rFonts w:ascii="Times New Roman" w:eastAsia="Calibri" w:hAnsi="Times New Roman"/>
                <w:sz w:val="24"/>
                <w:szCs w:val="24"/>
                <w:lang w:eastAsia="en-US"/>
              </w:rPr>
            </w:pPr>
            <w:proofErr w:type="spellStart"/>
            <w:r w:rsidRPr="00635F54">
              <w:rPr>
                <w:rFonts w:ascii="Times New Roman" w:eastAsia="Calibri" w:hAnsi="Times New Roman"/>
                <w:sz w:val="24"/>
                <w:szCs w:val="24"/>
                <w:lang w:eastAsia="en-US"/>
              </w:rPr>
              <w:t>Atazanavir</w:t>
            </w:r>
            <w:proofErr w:type="spellEnd"/>
            <w:r w:rsidRPr="00635F54">
              <w:rPr>
                <w:rFonts w:ascii="Times New Roman" w:eastAsia="Calibri" w:hAnsi="Times New Roman"/>
                <w:sz w:val="24"/>
                <w:szCs w:val="24"/>
                <w:lang w:eastAsia="en-US"/>
              </w:rPr>
              <w:t>/</w:t>
            </w:r>
            <w:proofErr w:type="spellStart"/>
            <w:r w:rsidRPr="00635F54">
              <w:rPr>
                <w:rFonts w:ascii="Times New Roman" w:eastAsia="Calibri" w:hAnsi="Times New Roman"/>
                <w:sz w:val="24"/>
                <w:szCs w:val="24"/>
                <w:lang w:eastAsia="en-US"/>
              </w:rPr>
              <w:t>ritonavir</w:t>
            </w:r>
            <w:proofErr w:type="spellEnd"/>
            <w:r w:rsidRPr="00635F54">
              <w:rPr>
                <w:rFonts w:ascii="Times New Roman" w:eastAsia="Calibri" w:hAnsi="Times New Roman"/>
                <w:sz w:val="24"/>
                <w:szCs w:val="24"/>
                <w:lang w:eastAsia="en-US"/>
              </w:rPr>
              <w:t xml:space="preserve"> (ATV/r)</w:t>
            </w:r>
          </w:p>
        </w:tc>
        <w:tc>
          <w:tcPr>
            <w:tcW w:w="2693"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Не требуется</w:t>
            </w:r>
          </w:p>
        </w:tc>
        <w:tc>
          <w:tcPr>
            <w:tcW w:w="3402" w:type="dxa"/>
          </w:tcPr>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 xml:space="preserve">Не требуется </w:t>
            </w:r>
          </w:p>
          <w:p w:rsidR="00635F54" w:rsidRPr="00635F54" w:rsidRDefault="00635F54" w:rsidP="00635F54">
            <w:pPr>
              <w:jc w:val="both"/>
              <w:rPr>
                <w:rFonts w:ascii="Times New Roman" w:eastAsia="Calibri" w:hAnsi="Times New Roman"/>
                <w:sz w:val="24"/>
                <w:szCs w:val="24"/>
                <w:lang w:eastAsia="en-US"/>
              </w:rPr>
            </w:pPr>
            <w:r w:rsidRPr="00635F54">
              <w:rPr>
                <w:rFonts w:ascii="Times New Roman" w:eastAsia="Calibri" w:hAnsi="Times New Roman"/>
                <w:sz w:val="24"/>
                <w:szCs w:val="24"/>
                <w:lang w:eastAsia="en-US"/>
              </w:rPr>
              <w:t>Не требуется</w:t>
            </w:r>
          </w:p>
        </w:tc>
      </w:tr>
    </w:tbl>
    <w:p w:rsidR="00635F54" w:rsidRPr="00635F54" w:rsidRDefault="00635F54" w:rsidP="00635F54">
      <w:pPr>
        <w:spacing w:after="0" w:line="240" w:lineRule="auto"/>
        <w:rPr>
          <w:rFonts w:ascii="Times New Roman" w:hAnsi="Times New Roman"/>
          <w:b/>
          <w:sz w:val="24"/>
          <w:szCs w:val="24"/>
          <w:lang w:eastAsia="en-US"/>
        </w:rPr>
      </w:pPr>
    </w:p>
    <w:p w:rsidR="00635F54" w:rsidRPr="00635F54" w:rsidRDefault="00635F54" w:rsidP="00635F54">
      <w:pPr>
        <w:spacing w:after="0" w:line="240" w:lineRule="auto"/>
        <w:rPr>
          <w:rFonts w:ascii="Times New Roman" w:hAnsi="Times New Roman"/>
          <w:b/>
          <w:sz w:val="24"/>
          <w:szCs w:val="24"/>
          <w:lang w:eastAsia="en-US"/>
        </w:rPr>
      </w:pPr>
      <w:r w:rsidRPr="00635F54">
        <w:rPr>
          <w:rFonts w:ascii="Times New Roman" w:hAnsi="Times New Roman"/>
          <w:b/>
          <w:sz w:val="24"/>
          <w:szCs w:val="24"/>
          <w:lang w:eastAsia="en-US"/>
        </w:rPr>
        <w:t>Корректировка доз ПТП при почечной недостаточности</w:t>
      </w:r>
    </w:p>
    <w:p w:rsidR="00635F54" w:rsidRPr="00635F54" w:rsidRDefault="00635F54" w:rsidP="00635F54">
      <w:pPr>
        <w:spacing w:after="0" w:line="240" w:lineRule="auto"/>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138"/>
      </w:tblGrid>
      <w:tr w:rsidR="00635F54" w:rsidRPr="00635F54" w:rsidTr="00FA1251">
        <w:tc>
          <w:tcPr>
            <w:tcW w:w="1980" w:type="dxa"/>
          </w:tcPr>
          <w:p w:rsidR="00635F54" w:rsidRPr="00635F54" w:rsidRDefault="00635F54" w:rsidP="00635F54">
            <w:pPr>
              <w:rPr>
                <w:rFonts w:ascii="Times New Roman" w:hAnsi="Times New Roman"/>
                <w:sz w:val="24"/>
                <w:szCs w:val="24"/>
                <w:lang w:eastAsia="en-US"/>
              </w:rPr>
            </w:pPr>
            <w:r w:rsidRPr="00635F54">
              <w:rPr>
                <w:rFonts w:ascii="Times New Roman" w:hAnsi="Times New Roman"/>
                <w:b/>
                <w:lang w:eastAsia="en-US"/>
              </w:rPr>
              <w:t>Препараты</w:t>
            </w:r>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hAnsi="Times New Roman"/>
                <w:b/>
                <w:lang w:eastAsia="en-US"/>
              </w:rPr>
              <w:t>Рекомендуемая доза и частота для пациентов с клиренсом креатинина &lt;30 мл/мин или пациентам на гемодиализе</w:t>
            </w:r>
          </w:p>
        </w:tc>
      </w:tr>
      <w:tr w:rsidR="00635F54" w:rsidRPr="00635F54" w:rsidTr="00FA1251">
        <w:tc>
          <w:tcPr>
            <w:tcW w:w="1980" w:type="dxa"/>
          </w:tcPr>
          <w:p w:rsidR="00635F54" w:rsidRPr="00635F54" w:rsidRDefault="00635F54" w:rsidP="00635F54">
            <w:pPr>
              <w:rPr>
                <w:rFonts w:ascii="Times New Roman" w:hAnsi="Times New Roman"/>
                <w:sz w:val="24"/>
                <w:szCs w:val="24"/>
                <w:lang w:eastAsia="en-US"/>
              </w:rPr>
            </w:pPr>
            <w:proofErr w:type="spellStart"/>
            <w:r w:rsidRPr="00635F54">
              <w:rPr>
                <w:rFonts w:ascii="Times New Roman" w:hAnsi="Times New Roman"/>
                <w:lang w:eastAsia="en-US"/>
              </w:rPr>
              <w:t>Isoniazid</w:t>
            </w:r>
            <w:proofErr w:type="spellEnd"/>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hAnsi="Times New Roman"/>
                <w:sz w:val="24"/>
                <w:szCs w:val="24"/>
                <w:lang w:eastAsia="en-US"/>
              </w:rPr>
            </w:pPr>
            <w:proofErr w:type="spellStart"/>
            <w:r w:rsidRPr="00635F54">
              <w:rPr>
                <w:rFonts w:ascii="Times New Roman" w:hAnsi="Times New Roman"/>
                <w:lang w:eastAsia="en-US"/>
              </w:rPr>
              <w:t>Rifampicin</w:t>
            </w:r>
            <w:proofErr w:type="spellEnd"/>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hAnsi="Times New Roman"/>
                <w:sz w:val="24"/>
                <w:szCs w:val="24"/>
                <w:lang w:eastAsia="en-US"/>
              </w:rPr>
            </w:pPr>
            <w:proofErr w:type="spellStart"/>
            <w:r w:rsidRPr="00635F54">
              <w:rPr>
                <w:rFonts w:ascii="Times New Roman" w:hAnsi="Times New Roman"/>
                <w:lang w:eastAsia="en-US"/>
              </w:rPr>
              <w:t>Pyrazinamid</w:t>
            </w:r>
            <w:proofErr w:type="spellEnd"/>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eastAsia="Trebuchet MS" w:hAnsi="Times New Roman"/>
                <w:lang w:eastAsia="en-US"/>
              </w:rPr>
              <w:t>25-35 мг/кг в день, 3 раза в неделю</w:t>
            </w:r>
          </w:p>
        </w:tc>
      </w:tr>
      <w:tr w:rsidR="00635F54" w:rsidRPr="00635F54" w:rsidTr="00FA1251">
        <w:tc>
          <w:tcPr>
            <w:tcW w:w="1980" w:type="dxa"/>
          </w:tcPr>
          <w:p w:rsidR="00635F54" w:rsidRPr="00635F54" w:rsidRDefault="00635F54" w:rsidP="00635F54">
            <w:pPr>
              <w:rPr>
                <w:rFonts w:ascii="Times New Roman" w:hAnsi="Times New Roman"/>
                <w:sz w:val="24"/>
                <w:szCs w:val="24"/>
                <w:lang w:eastAsia="en-US"/>
              </w:rPr>
            </w:pPr>
            <w:proofErr w:type="spellStart"/>
            <w:r w:rsidRPr="00635F54">
              <w:rPr>
                <w:rFonts w:ascii="Times New Roman" w:eastAsia="Trebuchet MS" w:hAnsi="Times New Roman"/>
                <w:lang w:eastAsia="en-US"/>
              </w:rPr>
              <w:t>Ethambutol</w:t>
            </w:r>
            <w:proofErr w:type="spellEnd"/>
            <w:r w:rsidRPr="00635F54">
              <w:rPr>
                <w:rFonts w:ascii="Times New Roman" w:eastAsia="Trebuchet MS" w:hAnsi="Times New Roman"/>
                <w:lang w:eastAsia="en-US"/>
              </w:rPr>
              <w:t xml:space="preserve"> </w:t>
            </w:r>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eastAsia="Trebuchet MS" w:hAnsi="Times New Roman"/>
                <w:lang w:eastAsia="en-US"/>
              </w:rPr>
              <w:t>12-25 мг/кг в день, 3 раза в неделю</w:t>
            </w:r>
          </w:p>
        </w:tc>
      </w:tr>
      <w:tr w:rsidR="00635F54" w:rsidRPr="00635F54" w:rsidTr="00FA1251">
        <w:tc>
          <w:tcPr>
            <w:tcW w:w="1980" w:type="dxa"/>
          </w:tcPr>
          <w:p w:rsidR="00635F54" w:rsidRPr="00635F54" w:rsidRDefault="00635F54" w:rsidP="00635F54">
            <w:pPr>
              <w:rPr>
                <w:rFonts w:ascii="Times New Roman" w:hAnsi="Times New Roman"/>
                <w:sz w:val="24"/>
                <w:szCs w:val="24"/>
                <w:lang w:eastAsia="en-US"/>
              </w:rPr>
            </w:pPr>
            <w:r w:rsidRPr="00635F54">
              <w:rPr>
                <w:rFonts w:ascii="Times New Roman" w:hAnsi="Times New Roman"/>
                <w:lang w:eastAsia="en-US"/>
              </w:rPr>
              <w:t>ИПВРᵃ</w:t>
            </w:r>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eastAsia="Trebuchet MS" w:hAnsi="Times New Roman"/>
                <w:lang w:eastAsia="en-US"/>
              </w:rPr>
              <w:t>12-15 г/кг в день, 2 или 3 раза в неделю (не ежедневно)</w:t>
            </w:r>
          </w:p>
        </w:tc>
      </w:tr>
      <w:tr w:rsidR="00635F54" w:rsidRPr="00635F54" w:rsidTr="00FA1251">
        <w:tc>
          <w:tcPr>
            <w:tcW w:w="1980" w:type="dxa"/>
          </w:tcPr>
          <w:p w:rsidR="00635F54" w:rsidRPr="00635F54" w:rsidRDefault="00635F54" w:rsidP="00635F54">
            <w:pPr>
              <w:rPr>
                <w:rFonts w:ascii="Times New Roman" w:hAnsi="Times New Roman"/>
                <w:sz w:val="24"/>
                <w:szCs w:val="24"/>
                <w:lang w:eastAsia="en-US"/>
              </w:rPr>
            </w:pPr>
            <w:proofErr w:type="spellStart"/>
            <w:r w:rsidRPr="00635F54">
              <w:rPr>
                <w:rFonts w:ascii="Times New Roman" w:hAnsi="Times New Roman"/>
                <w:lang w:eastAsia="en-US"/>
              </w:rPr>
              <w:t>Levofloxacin</w:t>
            </w:r>
            <w:proofErr w:type="spellEnd"/>
          </w:p>
        </w:tc>
        <w:tc>
          <w:tcPr>
            <w:tcW w:w="7138" w:type="dxa"/>
          </w:tcPr>
          <w:p w:rsidR="00635F54" w:rsidRPr="00635F54" w:rsidRDefault="00635F54" w:rsidP="00635F54">
            <w:pPr>
              <w:rPr>
                <w:rFonts w:ascii="Times New Roman" w:hAnsi="Times New Roman"/>
                <w:sz w:val="24"/>
                <w:szCs w:val="24"/>
                <w:lang w:eastAsia="en-US"/>
              </w:rPr>
            </w:pPr>
            <w:r w:rsidRPr="00635F54">
              <w:rPr>
                <w:rFonts w:ascii="Times New Roman" w:eastAsia="Trebuchet MS" w:hAnsi="Times New Roman"/>
                <w:lang w:eastAsia="en-US"/>
              </w:rPr>
              <w:t>750-1000 мг в день, 3 раза в неделю</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hAnsi="Times New Roman"/>
                <w:lang w:eastAsia="en-US"/>
              </w:rPr>
              <w:t>Moxifloxacin</w:t>
            </w:r>
            <w:proofErr w:type="spellEnd"/>
          </w:p>
        </w:tc>
        <w:tc>
          <w:tcPr>
            <w:tcW w:w="7138" w:type="dxa"/>
          </w:tcPr>
          <w:p w:rsidR="00635F54" w:rsidRPr="00635F54" w:rsidRDefault="00635F54" w:rsidP="00635F54">
            <w:pPr>
              <w:rPr>
                <w:rFonts w:ascii="Times New Roman" w:eastAsia="Trebuchet MS" w:hAnsi="Times New Roman"/>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hAnsi="Times New Roman"/>
                <w:lang w:eastAsia="en-US"/>
              </w:rPr>
              <w:lastRenderedPageBreak/>
              <w:t>Cyclocerine</w:t>
            </w:r>
            <w:proofErr w:type="gramStart"/>
            <w:r w:rsidRPr="00635F54">
              <w:rPr>
                <w:rFonts w:ascii="Times New Roman" w:hAnsi="Times New Roman"/>
                <w:vertAlign w:val="superscript"/>
                <w:lang w:eastAsia="en-US"/>
              </w:rPr>
              <w:t>б</w:t>
            </w:r>
            <w:proofErr w:type="spellEnd"/>
            <w:proofErr w:type="gramEnd"/>
          </w:p>
        </w:tc>
        <w:tc>
          <w:tcPr>
            <w:tcW w:w="7138" w:type="dxa"/>
          </w:tcPr>
          <w:p w:rsidR="00635F54" w:rsidRPr="00635F54" w:rsidRDefault="00635F54" w:rsidP="00635F54">
            <w:pPr>
              <w:rPr>
                <w:rFonts w:ascii="Times New Roman" w:hAnsi="Times New Roman"/>
                <w:lang w:eastAsia="en-US"/>
              </w:rPr>
            </w:pPr>
            <w:r w:rsidRPr="00635F54">
              <w:rPr>
                <w:rFonts w:ascii="Times New Roman" w:eastAsia="Trebuchet MS" w:hAnsi="Times New Roman"/>
                <w:lang w:eastAsia="en-US"/>
              </w:rPr>
              <w:t>250 мг 1 раз в день, или 500 мг в день, 3 раза в неделю</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eastAsia="Trebuchet MS" w:hAnsi="Times New Roman"/>
                <w:lang w:eastAsia="en-US"/>
              </w:rPr>
              <w:t>Pro</w:t>
            </w:r>
            <w:proofErr w:type="spellEnd"/>
            <w:r w:rsidRPr="00635F54">
              <w:rPr>
                <w:rFonts w:ascii="Times New Roman" w:eastAsia="Trebuchet MS" w:hAnsi="Times New Roman"/>
                <w:lang w:eastAsia="en-US"/>
              </w:rPr>
              <w:t>/</w:t>
            </w:r>
            <w:proofErr w:type="spellStart"/>
            <w:r w:rsidRPr="00635F54">
              <w:rPr>
                <w:rFonts w:ascii="Times New Roman" w:eastAsia="Trebuchet MS" w:hAnsi="Times New Roman"/>
                <w:lang w:eastAsia="en-US"/>
              </w:rPr>
              <w:t>Ethionamide</w:t>
            </w:r>
            <w:proofErr w:type="spellEnd"/>
            <w:r w:rsidRPr="00635F54">
              <w:rPr>
                <w:rFonts w:ascii="Times New Roman" w:eastAsia="Trebuchet MS" w:hAnsi="Times New Roman"/>
                <w:lang w:eastAsia="en-US"/>
              </w:rPr>
              <w:t xml:space="preserve"> </w:t>
            </w:r>
          </w:p>
        </w:tc>
        <w:tc>
          <w:tcPr>
            <w:tcW w:w="7138" w:type="dxa"/>
          </w:tcPr>
          <w:p w:rsidR="00635F54" w:rsidRPr="00635F54" w:rsidRDefault="00635F54" w:rsidP="00635F54">
            <w:pPr>
              <w:rPr>
                <w:rFonts w:ascii="Times New Roman" w:eastAsia="Trebuchet MS" w:hAnsi="Times New Roman"/>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eastAsia="Trebuchet MS" w:hAnsi="Times New Roman"/>
                <w:lang w:eastAsia="en-US"/>
              </w:rPr>
            </w:pPr>
            <w:r w:rsidRPr="00635F54">
              <w:rPr>
                <w:rFonts w:ascii="Times New Roman" w:eastAsia="Trebuchet MS" w:hAnsi="Times New Roman"/>
                <w:lang w:val="pt-PT" w:eastAsia="en-US"/>
              </w:rPr>
              <w:t>Para-aminosalicylic acid</w:t>
            </w:r>
            <w:r w:rsidRPr="00635F54">
              <w:rPr>
                <w:rFonts w:ascii="Times New Roman" w:hAnsi="Times New Roman"/>
                <w:vertAlign w:val="superscript"/>
                <w:lang w:eastAsia="en-US"/>
              </w:rPr>
              <w:t>в</w:t>
            </w:r>
          </w:p>
        </w:tc>
        <w:tc>
          <w:tcPr>
            <w:tcW w:w="7138" w:type="dxa"/>
          </w:tcPr>
          <w:p w:rsidR="00635F54" w:rsidRPr="00635F54" w:rsidRDefault="00635F54" w:rsidP="00635F54">
            <w:pPr>
              <w:rPr>
                <w:rFonts w:ascii="Times New Roman" w:hAnsi="Times New Roman"/>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eastAsia="Trebuchet MS" w:hAnsi="Times New Roman"/>
                <w:lang w:val="pt-PT" w:eastAsia="en-US"/>
              </w:rPr>
            </w:pPr>
            <w:proofErr w:type="spellStart"/>
            <w:r w:rsidRPr="00635F54">
              <w:rPr>
                <w:rFonts w:ascii="Times New Roman" w:hAnsi="Times New Roman"/>
                <w:lang w:eastAsia="en-US"/>
              </w:rPr>
              <w:t>Bedaquiline</w:t>
            </w:r>
            <w:proofErr w:type="spellEnd"/>
          </w:p>
        </w:tc>
        <w:tc>
          <w:tcPr>
            <w:tcW w:w="7138" w:type="dxa"/>
          </w:tcPr>
          <w:p w:rsidR="00635F54" w:rsidRPr="00635F54" w:rsidRDefault="00635F54" w:rsidP="00635F54">
            <w:pPr>
              <w:rPr>
                <w:rFonts w:ascii="Times New Roman" w:hAnsi="Times New Roman"/>
                <w:lang w:eastAsia="en-US"/>
              </w:rPr>
            </w:pPr>
            <w:r w:rsidRPr="00635F54">
              <w:rPr>
                <w:rFonts w:ascii="Times New Roman" w:eastAsia="Trebuchet MS" w:hAnsi="Times New Roman"/>
                <w:lang w:eastAsia="en-US"/>
              </w:rPr>
              <w:t xml:space="preserve">Коррекция дозы не требуется у пациентов с легкой или умеренной почечной недостаточностью </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hAnsi="Times New Roman"/>
                <w:lang w:eastAsia="en-US"/>
              </w:rPr>
              <w:t>Delamanid</w:t>
            </w:r>
            <w:proofErr w:type="spellEnd"/>
          </w:p>
        </w:tc>
        <w:tc>
          <w:tcPr>
            <w:tcW w:w="7138" w:type="dxa"/>
          </w:tcPr>
          <w:p w:rsidR="00635F54" w:rsidRPr="00635F54" w:rsidRDefault="00635F54" w:rsidP="00635F54">
            <w:pPr>
              <w:rPr>
                <w:rFonts w:ascii="Times New Roman" w:eastAsia="Trebuchet MS" w:hAnsi="Times New Roman"/>
                <w:lang w:eastAsia="en-US"/>
              </w:rPr>
            </w:pPr>
            <w:r w:rsidRPr="00635F54">
              <w:rPr>
                <w:rFonts w:ascii="Times New Roman" w:eastAsia="Trebuchet MS" w:hAnsi="Times New Roman"/>
                <w:lang w:eastAsia="en-US"/>
              </w:rPr>
              <w:t>Коррекция дозы не требуется у пациентов с легкой или умеренной почечной недостаточностью</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hAnsi="Times New Roman"/>
                <w:lang w:eastAsia="en-US"/>
              </w:rPr>
              <w:t>Linezolid</w:t>
            </w:r>
            <w:proofErr w:type="spellEnd"/>
          </w:p>
        </w:tc>
        <w:tc>
          <w:tcPr>
            <w:tcW w:w="7138" w:type="dxa"/>
          </w:tcPr>
          <w:p w:rsidR="00635F54" w:rsidRPr="00635F54" w:rsidRDefault="00635F54" w:rsidP="00635F54">
            <w:pPr>
              <w:rPr>
                <w:rFonts w:ascii="Times New Roman" w:eastAsia="Trebuchet MS" w:hAnsi="Times New Roman"/>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hAnsi="Times New Roman"/>
                <w:lang w:eastAsia="en-US"/>
              </w:rPr>
              <w:t>Clofazimine</w:t>
            </w:r>
            <w:proofErr w:type="spellEnd"/>
          </w:p>
        </w:tc>
        <w:tc>
          <w:tcPr>
            <w:tcW w:w="7138" w:type="dxa"/>
          </w:tcPr>
          <w:p w:rsidR="00635F54" w:rsidRPr="00635F54" w:rsidRDefault="00635F54" w:rsidP="00635F54">
            <w:pPr>
              <w:rPr>
                <w:rFonts w:ascii="Times New Roman" w:hAnsi="Times New Roman"/>
                <w:lang w:eastAsia="en-US"/>
              </w:rPr>
            </w:pPr>
            <w:r w:rsidRPr="00635F54">
              <w:rPr>
                <w:rFonts w:ascii="Times New Roman" w:hAnsi="Times New Roman"/>
                <w:lang w:eastAsia="en-US"/>
              </w:rPr>
              <w:t>Не требуется</w:t>
            </w:r>
          </w:p>
        </w:tc>
      </w:tr>
      <w:tr w:rsidR="00635F54" w:rsidRPr="00635F54" w:rsidTr="00FA1251">
        <w:tc>
          <w:tcPr>
            <w:tcW w:w="1980" w:type="dxa"/>
          </w:tcPr>
          <w:p w:rsidR="00635F54" w:rsidRPr="00635F54" w:rsidRDefault="00635F54" w:rsidP="00635F54">
            <w:pPr>
              <w:rPr>
                <w:rFonts w:ascii="Times New Roman" w:hAnsi="Times New Roman"/>
                <w:lang w:eastAsia="en-US"/>
              </w:rPr>
            </w:pPr>
            <w:proofErr w:type="spellStart"/>
            <w:r w:rsidRPr="00635F54">
              <w:rPr>
                <w:rFonts w:ascii="Times New Roman" w:eastAsia="Trebuchet MS" w:hAnsi="Times New Roman"/>
                <w:lang w:eastAsia="en-US"/>
              </w:rPr>
              <w:t>Amoxicillin</w:t>
            </w:r>
            <w:proofErr w:type="spellEnd"/>
            <w:r w:rsidRPr="00635F54">
              <w:rPr>
                <w:rFonts w:ascii="Times New Roman" w:eastAsia="Trebuchet MS" w:hAnsi="Times New Roman"/>
                <w:lang w:eastAsia="en-US"/>
              </w:rPr>
              <w:t xml:space="preserve">/ </w:t>
            </w:r>
            <w:proofErr w:type="spellStart"/>
            <w:r w:rsidRPr="00635F54">
              <w:rPr>
                <w:rFonts w:ascii="Times New Roman" w:eastAsia="Trebuchet MS" w:hAnsi="Times New Roman"/>
                <w:lang w:eastAsia="en-US"/>
              </w:rPr>
              <w:t>clavulanate</w:t>
            </w:r>
            <w:proofErr w:type="spellEnd"/>
          </w:p>
        </w:tc>
        <w:tc>
          <w:tcPr>
            <w:tcW w:w="7138" w:type="dxa"/>
          </w:tcPr>
          <w:p w:rsidR="00635F54" w:rsidRPr="00635F54" w:rsidRDefault="00635F54" w:rsidP="00635F54">
            <w:pPr>
              <w:rPr>
                <w:rFonts w:ascii="Times New Roman" w:eastAsia="Trebuchet MS" w:hAnsi="Times New Roman"/>
                <w:lang w:eastAsia="ja-JP"/>
              </w:rPr>
            </w:pPr>
            <w:r w:rsidRPr="00635F54">
              <w:rPr>
                <w:rFonts w:ascii="Times New Roman" w:eastAsia="Trebuchet MS" w:hAnsi="Times New Roman"/>
                <w:lang w:eastAsia="ja-JP"/>
              </w:rPr>
              <w:t>При клиренсе креатинина 10-30 мл/мин доза 1000 мг 2 раза в день;</w:t>
            </w:r>
          </w:p>
          <w:p w:rsidR="00635F54" w:rsidRPr="00635F54" w:rsidRDefault="00635F54" w:rsidP="00635F54">
            <w:pPr>
              <w:rPr>
                <w:rFonts w:ascii="Times New Roman" w:hAnsi="Times New Roman"/>
                <w:lang w:eastAsia="en-US"/>
              </w:rPr>
            </w:pPr>
            <w:r w:rsidRPr="00635F54">
              <w:rPr>
                <w:rFonts w:ascii="Times New Roman" w:eastAsia="Trebuchet MS" w:hAnsi="Times New Roman"/>
                <w:lang w:eastAsia="en-US"/>
              </w:rPr>
              <w:t>при клиренсе креатинина &lt;10 мл/мин доза 1000 мг 1 раз в день</w:t>
            </w:r>
          </w:p>
        </w:tc>
      </w:tr>
      <w:tr w:rsidR="00635F54" w:rsidRPr="00635F54" w:rsidTr="00FA1251">
        <w:tc>
          <w:tcPr>
            <w:tcW w:w="1980" w:type="dxa"/>
          </w:tcPr>
          <w:p w:rsidR="00635F54" w:rsidRPr="00635F54" w:rsidRDefault="00635F54" w:rsidP="00635F54">
            <w:pPr>
              <w:rPr>
                <w:rFonts w:ascii="Times New Roman" w:eastAsia="Trebuchet MS" w:hAnsi="Times New Roman"/>
                <w:lang w:eastAsia="en-US"/>
              </w:rPr>
            </w:pPr>
            <w:proofErr w:type="spellStart"/>
            <w:r w:rsidRPr="00635F54">
              <w:rPr>
                <w:rFonts w:ascii="Times New Roman" w:eastAsia="Trebuchet MS" w:hAnsi="Times New Roman"/>
                <w:lang w:eastAsia="en-US"/>
              </w:rPr>
              <w:t>Imipenem</w:t>
            </w:r>
            <w:proofErr w:type="spellEnd"/>
            <w:r w:rsidRPr="00635F54">
              <w:rPr>
                <w:rFonts w:ascii="Times New Roman" w:eastAsia="Trebuchet MS" w:hAnsi="Times New Roman"/>
                <w:lang w:eastAsia="en-US"/>
              </w:rPr>
              <w:t xml:space="preserve">/ </w:t>
            </w:r>
            <w:proofErr w:type="spellStart"/>
            <w:r w:rsidRPr="00635F54">
              <w:rPr>
                <w:rFonts w:ascii="Times New Roman" w:eastAsia="Trebuchet MS" w:hAnsi="Times New Roman"/>
                <w:lang w:eastAsia="en-US"/>
              </w:rPr>
              <w:t>Cilastatin</w:t>
            </w:r>
            <w:proofErr w:type="spellEnd"/>
          </w:p>
        </w:tc>
        <w:tc>
          <w:tcPr>
            <w:tcW w:w="7138" w:type="dxa"/>
          </w:tcPr>
          <w:p w:rsidR="00635F54" w:rsidRPr="00635F54" w:rsidRDefault="00635F54" w:rsidP="00635F54">
            <w:pPr>
              <w:rPr>
                <w:rFonts w:ascii="Times New Roman" w:eastAsia="Trebuchet MS" w:hAnsi="Times New Roman"/>
                <w:lang w:eastAsia="ja-JP"/>
              </w:rPr>
            </w:pPr>
            <w:r w:rsidRPr="00635F54">
              <w:rPr>
                <w:rFonts w:ascii="Times New Roman" w:eastAsia="Trebuchet MS" w:hAnsi="Times New Roman"/>
                <w:lang w:eastAsia="ja-JP"/>
              </w:rPr>
              <w:t>При клиренсе креатинина 20-40 мл/мин доза 500 мг каждые 8 часов; при клиренсе креатинина &lt;20 мл/мин доза 500 мг каждые 12 часов</w:t>
            </w:r>
          </w:p>
        </w:tc>
      </w:tr>
      <w:tr w:rsidR="00635F54" w:rsidRPr="00635F54" w:rsidTr="00FA1251">
        <w:tc>
          <w:tcPr>
            <w:tcW w:w="1980" w:type="dxa"/>
          </w:tcPr>
          <w:p w:rsidR="00635F54" w:rsidRPr="00635F54" w:rsidRDefault="00635F54" w:rsidP="00635F54">
            <w:pPr>
              <w:rPr>
                <w:rFonts w:ascii="Times New Roman" w:eastAsia="Trebuchet MS" w:hAnsi="Times New Roman"/>
                <w:lang w:eastAsia="en-US"/>
              </w:rPr>
            </w:pPr>
            <w:proofErr w:type="spellStart"/>
            <w:r w:rsidRPr="00635F54">
              <w:rPr>
                <w:rFonts w:ascii="Times New Roman" w:eastAsia="Trebuchet MS" w:hAnsi="Times New Roman"/>
                <w:lang w:eastAsia="en-US"/>
              </w:rPr>
              <w:t>Meropenem</w:t>
            </w:r>
            <w:proofErr w:type="spellEnd"/>
          </w:p>
        </w:tc>
        <w:tc>
          <w:tcPr>
            <w:tcW w:w="7138" w:type="dxa"/>
          </w:tcPr>
          <w:p w:rsidR="00635F54" w:rsidRPr="00635F54" w:rsidRDefault="00635F54" w:rsidP="00635F54">
            <w:pPr>
              <w:rPr>
                <w:rFonts w:ascii="Times New Roman" w:eastAsia="Trebuchet MS" w:hAnsi="Times New Roman"/>
                <w:lang w:eastAsia="ja-JP"/>
              </w:rPr>
            </w:pPr>
            <w:r w:rsidRPr="00635F54">
              <w:rPr>
                <w:rFonts w:ascii="Times New Roman" w:eastAsia="Trebuchet MS" w:hAnsi="Times New Roman"/>
                <w:lang w:eastAsia="ja-JP"/>
              </w:rPr>
              <w:t>При клиренсе креатинина 20-40 мл/мин доза 750 мг каждые 12 часов; при клиренсе креатинина &lt;20 мл/мин доза 500 мг каждые 12 часов</w:t>
            </w:r>
          </w:p>
        </w:tc>
      </w:tr>
    </w:tbl>
    <w:p w:rsidR="00635F54" w:rsidRPr="00635F54" w:rsidRDefault="00635F54" w:rsidP="00635F54">
      <w:pPr>
        <w:spacing w:after="0" w:line="240" w:lineRule="auto"/>
        <w:rPr>
          <w:rFonts w:ascii="Times New Roman" w:hAnsi="Times New Roman"/>
          <w:sz w:val="24"/>
          <w:szCs w:val="24"/>
          <w:lang w:eastAsia="en-US"/>
        </w:rPr>
      </w:pPr>
    </w:p>
    <w:p w:rsidR="00635F54" w:rsidRPr="002B4B46" w:rsidRDefault="00635F54" w:rsidP="00635F54">
      <w:pPr>
        <w:spacing w:after="0"/>
        <w:jc w:val="both"/>
        <w:rPr>
          <w:rFonts w:ascii="Times New Roman" w:eastAsia="Trebuchet MS" w:hAnsi="Times New Roman"/>
          <w:sz w:val="18"/>
          <w:szCs w:val="18"/>
          <w:lang w:eastAsia="en-US"/>
        </w:rPr>
      </w:pPr>
      <w:r w:rsidRPr="002B4B46">
        <w:rPr>
          <w:rFonts w:ascii="Times New Roman" w:eastAsia="Trebuchet MS" w:hAnsi="Times New Roman"/>
          <w:sz w:val="18"/>
          <w:szCs w:val="18"/>
          <w:lang w:eastAsia="en-US"/>
        </w:rPr>
        <w:t xml:space="preserve">а. Использовать инъекционные препараты с осторожностью у пациентов с нарушенной функцией почек из-за повышенного риска </w:t>
      </w:r>
      <w:proofErr w:type="spellStart"/>
      <w:r w:rsidRPr="002B4B46">
        <w:rPr>
          <w:rFonts w:ascii="Times New Roman" w:eastAsia="Trebuchet MS" w:hAnsi="Times New Roman"/>
          <w:sz w:val="18"/>
          <w:szCs w:val="18"/>
          <w:lang w:eastAsia="en-US"/>
        </w:rPr>
        <w:t>нефротоксичности</w:t>
      </w:r>
      <w:proofErr w:type="spellEnd"/>
      <w:r w:rsidRPr="002B4B46">
        <w:rPr>
          <w:rFonts w:ascii="Times New Roman" w:eastAsia="Trebuchet MS" w:hAnsi="Times New Roman"/>
          <w:sz w:val="18"/>
          <w:szCs w:val="18"/>
          <w:lang w:eastAsia="en-US"/>
        </w:rPr>
        <w:t xml:space="preserve"> и ототоксичности. Контролировать </w:t>
      </w:r>
      <w:proofErr w:type="spellStart"/>
      <w:r w:rsidRPr="002B4B46">
        <w:rPr>
          <w:rFonts w:ascii="Times New Roman" w:eastAsia="Trebuchet MS" w:hAnsi="Times New Roman"/>
          <w:sz w:val="18"/>
          <w:szCs w:val="18"/>
          <w:lang w:eastAsia="en-US"/>
        </w:rPr>
        <w:t>креатинин</w:t>
      </w:r>
      <w:proofErr w:type="spellEnd"/>
      <w:r w:rsidRPr="002B4B46">
        <w:rPr>
          <w:rFonts w:ascii="Times New Roman" w:eastAsia="Trebuchet MS" w:hAnsi="Times New Roman"/>
          <w:sz w:val="18"/>
          <w:szCs w:val="18"/>
          <w:lang w:eastAsia="en-US"/>
        </w:rPr>
        <w:t xml:space="preserve"> и клиренс креатинина 1 раз в неделю, подумать о том, чтобы прекратить прием инъекционных ПТП в случае ухудшения показателей.</w:t>
      </w:r>
    </w:p>
    <w:p w:rsidR="00635F54" w:rsidRPr="002B4B46" w:rsidRDefault="00635F54" w:rsidP="00635F54">
      <w:pPr>
        <w:spacing w:after="0"/>
        <w:jc w:val="both"/>
        <w:rPr>
          <w:rFonts w:ascii="Times New Roman" w:eastAsia="Trebuchet MS" w:hAnsi="Times New Roman"/>
          <w:sz w:val="18"/>
          <w:szCs w:val="18"/>
          <w:lang w:eastAsia="en-US"/>
        </w:rPr>
      </w:pPr>
      <w:proofErr w:type="gramStart"/>
      <w:r w:rsidRPr="002B4B46">
        <w:rPr>
          <w:rFonts w:ascii="Times New Roman" w:eastAsia="Trebuchet MS" w:hAnsi="Times New Roman"/>
          <w:sz w:val="18"/>
          <w:szCs w:val="18"/>
          <w:lang w:eastAsia="en-US"/>
        </w:rPr>
        <w:t>б</w:t>
      </w:r>
      <w:proofErr w:type="gramEnd"/>
      <w:r w:rsidRPr="002B4B46">
        <w:rPr>
          <w:rFonts w:ascii="Times New Roman" w:eastAsia="Trebuchet MS" w:hAnsi="Times New Roman"/>
          <w:sz w:val="18"/>
          <w:szCs w:val="18"/>
          <w:lang w:eastAsia="en-US"/>
        </w:rPr>
        <w:t xml:space="preserve">. Для </w:t>
      </w:r>
      <w:proofErr w:type="spellStart"/>
      <w:r w:rsidRPr="002B4B46">
        <w:rPr>
          <w:rFonts w:ascii="Times New Roman" w:eastAsia="Trebuchet MS" w:hAnsi="Times New Roman"/>
          <w:sz w:val="18"/>
          <w:szCs w:val="18"/>
          <w:lang w:eastAsia="en-US"/>
        </w:rPr>
        <w:t>циклосерина</w:t>
      </w:r>
      <w:proofErr w:type="spellEnd"/>
      <w:r w:rsidRPr="002B4B46">
        <w:rPr>
          <w:rFonts w:ascii="Times New Roman" w:eastAsia="Trebuchet MS" w:hAnsi="Times New Roman"/>
          <w:sz w:val="18"/>
          <w:szCs w:val="18"/>
          <w:lang w:eastAsia="en-US"/>
        </w:rPr>
        <w:t xml:space="preserve"> целесообразность назначения доз 250 мг в день не была полностью установлена. Должен быть обеспечен тщательный </w:t>
      </w:r>
      <w:proofErr w:type="gramStart"/>
      <w:r w:rsidRPr="002B4B46">
        <w:rPr>
          <w:rFonts w:ascii="Times New Roman" w:eastAsia="Trebuchet MS" w:hAnsi="Times New Roman"/>
          <w:sz w:val="18"/>
          <w:szCs w:val="18"/>
          <w:lang w:eastAsia="en-US"/>
        </w:rPr>
        <w:t>контроль за</w:t>
      </w:r>
      <w:proofErr w:type="gramEnd"/>
      <w:r w:rsidRPr="002B4B46">
        <w:rPr>
          <w:rFonts w:ascii="Times New Roman" w:eastAsia="Trebuchet MS" w:hAnsi="Times New Roman"/>
          <w:sz w:val="18"/>
          <w:szCs w:val="18"/>
          <w:lang w:eastAsia="en-US"/>
        </w:rPr>
        <w:t xml:space="preserve"> симптомами </w:t>
      </w:r>
      <w:proofErr w:type="spellStart"/>
      <w:r w:rsidRPr="002B4B46">
        <w:rPr>
          <w:rFonts w:ascii="Times New Roman" w:eastAsia="Trebuchet MS" w:hAnsi="Times New Roman"/>
          <w:sz w:val="18"/>
          <w:szCs w:val="18"/>
          <w:lang w:eastAsia="en-US"/>
        </w:rPr>
        <w:t>нейротоксичности</w:t>
      </w:r>
      <w:proofErr w:type="spellEnd"/>
      <w:r w:rsidRPr="002B4B46">
        <w:rPr>
          <w:rFonts w:ascii="Times New Roman" w:eastAsia="Trebuchet MS" w:hAnsi="Times New Roman"/>
          <w:sz w:val="18"/>
          <w:szCs w:val="18"/>
          <w:lang w:eastAsia="en-US"/>
        </w:rPr>
        <w:t>.</w:t>
      </w:r>
    </w:p>
    <w:p w:rsidR="00635F54" w:rsidRPr="002B4B46" w:rsidRDefault="00635F54" w:rsidP="00635F54">
      <w:pPr>
        <w:spacing w:after="0"/>
        <w:jc w:val="both"/>
        <w:rPr>
          <w:rFonts w:ascii="Times New Roman" w:eastAsia="Calibri" w:hAnsi="Times New Roman"/>
          <w:lang w:eastAsia="en-US"/>
        </w:rPr>
      </w:pPr>
      <w:r w:rsidRPr="002B4B46">
        <w:rPr>
          <w:rFonts w:ascii="Times New Roman" w:eastAsia="Trebuchet MS" w:hAnsi="Times New Roman"/>
          <w:sz w:val="18"/>
          <w:szCs w:val="18"/>
          <w:lang w:eastAsia="en-US"/>
        </w:rPr>
        <w:t xml:space="preserve">в. </w:t>
      </w:r>
      <w:r w:rsidRPr="002B4B46">
        <w:rPr>
          <w:rFonts w:ascii="Times New Roman" w:eastAsia="Trebuchet MS" w:hAnsi="Times New Roman"/>
          <w:sz w:val="18"/>
          <w:szCs w:val="18"/>
          <w:lang w:val="en-US" w:eastAsia="en-US"/>
        </w:rPr>
        <w:t>PAS</w:t>
      </w:r>
      <w:proofErr w:type="gramStart"/>
      <w:r w:rsidRPr="002B4B46">
        <w:rPr>
          <w:rFonts w:ascii="Times New Roman" w:eastAsia="Trebuchet MS" w:hAnsi="Times New Roman"/>
          <w:sz w:val="18"/>
          <w:szCs w:val="18"/>
          <w:lang w:eastAsia="en-US"/>
        </w:rPr>
        <w:t>на</w:t>
      </w:r>
      <w:proofErr w:type="gramEnd"/>
      <w:r w:rsidRPr="002B4B46">
        <w:rPr>
          <w:rFonts w:ascii="Times New Roman" w:eastAsia="Trebuchet MS" w:hAnsi="Times New Roman"/>
          <w:sz w:val="18"/>
          <w:szCs w:val="18"/>
          <w:lang w:eastAsia="en-US"/>
        </w:rPr>
        <w:t xml:space="preserve"> основе натриевой соли может приводить к повышению уровня натрия, поэтому следует избегать его использование у пациентов с почечной недостаточностью. В этом случае предпочтительнее </w:t>
      </w:r>
      <w:r w:rsidRPr="002B4B46">
        <w:rPr>
          <w:rFonts w:ascii="Times New Roman" w:eastAsia="Trebuchet MS" w:hAnsi="Times New Roman"/>
          <w:sz w:val="18"/>
          <w:szCs w:val="18"/>
          <w:lang w:val="en-US" w:eastAsia="en-US"/>
        </w:rPr>
        <w:t>PAS</w:t>
      </w:r>
      <w:r w:rsidRPr="002B4B46">
        <w:rPr>
          <w:rFonts w:ascii="Times New Roman" w:eastAsia="Trebuchet MS" w:hAnsi="Times New Roman"/>
          <w:sz w:val="18"/>
          <w:szCs w:val="18"/>
          <w:lang w:eastAsia="en-US"/>
        </w:rPr>
        <w:t xml:space="preserve"> не на основе натриевой соли без риска задержки натрия и является предпочтительным для пациентов с почечной недостаточностью.</w:t>
      </w:r>
    </w:p>
    <w:p w:rsidR="00EE5F37" w:rsidRDefault="00EE5F37" w:rsidP="00EE5F37">
      <w:pPr>
        <w:pStyle w:val="ad"/>
        <w:tabs>
          <w:tab w:val="left" w:pos="426"/>
        </w:tabs>
        <w:jc w:val="both"/>
      </w:pPr>
    </w:p>
    <w:p w:rsidR="007C0803" w:rsidRDefault="007C0803" w:rsidP="00EE5F37">
      <w:pPr>
        <w:pStyle w:val="ad"/>
        <w:tabs>
          <w:tab w:val="left" w:pos="426"/>
        </w:tabs>
        <w:jc w:val="both"/>
        <w:rPr>
          <w:rFonts w:eastAsia="TimesNewRoman"/>
          <w:b/>
          <w:bCs/>
          <w:color w:val="000000"/>
          <w:sz w:val="28"/>
          <w:szCs w:val="28"/>
        </w:rPr>
      </w:pPr>
      <w:r w:rsidRPr="007C0803">
        <w:rPr>
          <w:rFonts w:eastAsia="TimesNewRoman"/>
          <w:b/>
          <w:bCs/>
          <w:color w:val="000000"/>
          <w:sz w:val="28"/>
          <w:szCs w:val="28"/>
        </w:rPr>
        <w:t xml:space="preserve">Поражения печени </w:t>
      </w:r>
    </w:p>
    <w:p w:rsidR="002B4B46" w:rsidRDefault="007C0803" w:rsidP="002B4B46">
      <w:pPr>
        <w:autoSpaceDE w:val="0"/>
        <w:autoSpaceDN w:val="0"/>
        <w:adjustRightInd w:val="0"/>
        <w:spacing w:after="0" w:line="240" w:lineRule="auto"/>
        <w:ind w:firstLine="708"/>
        <w:jc w:val="both"/>
        <w:rPr>
          <w:rFonts w:ascii="Times New Roman" w:hAnsi="Times New Roman"/>
          <w:sz w:val="28"/>
          <w:szCs w:val="28"/>
        </w:rPr>
      </w:pPr>
      <w:r w:rsidRPr="002B4B46">
        <w:rPr>
          <w:rFonts w:ascii="Times New Roman" w:hAnsi="Times New Roman"/>
          <w:sz w:val="28"/>
          <w:szCs w:val="28"/>
        </w:rPr>
        <w:t xml:space="preserve">Пиразинамид, изониазид и рифампицин или </w:t>
      </w:r>
      <w:proofErr w:type="spellStart"/>
      <w:r w:rsidRPr="002B4B46">
        <w:rPr>
          <w:rFonts w:ascii="Times New Roman" w:hAnsi="Times New Roman"/>
          <w:sz w:val="28"/>
          <w:szCs w:val="28"/>
        </w:rPr>
        <w:t>рифабутин</w:t>
      </w:r>
      <w:proofErr w:type="spellEnd"/>
      <w:r w:rsidRPr="002B4B46">
        <w:rPr>
          <w:rFonts w:ascii="Times New Roman" w:hAnsi="Times New Roman"/>
          <w:sz w:val="28"/>
          <w:szCs w:val="28"/>
        </w:rPr>
        <w:t xml:space="preserve"> могут провоцировать воспалительные процессы в печени. Наибольшей </w:t>
      </w:r>
      <w:proofErr w:type="spellStart"/>
      <w:r w:rsidRPr="002B4B46">
        <w:rPr>
          <w:rFonts w:ascii="Times New Roman" w:hAnsi="Times New Roman"/>
          <w:sz w:val="28"/>
          <w:szCs w:val="28"/>
        </w:rPr>
        <w:t>гепатотоксичностью</w:t>
      </w:r>
      <w:proofErr w:type="spellEnd"/>
      <w:r w:rsidRPr="002B4B46">
        <w:rPr>
          <w:rFonts w:ascii="Times New Roman" w:hAnsi="Times New Roman"/>
          <w:sz w:val="28"/>
          <w:szCs w:val="28"/>
        </w:rPr>
        <w:t xml:space="preserve"> обладает пиразинамид, далее следует изониазид. Рифампицин редко вызывает повреждения клеток печени, хотя его прием может сопровождаться развитием </w:t>
      </w:r>
      <w:proofErr w:type="spellStart"/>
      <w:r w:rsidRPr="002B4B46">
        <w:rPr>
          <w:rFonts w:ascii="Times New Roman" w:hAnsi="Times New Roman"/>
          <w:sz w:val="28"/>
          <w:szCs w:val="28"/>
        </w:rPr>
        <w:t>холестаза</w:t>
      </w:r>
      <w:proofErr w:type="spellEnd"/>
      <w:r w:rsidRPr="002B4B46">
        <w:rPr>
          <w:rFonts w:ascii="Times New Roman" w:hAnsi="Times New Roman"/>
          <w:sz w:val="28"/>
          <w:szCs w:val="28"/>
        </w:rPr>
        <w:t xml:space="preserve"> и желтухи. Из числа противотуберкулезных препаратов второго ряда </w:t>
      </w:r>
      <w:proofErr w:type="spellStart"/>
      <w:r w:rsidRPr="002B4B46">
        <w:rPr>
          <w:rFonts w:ascii="Times New Roman" w:hAnsi="Times New Roman"/>
          <w:sz w:val="28"/>
          <w:szCs w:val="28"/>
        </w:rPr>
        <w:t>гепатотоксичностью</w:t>
      </w:r>
      <w:proofErr w:type="spellEnd"/>
      <w:r w:rsidRPr="002B4B46">
        <w:rPr>
          <w:rFonts w:ascii="Times New Roman" w:hAnsi="Times New Roman"/>
          <w:sz w:val="28"/>
          <w:szCs w:val="28"/>
        </w:rPr>
        <w:t xml:space="preserve"> обладают также этионамид/протионамид и PAS, хотя в меньшей степени, чем любой из препаратов первого ряда. Гепатит редко возникает при лечении </w:t>
      </w:r>
      <w:proofErr w:type="spellStart"/>
      <w:r w:rsidRPr="002B4B46">
        <w:rPr>
          <w:rFonts w:ascii="Times New Roman" w:hAnsi="Times New Roman"/>
          <w:sz w:val="28"/>
          <w:szCs w:val="28"/>
        </w:rPr>
        <w:t>фторхинолонами</w:t>
      </w:r>
      <w:proofErr w:type="spellEnd"/>
      <w:r w:rsidRPr="002B4B46">
        <w:rPr>
          <w:rFonts w:ascii="Times New Roman" w:hAnsi="Times New Roman"/>
          <w:sz w:val="28"/>
          <w:szCs w:val="28"/>
        </w:rPr>
        <w:t>.</w:t>
      </w:r>
    </w:p>
    <w:p w:rsidR="007C0803" w:rsidRPr="002B4B46" w:rsidRDefault="007C0803" w:rsidP="002B4B46">
      <w:pPr>
        <w:autoSpaceDE w:val="0"/>
        <w:autoSpaceDN w:val="0"/>
        <w:adjustRightInd w:val="0"/>
        <w:spacing w:after="0" w:line="240" w:lineRule="auto"/>
        <w:ind w:firstLine="708"/>
        <w:jc w:val="both"/>
        <w:rPr>
          <w:rFonts w:ascii="Times New Roman" w:hAnsi="Times New Roman"/>
          <w:sz w:val="28"/>
          <w:szCs w:val="28"/>
        </w:rPr>
      </w:pPr>
      <w:r w:rsidRPr="002B4B46">
        <w:rPr>
          <w:rFonts w:ascii="Times New Roman" w:hAnsi="Times New Roman"/>
          <w:sz w:val="28"/>
          <w:szCs w:val="28"/>
        </w:rPr>
        <w:t xml:space="preserve">Люди, являющиеся носителями вирусов гепатитов или перенесшие острый вирусный гепатит в прошлом, а также употребляющие алкоголь в больших количествах, могут получать противотуберкулезную терапию по обычной схеме. Однако у них при приеме противотуберкулезных </w:t>
      </w:r>
      <w:r w:rsidRPr="002B4B46">
        <w:rPr>
          <w:rFonts w:ascii="Times New Roman" w:hAnsi="Times New Roman"/>
          <w:sz w:val="28"/>
          <w:szCs w:val="28"/>
        </w:rPr>
        <w:lastRenderedPageBreak/>
        <w:t>препаратов могут чаще наблюдаться гепатотоксические реакции, что это можно было бы ожидать. У людей с нестабильным состоянием печени или с выраженными ее поражениями необходимо, по возможности, проверить функцию печени до начала лечения. Если уровень аланин аминотрансферазы до начала лечения превышает нормальные показатели более чем в три раза, больные могут получать специфическую терапию по схеме без пиразинамида: однако в таких случаях рекомендуется проводить лечение рифампицином, изониазидом и этамбутолом в течение 9 месяцев (только фаза интенсивного лечения). Рекомендован тщательный контроль содержания печеночных ферментов.</w:t>
      </w:r>
    </w:p>
    <w:p w:rsidR="007C0803" w:rsidRPr="002B4B46" w:rsidRDefault="007C0803" w:rsidP="002B4B46">
      <w:pPr>
        <w:autoSpaceDE w:val="0"/>
        <w:autoSpaceDN w:val="0"/>
        <w:adjustRightInd w:val="0"/>
        <w:spacing w:after="0" w:line="240" w:lineRule="auto"/>
        <w:ind w:firstLine="708"/>
        <w:jc w:val="both"/>
        <w:rPr>
          <w:rFonts w:ascii="Times New Roman" w:hAnsi="Times New Roman"/>
          <w:sz w:val="28"/>
          <w:szCs w:val="28"/>
        </w:rPr>
      </w:pPr>
    </w:p>
    <w:p w:rsidR="007C0803" w:rsidRDefault="007C0803" w:rsidP="00EE5F37">
      <w:pPr>
        <w:pStyle w:val="ad"/>
        <w:tabs>
          <w:tab w:val="left" w:pos="426"/>
        </w:tabs>
        <w:jc w:val="both"/>
        <w:rPr>
          <w:rFonts w:eastAsia="TimesNewRoman"/>
          <w:b/>
          <w:bCs/>
          <w:color w:val="000000"/>
          <w:sz w:val="28"/>
          <w:szCs w:val="28"/>
        </w:rPr>
      </w:pPr>
      <w:r w:rsidRPr="007C0803">
        <w:rPr>
          <w:rFonts w:eastAsia="TimesNewRoman"/>
          <w:b/>
          <w:bCs/>
          <w:color w:val="000000"/>
          <w:sz w:val="28"/>
          <w:szCs w:val="28"/>
        </w:rPr>
        <w:t>Беременные женщины</w:t>
      </w:r>
    </w:p>
    <w:p w:rsidR="002B4B46" w:rsidRPr="00DB0B69" w:rsidRDefault="007C0803" w:rsidP="00DB0B69">
      <w:pPr>
        <w:autoSpaceDE w:val="0"/>
        <w:autoSpaceDN w:val="0"/>
        <w:adjustRightInd w:val="0"/>
        <w:spacing w:after="0" w:line="240" w:lineRule="auto"/>
        <w:ind w:firstLine="708"/>
        <w:jc w:val="both"/>
        <w:rPr>
          <w:rFonts w:ascii="Times New Roman" w:hAnsi="Times New Roman"/>
          <w:sz w:val="28"/>
          <w:szCs w:val="28"/>
        </w:rPr>
      </w:pPr>
      <w:r w:rsidRPr="00DB0B69">
        <w:rPr>
          <w:rFonts w:ascii="Times New Roman" w:hAnsi="Times New Roman"/>
          <w:sz w:val="28"/>
          <w:szCs w:val="28"/>
        </w:rPr>
        <w:t>Использовать те же антиретровирусные препараты первого ряда, что и у небеременных женщин. При отсутствии устойчивости возбудителей ТБ используйте стандартное противотуберкулезное лечение препаратами первого ряда</w:t>
      </w:r>
      <w:r w:rsidR="00846A6E">
        <w:rPr>
          <w:rFonts w:ascii="Times New Roman" w:hAnsi="Times New Roman"/>
          <w:sz w:val="28"/>
          <w:szCs w:val="28"/>
        </w:rPr>
        <w:t xml:space="preserve"> (4)</w:t>
      </w:r>
      <w:r w:rsidRPr="00DB0B69">
        <w:rPr>
          <w:rFonts w:ascii="Times New Roman" w:hAnsi="Times New Roman"/>
          <w:sz w:val="28"/>
          <w:szCs w:val="28"/>
        </w:rPr>
        <w:t>.</w:t>
      </w:r>
    </w:p>
    <w:p w:rsidR="00177D6E" w:rsidRPr="00DB0B69" w:rsidRDefault="00177D6E" w:rsidP="00DB0B69">
      <w:pPr>
        <w:autoSpaceDE w:val="0"/>
        <w:autoSpaceDN w:val="0"/>
        <w:adjustRightInd w:val="0"/>
        <w:spacing w:after="0" w:line="240" w:lineRule="auto"/>
        <w:ind w:firstLine="708"/>
        <w:jc w:val="both"/>
        <w:rPr>
          <w:rFonts w:ascii="Times New Roman" w:hAnsi="Times New Roman"/>
          <w:sz w:val="28"/>
          <w:szCs w:val="28"/>
        </w:rPr>
      </w:pPr>
      <w:r w:rsidRPr="00DB0B69">
        <w:rPr>
          <w:rFonts w:ascii="Times New Roman" w:hAnsi="Times New Roman"/>
          <w:sz w:val="28"/>
          <w:szCs w:val="28"/>
        </w:rPr>
        <w:t>В случаях устойчивого ТБ</w:t>
      </w:r>
      <w:r w:rsidR="007C0803" w:rsidRPr="00DB0B69">
        <w:rPr>
          <w:rFonts w:ascii="Times New Roman" w:hAnsi="Times New Roman"/>
          <w:sz w:val="28"/>
          <w:szCs w:val="28"/>
        </w:rPr>
        <w:t xml:space="preserve"> - </w:t>
      </w:r>
      <w:r w:rsidRPr="00DB0B69">
        <w:rPr>
          <w:rFonts w:ascii="Times New Roman" w:hAnsi="Times New Roman"/>
          <w:sz w:val="28"/>
          <w:szCs w:val="28"/>
        </w:rPr>
        <w:t>и</w:t>
      </w:r>
      <w:r w:rsidR="007C0803" w:rsidRPr="00DB0B69">
        <w:rPr>
          <w:rFonts w:ascii="Times New Roman" w:hAnsi="Times New Roman"/>
          <w:sz w:val="28"/>
          <w:szCs w:val="28"/>
        </w:rPr>
        <w:t xml:space="preserve">збегайте применения парентеральных противотуберкулезных препаратов, которые обладают высокой токсичностью в отношении развивающегося органа слуха у плода. Прием капреомицина также может сопровождаться риском ототоксичности, однако это лекарство является парентеральным препаратом выбора в случаях, когда нельзя обойтись без инъекционных препаратов. </w:t>
      </w:r>
    </w:p>
    <w:p w:rsidR="007C0803" w:rsidRPr="00DB0B69" w:rsidRDefault="007C0803" w:rsidP="00DB0B69">
      <w:pPr>
        <w:autoSpaceDE w:val="0"/>
        <w:autoSpaceDN w:val="0"/>
        <w:adjustRightInd w:val="0"/>
        <w:spacing w:after="0" w:line="240" w:lineRule="auto"/>
        <w:ind w:firstLine="708"/>
        <w:jc w:val="both"/>
        <w:rPr>
          <w:rFonts w:ascii="Times New Roman" w:hAnsi="Times New Roman"/>
          <w:sz w:val="28"/>
          <w:szCs w:val="28"/>
        </w:rPr>
      </w:pPr>
      <w:r w:rsidRPr="00DB0B69">
        <w:rPr>
          <w:rFonts w:ascii="Times New Roman" w:hAnsi="Times New Roman"/>
          <w:sz w:val="28"/>
          <w:szCs w:val="28"/>
        </w:rPr>
        <w:t>Избегайте применения этионамида/протионамида, которые могут увеличивать риск возникновения тошноты и рвоты, связанных с беременностью, а также проявлять тератогенное действие.</w:t>
      </w:r>
    </w:p>
    <w:p w:rsidR="00177D6E" w:rsidRPr="00177D6E" w:rsidRDefault="00177D6E" w:rsidP="00177D6E">
      <w:pPr>
        <w:pStyle w:val="ad"/>
        <w:tabs>
          <w:tab w:val="left" w:pos="426"/>
        </w:tabs>
        <w:ind w:firstLine="698"/>
        <w:jc w:val="both"/>
        <w:rPr>
          <w:rFonts w:eastAsia="TimesNewRoman"/>
          <w:bCs/>
          <w:color w:val="000000"/>
          <w:sz w:val="28"/>
          <w:szCs w:val="28"/>
        </w:rPr>
      </w:pPr>
    </w:p>
    <w:p w:rsidR="00635F54" w:rsidRPr="00177D6E" w:rsidRDefault="00635F54" w:rsidP="00177D6E">
      <w:pPr>
        <w:pStyle w:val="ad"/>
        <w:tabs>
          <w:tab w:val="left" w:pos="426"/>
        </w:tabs>
        <w:jc w:val="both"/>
        <w:rPr>
          <w:rFonts w:eastAsia="TimesNewRoman"/>
          <w:b/>
          <w:bCs/>
          <w:color w:val="000000"/>
          <w:sz w:val="28"/>
          <w:szCs w:val="28"/>
        </w:rPr>
      </w:pPr>
      <w:r w:rsidRPr="00177D6E">
        <w:rPr>
          <w:rFonts w:eastAsia="TimesNewRoman"/>
          <w:b/>
          <w:bCs/>
          <w:color w:val="000000"/>
          <w:sz w:val="28"/>
          <w:szCs w:val="28"/>
        </w:rPr>
        <w:t>Лечение ЛУ-ТБ во время грудного вскармливания</w:t>
      </w:r>
    </w:p>
    <w:p w:rsidR="00635F54" w:rsidRPr="00B82754" w:rsidRDefault="00635F54" w:rsidP="00B82754">
      <w:pPr>
        <w:autoSpaceDE w:val="0"/>
        <w:autoSpaceDN w:val="0"/>
        <w:adjustRightInd w:val="0"/>
        <w:spacing w:after="0" w:line="240" w:lineRule="auto"/>
        <w:ind w:firstLine="708"/>
        <w:jc w:val="both"/>
        <w:rPr>
          <w:rFonts w:ascii="Times New Roman" w:hAnsi="Times New Roman"/>
          <w:sz w:val="28"/>
          <w:szCs w:val="28"/>
        </w:rPr>
      </w:pPr>
      <w:r w:rsidRPr="00B82754">
        <w:rPr>
          <w:rFonts w:ascii="Times New Roman" w:hAnsi="Times New Roman"/>
          <w:sz w:val="28"/>
          <w:szCs w:val="28"/>
        </w:rPr>
        <w:t>Большинство ПВР обнаруживаются в грудном молоке</w:t>
      </w:r>
      <w:r w:rsidR="00B82754" w:rsidRPr="00B82754">
        <w:rPr>
          <w:rFonts w:ascii="Times New Roman" w:hAnsi="Times New Roman"/>
          <w:sz w:val="28"/>
          <w:szCs w:val="28"/>
        </w:rPr>
        <w:t>, к</w:t>
      </w:r>
      <w:r w:rsidRPr="00B82754">
        <w:rPr>
          <w:rFonts w:ascii="Times New Roman" w:hAnsi="Times New Roman"/>
          <w:sz w:val="28"/>
          <w:szCs w:val="28"/>
        </w:rPr>
        <w:t xml:space="preserve">онцентрация обнаруженных препаратов очень низкая и, следовательно, риск минимальный </w:t>
      </w:r>
    </w:p>
    <w:p w:rsidR="00635F54" w:rsidRPr="00B82754" w:rsidRDefault="00635F54" w:rsidP="00B82754">
      <w:pPr>
        <w:autoSpaceDE w:val="0"/>
        <w:autoSpaceDN w:val="0"/>
        <w:adjustRightInd w:val="0"/>
        <w:spacing w:after="0" w:line="240" w:lineRule="auto"/>
        <w:ind w:firstLine="708"/>
        <w:jc w:val="both"/>
        <w:rPr>
          <w:rFonts w:ascii="Times New Roman" w:hAnsi="Times New Roman"/>
          <w:sz w:val="28"/>
          <w:szCs w:val="28"/>
        </w:rPr>
      </w:pPr>
      <w:r w:rsidRPr="00B82754">
        <w:rPr>
          <w:rFonts w:ascii="Times New Roman" w:hAnsi="Times New Roman"/>
          <w:sz w:val="28"/>
          <w:szCs w:val="28"/>
        </w:rPr>
        <w:t xml:space="preserve">Исключение составляют </w:t>
      </w:r>
      <w:proofErr w:type="spellStart"/>
      <w:r w:rsidRPr="00B82754">
        <w:rPr>
          <w:rFonts w:ascii="Times New Roman" w:hAnsi="Times New Roman"/>
          <w:sz w:val="28"/>
          <w:szCs w:val="28"/>
        </w:rPr>
        <w:t>Cfz</w:t>
      </w:r>
      <w:proofErr w:type="spellEnd"/>
      <w:r w:rsidRPr="00B82754">
        <w:rPr>
          <w:rFonts w:ascii="Times New Roman" w:hAnsi="Times New Roman"/>
          <w:sz w:val="28"/>
          <w:szCs w:val="28"/>
        </w:rPr>
        <w:t xml:space="preserve"> и </w:t>
      </w:r>
      <w:proofErr w:type="spellStart"/>
      <w:r w:rsidRPr="00B82754">
        <w:rPr>
          <w:rFonts w:ascii="Times New Roman" w:hAnsi="Times New Roman"/>
          <w:sz w:val="28"/>
          <w:szCs w:val="28"/>
        </w:rPr>
        <w:t>Bdq</w:t>
      </w:r>
      <w:proofErr w:type="spellEnd"/>
      <w:r w:rsidRPr="00B82754">
        <w:rPr>
          <w:rFonts w:ascii="Times New Roman" w:hAnsi="Times New Roman"/>
          <w:sz w:val="28"/>
          <w:szCs w:val="28"/>
        </w:rPr>
        <w:t>, поскольку оба препарата накапливаются в жировой ткани молочной железы и выводятся из организма с грудным молоком</w:t>
      </w:r>
      <w:r w:rsidR="001A0B69" w:rsidRPr="00B82754">
        <w:rPr>
          <w:rFonts w:ascii="Times New Roman" w:hAnsi="Times New Roman"/>
          <w:sz w:val="28"/>
          <w:szCs w:val="28"/>
        </w:rPr>
        <w:t xml:space="preserve">. </w:t>
      </w:r>
      <w:r w:rsidRPr="00B82754">
        <w:rPr>
          <w:rFonts w:ascii="Times New Roman" w:hAnsi="Times New Roman"/>
          <w:sz w:val="28"/>
          <w:szCs w:val="28"/>
        </w:rPr>
        <w:t xml:space="preserve">Не следует назначать </w:t>
      </w:r>
      <w:proofErr w:type="spellStart"/>
      <w:r w:rsidRPr="00B82754">
        <w:rPr>
          <w:rFonts w:ascii="Times New Roman" w:hAnsi="Times New Roman"/>
          <w:sz w:val="28"/>
          <w:szCs w:val="28"/>
        </w:rPr>
        <w:t>Cfz</w:t>
      </w:r>
      <w:proofErr w:type="spellEnd"/>
      <w:r w:rsidRPr="00B82754">
        <w:rPr>
          <w:rFonts w:ascii="Times New Roman" w:hAnsi="Times New Roman"/>
          <w:sz w:val="28"/>
          <w:szCs w:val="28"/>
        </w:rPr>
        <w:t xml:space="preserve"> беременным женщинам, поскольку наблюдается пигментация кожи у младенцев, но может быть использован, если польза превышает риск.</w:t>
      </w:r>
    </w:p>
    <w:p w:rsidR="00B82754" w:rsidRDefault="00B82754" w:rsidP="00B82754">
      <w:pPr>
        <w:pStyle w:val="ad"/>
        <w:tabs>
          <w:tab w:val="left" w:pos="426"/>
        </w:tabs>
        <w:jc w:val="both"/>
        <w:rPr>
          <w:rFonts w:eastAsia="TimesNewRoman"/>
          <w:b/>
          <w:bCs/>
          <w:color w:val="000000"/>
          <w:sz w:val="28"/>
          <w:szCs w:val="28"/>
        </w:rPr>
      </w:pPr>
    </w:p>
    <w:p w:rsidR="00B82754" w:rsidRPr="00630EB1" w:rsidRDefault="00B82754" w:rsidP="00B82754">
      <w:pPr>
        <w:pStyle w:val="ad"/>
        <w:tabs>
          <w:tab w:val="left" w:pos="426"/>
        </w:tabs>
        <w:jc w:val="both"/>
        <w:rPr>
          <w:b/>
        </w:rPr>
      </w:pPr>
      <w:proofErr w:type="gramStart"/>
      <w:r>
        <w:rPr>
          <w:rFonts w:eastAsia="TimesNewRoman"/>
          <w:b/>
          <w:bCs/>
          <w:color w:val="000000"/>
          <w:sz w:val="28"/>
          <w:szCs w:val="28"/>
        </w:rPr>
        <w:t>Лица</w:t>
      </w:r>
      <w:proofErr w:type="gramEnd"/>
      <w:r>
        <w:rPr>
          <w:rFonts w:eastAsia="TimesNewRoman"/>
          <w:b/>
          <w:bCs/>
          <w:color w:val="000000"/>
          <w:sz w:val="28"/>
          <w:szCs w:val="28"/>
        </w:rPr>
        <w:t xml:space="preserve"> употребляющие</w:t>
      </w:r>
      <w:r w:rsidRPr="00B82754">
        <w:rPr>
          <w:rFonts w:eastAsia="TimesNewRoman"/>
          <w:b/>
          <w:bCs/>
          <w:color w:val="000000"/>
          <w:sz w:val="28"/>
          <w:szCs w:val="28"/>
        </w:rPr>
        <w:t xml:space="preserve"> </w:t>
      </w:r>
      <w:r>
        <w:rPr>
          <w:rFonts w:eastAsia="TimesNewRoman"/>
          <w:b/>
          <w:bCs/>
          <w:color w:val="000000"/>
          <w:sz w:val="28"/>
          <w:szCs w:val="28"/>
        </w:rPr>
        <w:t>инъекционные</w:t>
      </w:r>
      <w:r w:rsidRPr="00B82754">
        <w:rPr>
          <w:rFonts w:eastAsia="TimesNewRoman"/>
          <w:b/>
          <w:bCs/>
          <w:color w:val="000000"/>
          <w:sz w:val="28"/>
          <w:szCs w:val="28"/>
        </w:rPr>
        <w:t xml:space="preserve"> наркотик</w:t>
      </w:r>
      <w:r>
        <w:rPr>
          <w:rFonts w:eastAsia="TimesNewRoman"/>
          <w:b/>
          <w:bCs/>
          <w:color w:val="000000"/>
          <w:sz w:val="28"/>
          <w:szCs w:val="28"/>
        </w:rPr>
        <w:t>и</w:t>
      </w:r>
    </w:p>
    <w:p w:rsidR="00B82754" w:rsidRDefault="00B82754" w:rsidP="00B8275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w:t>
      </w:r>
      <w:r w:rsidRPr="00B82754">
        <w:rPr>
          <w:rFonts w:ascii="Times New Roman" w:hAnsi="Times New Roman"/>
          <w:sz w:val="28"/>
          <w:szCs w:val="28"/>
        </w:rPr>
        <w:t xml:space="preserve">заимодействие наркотиков и заместительной терапии опиоидами с противотуберкулезными и антиретровирусными препаратами приводит к усилению гепатотоксичности. Это требует более осторожного выбора самих противотуберкулезных и антиретровирусных препаратов и их дозировок, а также более тщательного мониторинга функций печени. </w:t>
      </w:r>
    </w:p>
    <w:p w:rsidR="00B82754" w:rsidRDefault="00B82754" w:rsidP="00B82754">
      <w:pPr>
        <w:autoSpaceDE w:val="0"/>
        <w:autoSpaceDN w:val="0"/>
        <w:adjustRightInd w:val="0"/>
        <w:spacing w:after="0" w:line="240" w:lineRule="auto"/>
        <w:ind w:firstLine="708"/>
        <w:jc w:val="both"/>
        <w:rPr>
          <w:rFonts w:ascii="Times New Roman" w:hAnsi="Times New Roman"/>
          <w:sz w:val="28"/>
          <w:szCs w:val="28"/>
        </w:rPr>
      </w:pPr>
      <w:r w:rsidRPr="00B82754">
        <w:rPr>
          <w:rFonts w:ascii="Times New Roman" w:hAnsi="Times New Roman"/>
          <w:sz w:val="28"/>
          <w:szCs w:val="28"/>
        </w:rPr>
        <w:lastRenderedPageBreak/>
        <w:t>У лиц с алкогольной и другими зависимостями циклосерин очень часто вызывает развитие побочных эффектов, включая судороги, поэтому данный препарат не следует включать в схемы лечения МЛУ-ТБ</w:t>
      </w:r>
      <w:r>
        <w:rPr>
          <w:rFonts w:ascii="Times New Roman" w:hAnsi="Times New Roman"/>
          <w:sz w:val="28"/>
          <w:szCs w:val="28"/>
        </w:rPr>
        <w:t xml:space="preserve"> у ЛУИН</w:t>
      </w:r>
      <w:r w:rsidRPr="00B82754">
        <w:rPr>
          <w:rFonts w:ascii="Times New Roman" w:hAnsi="Times New Roman"/>
          <w:sz w:val="28"/>
          <w:szCs w:val="28"/>
        </w:rPr>
        <w:t>.</w:t>
      </w:r>
    </w:p>
    <w:p w:rsidR="00B82754" w:rsidRDefault="00B82754" w:rsidP="00B82754">
      <w:pPr>
        <w:autoSpaceDE w:val="0"/>
        <w:autoSpaceDN w:val="0"/>
        <w:adjustRightInd w:val="0"/>
        <w:spacing w:after="0" w:line="240" w:lineRule="auto"/>
        <w:ind w:firstLine="708"/>
        <w:jc w:val="both"/>
        <w:rPr>
          <w:rFonts w:ascii="Times New Roman" w:hAnsi="Times New Roman"/>
          <w:sz w:val="28"/>
          <w:szCs w:val="28"/>
        </w:rPr>
      </w:pPr>
      <w:r w:rsidRPr="00B82754">
        <w:rPr>
          <w:rFonts w:ascii="Times New Roman" w:hAnsi="Times New Roman"/>
          <w:sz w:val="28"/>
          <w:szCs w:val="28"/>
        </w:rPr>
        <w:t>Рифампицин в значительной мере снижает концентрацию и эффективность метадона: доза метадона должна быть скорректирована (увеличена) для поддержания заместительного эффекта. В качестве альтернативы рифампицин можно заменить рифабутином, так как не имеется данных о возможных лекарственных взаимодействиях рифабутина и метадона.</w:t>
      </w:r>
    </w:p>
    <w:p w:rsidR="008D187A" w:rsidRDefault="00B82754" w:rsidP="00B8275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М</w:t>
      </w:r>
      <w:r w:rsidRPr="00B82754">
        <w:rPr>
          <w:rFonts w:ascii="Times New Roman" w:hAnsi="Times New Roman"/>
          <w:sz w:val="28"/>
          <w:szCs w:val="28"/>
        </w:rPr>
        <w:t>огут наблюдаться нередкие взаимодействия между антиретровирусными препаратами и метадоном, так как последний оказывает сходное с опиоидами действие на опорожнение желудка и на метаболизм изоферментов 2B6, 3A4 и 2D6 системы цитохрома P450. Это может снижать эффективность одного или обоих видов лечения, вызывая синдром отмены или передозировки, увеличивая токсичность метадона и (или) уменьшая эффективность антиретровирусных препаратов.</w:t>
      </w:r>
      <w:r w:rsidR="008D187A">
        <w:rPr>
          <w:rFonts w:ascii="Times New Roman" w:hAnsi="Times New Roman"/>
          <w:sz w:val="28"/>
          <w:szCs w:val="28"/>
        </w:rPr>
        <w:t xml:space="preserve"> </w:t>
      </w:r>
      <w:r w:rsidRPr="00B82754">
        <w:rPr>
          <w:rFonts w:ascii="Times New Roman" w:hAnsi="Times New Roman"/>
          <w:sz w:val="28"/>
          <w:szCs w:val="28"/>
        </w:rPr>
        <w:t xml:space="preserve">Эфавиренз, невирапин и лопиновир, </w:t>
      </w:r>
      <w:proofErr w:type="gramStart"/>
      <w:r w:rsidRPr="00B82754">
        <w:rPr>
          <w:rFonts w:ascii="Times New Roman" w:hAnsi="Times New Roman"/>
          <w:sz w:val="28"/>
          <w:szCs w:val="28"/>
        </w:rPr>
        <w:t>усиленный</w:t>
      </w:r>
      <w:proofErr w:type="gramEnd"/>
      <w:r w:rsidRPr="00B82754">
        <w:rPr>
          <w:rFonts w:ascii="Times New Roman" w:hAnsi="Times New Roman"/>
          <w:sz w:val="28"/>
          <w:szCs w:val="28"/>
        </w:rPr>
        <w:t xml:space="preserve"> ритонавиром, вызывали существенное снижение уровней метадона. Клинический эффект обычно появляется после семи дней совместного приема этих препаратов и может быть усилен за счет увеличения дозы метадона, обычно на 5-10 мг в день до тех пор, пока не будет достигнут желательный эффект</w:t>
      </w:r>
      <w:r w:rsidR="008D187A">
        <w:rPr>
          <w:rFonts w:ascii="Times New Roman" w:hAnsi="Times New Roman"/>
          <w:sz w:val="28"/>
          <w:szCs w:val="28"/>
        </w:rPr>
        <w:t>.</w:t>
      </w:r>
      <w:r w:rsidRPr="00B82754">
        <w:rPr>
          <w:rFonts w:ascii="Times New Roman" w:hAnsi="Times New Roman"/>
          <w:sz w:val="28"/>
          <w:szCs w:val="28"/>
        </w:rPr>
        <w:t xml:space="preserve"> </w:t>
      </w:r>
      <w:r w:rsidR="008D187A">
        <w:rPr>
          <w:rFonts w:ascii="Times New Roman" w:hAnsi="Times New Roman"/>
          <w:sz w:val="28"/>
          <w:szCs w:val="28"/>
        </w:rPr>
        <w:t>П</w:t>
      </w:r>
      <w:r w:rsidRPr="00B82754">
        <w:rPr>
          <w:rFonts w:ascii="Times New Roman" w:hAnsi="Times New Roman"/>
          <w:sz w:val="28"/>
          <w:szCs w:val="28"/>
        </w:rPr>
        <w:t xml:space="preserve">рофиль лекарственного взаимодействия бупренорфина имеет более благоприятный характер по сравнению с метадоном. </w:t>
      </w:r>
    </w:p>
    <w:p w:rsidR="008D187A" w:rsidRDefault="00B82754" w:rsidP="00B82754">
      <w:pPr>
        <w:autoSpaceDE w:val="0"/>
        <w:autoSpaceDN w:val="0"/>
        <w:adjustRightInd w:val="0"/>
        <w:spacing w:after="0" w:line="240" w:lineRule="auto"/>
        <w:ind w:firstLine="708"/>
        <w:jc w:val="both"/>
        <w:rPr>
          <w:rFonts w:ascii="Times New Roman" w:hAnsi="Times New Roman"/>
          <w:sz w:val="28"/>
          <w:szCs w:val="28"/>
        </w:rPr>
      </w:pPr>
      <w:r w:rsidRPr="00B82754">
        <w:rPr>
          <w:rFonts w:ascii="Times New Roman" w:hAnsi="Times New Roman"/>
          <w:sz w:val="28"/>
          <w:szCs w:val="28"/>
        </w:rPr>
        <w:t xml:space="preserve">Налтрексон не метаболизируется посредством ферментной системы цитохрома P450, поэтому не следует ожидать его взаимодействия с ИП или с ННИОТ. </w:t>
      </w:r>
    </w:p>
    <w:p w:rsidR="00B82754" w:rsidRPr="00B82754" w:rsidRDefault="00B82754" w:rsidP="00B82754">
      <w:pPr>
        <w:autoSpaceDE w:val="0"/>
        <w:autoSpaceDN w:val="0"/>
        <w:adjustRightInd w:val="0"/>
        <w:spacing w:after="0" w:line="240" w:lineRule="auto"/>
        <w:ind w:firstLine="708"/>
        <w:jc w:val="both"/>
        <w:rPr>
          <w:rFonts w:ascii="Times New Roman" w:hAnsi="Times New Roman"/>
          <w:sz w:val="28"/>
          <w:szCs w:val="28"/>
        </w:rPr>
      </w:pPr>
      <w:r w:rsidRPr="00B82754">
        <w:rPr>
          <w:rFonts w:ascii="Times New Roman" w:hAnsi="Times New Roman"/>
          <w:sz w:val="28"/>
          <w:szCs w:val="28"/>
        </w:rPr>
        <w:t>Частые коинфекции с вирусным гепатитом C и (или) гепатитом B и взаимодействия с лекарствами, применяемыми для их лечения, требуют специальных подходов. Наличие вирусного гепатита не является противопоказанием для лечения ТБ или ВИЧ-инфекции, но требует более тщательного мониторинга функций печени. Схема лечения сочетанной ВИЧ-инфекции и гепатита</w:t>
      </w:r>
      <w:proofErr w:type="gramStart"/>
      <w:r w:rsidRPr="00B82754">
        <w:rPr>
          <w:rFonts w:ascii="Times New Roman" w:hAnsi="Times New Roman"/>
          <w:sz w:val="28"/>
          <w:szCs w:val="28"/>
        </w:rPr>
        <w:t xml:space="preserve"> В</w:t>
      </w:r>
      <w:proofErr w:type="gramEnd"/>
      <w:r w:rsidRPr="00B82754">
        <w:rPr>
          <w:rFonts w:ascii="Times New Roman" w:hAnsi="Times New Roman"/>
          <w:sz w:val="28"/>
          <w:szCs w:val="28"/>
        </w:rPr>
        <w:t xml:space="preserve"> должна включать антиретровирусные препараты тенофовир и эмтрицитабин (или ламивудин). Обычно лечение вирусного гепатита</w:t>
      </w:r>
      <w:proofErr w:type="gramStart"/>
      <w:r w:rsidRPr="00B82754">
        <w:rPr>
          <w:rFonts w:ascii="Times New Roman" w:hAnsi="Times New Roman"/>
          <w:sz w:val="28"/>
          <w:szCs w:val="28"/>
        </w:rPr>
        <w:t xml:space="preserve"> С</w:t>
      </w:r>
      <w:proofErr w:type="gramEnd"/>
      <w:r w:rsidRPr="00B82754">
        <w:rPr>
          <w:rFonts w:ascii="Times New Roman" w:hAnsi="Times New Roman"/>
          <w:sz w:val="28"/>
          <w:szCs w:val="28"/>
        </w:rPr>
        <w:t xml:space="preserve"> пегилированным интерфероном и рибавирином должно быть отложено до окончания лечения ТБ, однако при наличии выраженного фиброза или цирроза печени решение о начале лечения должно приниматься индивидуально у каждого больного. </w:t>
      </w:r>
    </w:p>
    <w:p w:rsidR="00B82754" w:rsidRPr="00635F54" w:rsidRDefault="00B82754" w:rsidP="00B82754">
      <w:pPr>
        <w:spacing w:after="0" w:line="240" w:lineRule="auto"/>
        <w:ind w:right="204"/>
        <w:rPr>
          <w:rFonts w:ascii="Times New Roman" w:hAnsi="Times New Roman"/>
          <w:b/>
          <w:sz w:val="24"/>
          <w:szCs w:val="24"/>
          <w:lang w:eastAsia="en-US"/>
        </w:rPr>
      </w:pPr>
    </w:p>
    <w:p w:rsidR="00B82754" w:rsidRPr="008D187A" w:rsidRDefault="008D187A" w:rsidP="008D187A">
      <w:pPr>
        <w:pStyle w:val="ad"/>
        <w:tabs>
          <w:tab w:val="left" w:pos="426"/>
        </w:tabs>
        <w:jc w:val="both"/>
        <w:rPr>
          <w:rFonts w:eastAsia="TimesNewRoman"/>
          <w:b/>
          <w:bCs/>
          <w:color w:val="000000"/>
          <w:sz w:val="28"/>
          <w:szCs w:val="28"/>
        </w:rPr>
      </w:pPr>
      <w:r w:rsidRPr="008D187A">
        <w:rPr>
          <w:rFonts w:eastAsia="TimesNewRoman"/>
          <w:b/>
          <w:bCs/>
          <w:color w:val="000000"/>
          <w:sz w:val="28"/>
          <w:szCs w:val="28"/>
        </w:rPr>
        <w:t>Вирусные гепатиты</w:t>
      </w:r>
      <w:proofErr w:type="gramStart"/>
      <w:r w:rsidRPr="008D187A">
        <w:rPr>
          <w:rFonts w:eastAsia="TimesNewRoman"/>
          <w:b/>
          <w:bCs/>
          <w:color w:val="000000"/>
          <w:sz w:val="28"/>
          <w:szCs w:val="28"/>
        </w:rPr>
        <w:t xml:space="preserve"> В</w:t>
      </w:r>
      <w:proofErr w:type="gramEnd"/>
      <w:r w:rsidRPr="008D187A">
        <w:rPr>
          <w:rFonts w:eastAsia="TimesNewRoman"/>
          <w:b/>
          <w:bCs/>
          <w:color w:val="000000"/>
          <w:sz w:val="28"/>
          <w:szCs w:val="28"/>
        </w:rPr>
        <w:t xml:space="preserve"> и С</w:t>
      </w:r>
    </w:p>
    <w:p w:rsidR="00B82754" w:rsidRDefault="00B82754" w:rsidP="008D187A">
      <w:pPr>
        <w:autoSpaceDE w:val="0"/>
        <w:autoSpaceDN w:val="0"/>
        <w:adjustRightInd w:val="0"/>
        <w:spacing w:after="0" w:line="240" w:lineRule="auto"/>
        <w:ind w:firstLine="708"/>
        <w:jc w:val="both"/>
        <w:rPr>
          <w:rFonts w:ascii="Times New Roman" w:hAnsi="Times New Roman"/>
          <w:sz w:val="28"/>
          <w:szCs w:val="28"/>
        </w:rPr>
      </w:pPr>
      <w:r w:rsidRPr="008D187A">
        <w:rPr>
          <w:rFonts w:ascii="Times New Roman" w:hAnsi="Times New Roman"/>
          <w:sz w:val="28"/>
          <w:szCs w:val="28"/>
        </w:rPr>
        <w:t>Проводить скрининг всех пациентов с ТБ/ВИЧ на гепатиты B и C</w:t>
      </w:r>
    </w:p>
    <w:p w:rsidR="008D187A" w:rsidRPr="008D187A" w:rsidRDefault="008D187A" w:rsidP="008D187A">
      <w:pPr>
        <w:autoSpaceDE w:val="0"/>
        <w:autoSpaceDN w:val="0"/>
        <w:adjustRightInd w:val="0"/>
        <w:spacing w:after="0" w:line="240" w:lineRule="auto"/>
        <w:ind w:firstLine="708"/>
        <w:jc w:val="both"/>
        <w:rPr>
          <w:rFonts w:ascii="Times New Roman" w:hAnsi="Times New Roman"/>
          <w:sz w:val="28"/>
          <w:szCs w:val="28"/>
        </w:rPr>
      </w:pPr>
    </w:p>
    <w:p w:rsidR="00B82754" w:rsidRPr="008D187A" w:rsidRDefault="00B82754" w:rsidP="008D187A">
      <w:pPr>
        <w:pStyle w:val="ad"/>
        <w:tabs>
          <w:tab w:val="left" w:pos="426"/>
        </w:tabs>
        <w:jc w:val="both"/>
        <w:rPr>
          <w:rFonts w:eastAsia="TimesNewRoman"/>
          <w:b/>
          <w:bCs/>
          <w:color w:val="000000"/>
          <w:sz w:val="28"/>
          <w:szCs w:val="28"/>
        </w:rPr>
      </w:pPr>
      <w:r w:rsidRPr="008D187A">
        <w:rPr>
          <w:rFonts w:eastAsia="TimesNewRoman"/>
          <w:b/>
          <w:bCs/>
          <w:color w:val="000000"/>
          <w:sz w:val="28"/>
          <w:szCs w:val="28"/>
        </w:rPr>
        <w:t>Хронический гепатит B</w:t>
      </w:r>
    </w:p>
    <w:p w:rsidR="00B82754" w:rsidRPr="008D187A" w:rsidRDefault="00B82754" w:rsidP="008D187A">
      <w:pPr>
        <w:autoSpaceDE w:val="0"/>
        <w:autoSpaceDN w:val="0"/>
        <w:adjustRightInd w:val="0"/>
        <w:spacing w:after="0" w:line="240" w:lineRule="auto"/>
        <w:ind w:firstLine="708"/>
        <w:jc w:val="both"/>
        <w:rPr>
          <w:rFonts w:ascii="Times New Roman" w:hAnsi="Times New Roman"/>
          <w:sz w:val="28"/>
          <w:szCs w:val="28"/>
        </w:rPr>
      </w:pPr>
      <w:r w:rsidRPr="008D187A">
        <w:rPr>
          <w:rFonts w:ascii="Times New Roman" w:hAnsi="Times New Roman"/>
          <w:sz w:val="28"/>
          <w:szCs w:val="28"/>
        </w:rPr>
        <w:t xml:space="preserve">• Использовать схему </w:t>
      </w:r>
      <w:proofErr w:type="gramStart"/>
      <w:r w:rsidRPr="008D187A">
        <w:rPr>
          <w:rFonts w:ascii="Times New Roman" w:hAnsi="Times New Roman"/>
          <w:sz w:val="28"/>
          <w:szCs w:val="28"/>
        </w:rPr>
        <w:t>АРТ</w:t>
      </w:r>
      <w:proofErr w:type="gramEnd"/>
      <w:r w:rsidRPr="008D187A">
        <w:rPr>
          <w:rFonts w:ascii="Times New Roman" w:hAnsi="Times New Roman"/>
          <w:sz w:val="28"/>
          <w:szCs w:val="28"/>
        </w:rPr>
        <w:t xml:space="preserve"> с TDF / FTC / EFV в качестве </w:t>
      </w:r>
      <w:r w:rsidR="008D187A">
        <w:rPr>
          <w:rFonts w:ascii="Times New Roman" w:hAnsi="Times New Roman"/>
          <w:sz w:val="28"/>
          <w:szCs w:val="28"/>
        </w:rPr>
        <w:t>предпочтительной.</w:t>
      </w:r>
    </w:p>
    <w:p w:rsidR="00B82754" w:rsidRPr="008D187A" w:rsidRDefault="00B82754" w:rsidP="008D187A">
      <w:pPr>
        <w:autoSpaceDE w:val="0"/>
        <w:autoSpaceDN w:val="0"/>
        <w:adjustRightInd w:val="0"/>
        <w:spacing w:after="0" w:line="240" w:lineRule="auto"/>
        <w:ind w:firstLine="708"/>
        <w:jc w:val="both"/>
        <w:rPr>
          <w:rFonts w:ascii="Times New Roman" w:hAnsi="Times New Roman"/>
          <w:sz w:val="28"/>
          <w:szCs w:val="28"/>
        </w:rPr>
      </w:pPr>
      <w:r w:rsidRPr="008D187A">
        <w:rPr>
          <w:rFonts w:ascii="Times New Roman" w:hAnsi="Times New Roman"/>
          <w:sz w:val="28"/>
          <w:szCs w:val="28"/>
        </w:rPr>
        <w:lastRenderedPageBreak/>
        <w:t>• Мониторинг ДНК ВГ</w:t>
      </w:r>
      <w:proofErr w:type="gramStart"/>
      <w:r w:rsidRPr="008D187A">
        <w:rPr>
          <w:rFonts w:ascii="Times New Roman" w:hAnsi="Times New Roman"/>
          <w:sz w:val="28"/>
          <w:szCs w:val="28"/>
        </w:rPr>
        <w:t>B</w:t>
      </w:r>
      <w:proofErr w:type="gramEnd"/>
      <w:r w:rsidRPr="008D187A">
        <w:rPr>
          <w:rFonts w:ascii="Times New Roman" w:hAnsi="Times New Roman"/>
          <w:sz w:val="28"/>
          <w:szCs w:val="28"/>
        </w:rPr>
        <w:t xml:space="preserve"> каждые 3 - 6 месяцев</w:t>
      </w:r>
    </w:p>
    <w:p w:rsidR="00B82754" w:rsidRPr="008D187A" w:rsidRDefault="00B82754" w:rsidP="008D187A">
      <w:pPr>
        <w:autoSpaceDE w:val="0"/>
        <w:autoSpaceDN w:val="0"/>
        <w:adjustRightInd w:val="0"/>
        <w:spacing w:after="0" w:line="240" w:lineRule="auto"/>
        <w:ind w:firstLine="708"/>
        <w:jc w:val="both"/>
        <w:rPr>
          <w:rFonts w:ascii="Times New Roman" w:hAnsi="Times New Roman"/>
          <w:sz w:val="28"/>
          <w:szCs w:val="28"/>
        </w:rPr>
      </w:pPr>
      <w:r w:rsidRPr="008D187A">
        <w:rPr>
          <w:rFonts w:ascii="Times New Roman" w:hAnsi="Times New Roman"/>
          <w:sz w:val="28"/>
          <w:szCs w:val="28"/>
        </w:rPr>
        <w:t xml:space="preserve">• Не прекращать TDF/FTC при переходе на схемы </w:t>
      </w:r>
      <w:proofErr w:type="gramStart"/>
      <w:r w:rsidRPr="008D187A">
        <w:rPr>
          <w:rFonts w:ascii="Times New Roman" w:hAnsi="Times New Roman"/>
          <w:sz w:val="28"/>
          <w:szCs w:val="28"/>
        </w:rPr>
        <w:t>АРТ</w:t>
      </w:r>
      <w:proofErr w:type="gramEnd"/>
      <w:r w:rsidRPr="008D187A">
        <w:rPr>
          <w:rFonts w:ascii="Times New Roman" w:hAnsi="Times New Roman"/>
          <w:sz w:val="28"/>
          <w:szCs w:val="28"/>
        </w:rPr>
        <w:t xml:space="preserve"> второго ряда</w:t>
      </w:r>
    </w:p>
    <w:p w:rsidR="008D187A" w:rsidRDefault="008D187A" w:rsidP="008D187A">
      <w:pPr>
        <w:autoSpaceDE w:val="0"/>
        <w:autoSpaceDN w:val="0"/>
        <w:adjustRightInd w:val="0"/>
        <w:spacing w:after="0" w:line="240" w:lineRule="auto"/>
        <w:ind w:firstLine="708"/>
        <w:jc w:val="both"/>
        <w:rPr>
          <w:rFonts w:ascii="Times New Roman" w:hAnsi="Times New Roman"/>
          <w:sz w:val="28"/>
          <w:szCs w:val="28"/>
        </w:rPr>
      </w:pPr>
    </w:p>
    <w:p w:rsidR="00B82754" w:rsidRPr="008D187A" w:rsidRDefault="00B82754" w:rsidP="008D187A">
      <w:pPr>
        <w:pStyle w:val="ad"/>
        <w:tabs>
          <w:tab w:val="left" w:pos="426"/>
        </w:tabs>
        <w:jc w:val="both"/>
        <w:rPr>
          <w:rFonts w:eastAsia="TimesNewRoman"/>
          <w:b/>
          <w:bCs/>
          <w:color w:val="000000"/>
          <w:sz w:val="28"/>
          <w:szCs w:val="28"/>
        </w:rPr>
      </w:pPr>
      <w:r w:rsidRPr="008D187A">
        <w:rPr>
          <w:rFonts w:eastAsia="TimesNewRoman"/>
          <w:b/>
          <w:bCs/>
          <w:color w:val="000000"/>
          <w:sz w:val="28"/>
          <w:szCs w:val="28"/>
        </w:rPr>
        <w:t xml:space="preserve">Хронический гепатит C </w:t>
      </w:r>
    </w:p>
    <w:p w:rsidR="008D187A" w:rsidRDefault="00B82754" w:rsidP="008D187A">
      <w:pPr>
        <w:autoSpaceDE w:val="0"/>
        <w:autoSpaceDN w:val="0"/>
        <w:adjustRightInd w:val="0"/>
        <w:spacing w:after="0" w:line="240" w:lineRule="auto"/>
        <w:ind w:firstLine="709"/>
        <w:jc w:val="both"/>
        <w:rPr>
          <w:rFonts w:ascii="Times New Roman" w:hAnsi="Times New Roman"/>
          <w:sz w:val="28"/>
          <w:szCs w:val="28"/>
        </w:rPr>
      </w:pPr>
      <w:r w:rsidRPr="008D187A">
        <w:rPr>
          <w:rFonts w:ascii="Times New Roman" w:hAnsi="Times New Roman"/>
          <w:sz w:val="28"/>
          <w:szCs w:val="28"/>
        </w:rPr>
        <w:t>Следует избегать одновременного лечения инфекции ВГС и чувствительного ТБ из-за взаимодействия путей метаболизма в печени при использовании рифам</w:t>
      </w:r>
      <w:r w:rsidR="008D187A">
        <w:rPr>
          <w:rFonts w:ascii="Times New Roman" w:hAnsi="Times New Roman"/>
          <w:sz w:val="28"/>
          <w:szCs w:val="28"/>
        </w:rPr>
        <w:t>п</w:t>
      </w:r>
      <w:r w:rsidRPr="008D187A">
        <w:rPr>
          <w:rFonts w:ascii="Times New Roman" w:hAnsi="Times New Roman"/>
          <w:sz w:val="28"/>
          <w:szCs w:val="28"/>
        </w:rPr>
        <w:t>ицина.</w:t>
      </w:r>
    </w:p>
    <w:p w:rsidR="008D187A" w:rsidRDefault="00B82754" w:rsidP="008D187A">
      <w:pPr>
        <w:autoSpaceDE w:val="0"/>
        <w:autoSpaceDN w:val="0"/>
        <w:adjustRightInd w:val="0"/>
        <w:spacing w:after="0" w:line="240" w:lineRule="auto"/>
        <w:ind w:firstLine="709"/>
        <w:jc w:val="both"/>
        <w:rPr>
          <w:rFonts w:ascii="Times New Roman" w:hAnsi="Times New Roman"/>
          <w:sz w:val="28"/>
          <w:szCs w:val="28"/>
        </w:rPr>
      </w:pPr>
      <w:r w:rsidRPr="008D187A">
        <w:rPr>
          <w:rFonts w:ascii="Times New Roman" w:hAnsi="Times New Roman"/>
          <w:sz w:val="28"/>
          <w:szCs w:val="28"/>
        </w:rPr>
        <w:t>Сначала лечить активный ТБ и внимательно следить за функцией печени.</w:t>
      </w:r>
    </w:p>
    <w:p w:rsidR="008D187A" w:rsidRDefault="008D187A" w:rsidP="008D187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w:t>
      </w:r>
      <w:r w:rsidR="00B82754" w:rsidRPr="008D187A">
        <w:rPr>
          <w:rFonts w:ascii="Times New Roman" w:hAnsi="Times New Roman"/>
          <w:sz w:val="28"/>
          <w:szCs w:val="28"/>
        </w:rPr>
        <w:t>чень сложно проводить лечение ВГС, ВИЧ и ЛУ-ТБ одновременно, множественное лекарственное взаимодействие между препаратами и очень мало данных, необходимых для клинического решения по каждому случаю для того, чтобы уменьшить риск дополнительного нежелательного эффекта, лекарственной нагрузки и лекарственного взаимодействия.</w:t>
      </w:r>
    </w:p>
    <w:p w:rsidR="00B82754" w:rsidRDefault="00B82754" w:rsidP="008D187A">
      <w:pPr>
        <w:autoSpaceDE w:val="0"/>
        <w:autoSpaceDN w:val="0"/>
        <w:adjustRightInd w:val="0"/>
        <w:spacing w:after="0" w:line="240" w:lineRule="auto"/>
        <w:ind w:firstLine="709"/>
        <w:jc w:val="both"/>
        <w:rPr>
          <w:rFonts w:ascii="Times New Roman" w:hAnsi="Times New Roman"/>
          <w:sz w:val="28"/>
          <w:szCs w:val="28"/>
        </w:rPr>
      </w:pPr>
      <w:r w:rsidRPr="008D187A">
        <w:rPr>
          <w:rFonts w:ascii="Times New Roman" w:hAnsi="Times New Roman"/>
          <w:sz w:val="28"/>
          <w:szCs w:val="28"/>
        </w:rPr>
        <w:t xml:space="preserve">Риск реактивации ТБ, если человек, особенно ВИЧ-инфицированный, получает терапию на основе интерферона, так как эта терапия может повысить заболеваемость активным ТБ. </w:t>
      </w:r>
    </w:p>
    <w:p w:rsidR="008D187A" w:rsidRPr="008D187A" w:rsidRDefault="008D187A" w:rsidP="008D187A">
      <w:pPr>
        <w:autoSpaceDE w:val="0"/>
        <w:autoSpaceDN w:val="0"/>
        <w:adjustRightInd w:val="0"/>
        <w:spacing w:after="0" w:line="240" w:lineRule="auto"/>
        <w:ind w:firstLine="709"/>
        <w:jc w:val="both"/>
        <w:rPr>
          <w:rFonts w:ascii="Times New Roman" w:hAnsi="Times New Roman"/>
          <w:sz w:val="28"/>
          <w:szCs w:val="28"/>
        </w:rPr>
      </w:pPr>
    </w:p>
    <w:p w:rsidR="00B82754" w:rsidRPr="008D187A" w:rsidRDefault="00B82754" w:rsidP="008D187A">
      <w:pPr>
        <w:pStyle w:val="ad"/>
        <w:tabs>
          <w:tab w:val="left" w:pos="426"/>
        </w:tabs>
        <w:jc w:val="both"/>
        <w:rPr>
          <w:rFonts w:eastAsia="TimesNewRoman"/>
          <w:b/>
          <w:bCs/>
          <w:color w:val="000000"/>
          <w:sz w:val="28"/>
          <w:szCs w:val="28"/>
        </w:rPr>
      </w:pPr>
      <w:r w:rsidRPr="008D187A">
        <w:rPr>
          <w:rFonts w:eastAsia="TimesNewRoman"/>
          <w:b/>
          <w:bCs/>
          <w:color w:val="000000"/>
          <w:sz w:val="28"/>
          <w:szCs w:val="28"/>
        </w:rPr>
        <w:t>Воспалительный синдром восстановления иммунитета</w:t>
      </w:r>
    </w:p>
    <w:p w:rsidR="008D187A" w:rsidRDefault="00B82754" w:rsidP="008D187A">
      <w:pPr>
        <w:autoSpaceDE w:val="0"/>
        <w:autoSpaceDN w:val="0"/>
        <w:adjustRightInd w:val="0"/>
        <w:spacing w:after="0" w:line="240" w:lineRule="auto"/>
        <w:ind w:firstLine="709"/>
        <w:jc w:val="both"/>
        <w:rPr>
          <w:rFonts w:ascii="Times New Roman" w:hAnsi="Times New Roman"/>
          <w:sz w:val="28"/>
          <w:szCs w:val="28"/>
        </w:rPr>
      </w:pPr>
      <w:r w:rsidRPr="008D187A">
        <w:rPr>
          <w:rFonts w:ascii="Times New Roman" w:hAnsi="Times New Roman"/>
          <w:sz w:val="28"/>
          <w:szCs w:val="28"/>
        </w:rPr>
        <w:t xml:space="preserve">ВСВИ может привести к осложнениям при приеме АРТ. Относительно часто встречается в легкой и умеренной форме у пациентов с ТБ, начинающих </w:t>
      </w:r>
      <w:proofErr w:type="gramStart"/>
      <w:r w:rsidRPr="008D187A">
        <w:rPr>
          <w:rFonts w:ascii="Times New Roman" w:hAnsi="Times New Roman"/>
          <w:sz w:val="28"/>
          <w:szCs w:val="28"/>
        </w:rPr>
        <w:t>АРТ</w:t>
      </w:r>
      <w:proofErr w:type="gramEnd"/>
      <w:r w:rsidRPr="008D187A">
        <w:rPr>
          <w:rFonts w:ascii="Times New Roman" w:hAnsi="Times New Roman"/>
          <w:sz w:val="28"/>
          <w:szCs w:val="28"/>
        </w:rPr>
        <w:t xml:space="preserve"> (наблюдается у одной трети пациентов, однако в тяжелой форме встречается редко</w:t>
      </w:r>
      <w:r w:rsidR="008D187A">
        <w:rPr>
          <w:rFonts w:ascii="Times New Roman" w:hAnsi="Times New Roman"/>
          <w:sz w:val="28"/>
          <w:szCs w:val="28"/>
        </w:rPr>
        <w:t>)</w:t>
      </w:r>
      <w:r w:rsidRPr="008D187A">
        <w:rPr>
          <w:rFonts w:ascii="Times New Roman" w:hAnsi="Times New Roman"/>
          <w:sz w:val="28"/>
          <w:szCs w:val="28"/>
        </w:rPr>
        <w:t xml:space="preserve">. </w:t>
      </w:r>
    </w:p>
    <w:p w:rsidR="00B82754" w:rsidRPr="008D187A" w:rsidRDefault="008D187A" w:rsidP="008D187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B82754" w:rsidRPr="008D187A">
        <w:rPr>
          <w:rFonts w:ascii="Times New Roman" w:hAnsi="Times New Roman"/>
          <w:sz w:val="28"/>
          <w:szCs w:val="28"/>
        </w:rPr>
        <w:t xml:space="preserve">оявляется в течение трех месяцев после начала </w:t>
      </w:r>
      <w:proofErr w:type="gramStart"/>
      <w:r w:rsidR="00B82754" w:rsidRPr="008D187A">
        <w:rPr>
          <w:rFonts w:ascii="Times New Roman" w:hAnsi="Times New Roman"/>
          <w:sz w:val="28"/>
          <w:szCs w:val="28"/>
        </w:rPr>
        <w:t>АРТ</w:t>
      </w:r>
      <w:proofErr w:type="gramEnd"/>
      <w:r w:rsidR="00B82754" w:rsidRPr="008D187A">
        <w:rPr>
          <w:rFonts w:ascii="Times New Roman" w:hAnsi="Times New Roman"/>
          <w:sz w:val="28"/>
          <w:szCs w:val="28"/>
        </w:rPr>
        <w:t xml:space="preserve"> и чаще встречается у ЛЖВ с низким уровнем CD4 (&lt;50 клеток/мм3).</w:t>
      </w:r>
    </w:p>
    <w:p w:rsidR="00B82754" w:rsidRPr="008D187A" w:rsidRDefault="00B82754" w:rsidP="008D187A">
      <w:pPr>
        <w:autoSpaceDE w:val="0"/>
        <w:autoSpaceDN w:val="0"/>
        <w:adjustRightInd w:val="0"/>
        <w:spacing w:after="0" w:line="240" w:lineRule="auto"/>
        <w:ind w:firstLine="709"/>
        <w:jc w:val="both"/>
        <w:rPr>
          <w:rFonts w:ascii="Times New Roman" w:hAnsi="Times New Roman"/>
          <w:sz w:val="28"/>
          <w:szCs w:val="28"/>
        </w:rPr>
      </w:pPr>
      <w:r w:rsidRPr="008D187A">
        <w:rPr>
          <w:rFonts w:ascii="Times New Roman" w:hAnsi="Times New Roman"/>
          <w:sz w:val="28"/>
          <w:szCs w:val="28"/>
        </w:rPr>
        <w:t xml:space="preserve">Парадоксальный ТБ-ВСВИ: парадоксальное ухудшение клинического состояния пациента после начала </w:t>
      </w:r>
      <w:proofErr w:type="gramStart"/>
      <w:r w:rsidRPr="008D187A">
        <w:rPr>
          <w:rFonts w:ascii="Times New Roman" w:hAnsi="Times New Roman"/>
          <w:sz w:val="28"/>
          <w:szCs w:val="28"/>
        </w:rPr>
        <w:t>АРТ</w:t>
      </w:r>
      <w:proofErr w:type="gramEnd"/>
      <w:r w:rsidRPr="008D187A">
        <w:rPr>
          <w:rFonts w:ascii="Times New Roman" w:hAnsi="Times New Roman"/>
          <w:sz w:val="28"/>
          <w:szCs w:val="28"/>
        </w:rPr>
        <w:t xml:space="preserve"> у тех пациентов, которые уже получают противотуберкулезное лечение. Часто это связано с ранней субклинической и не диагностированной оппортунистической инфекцией, и может проявляться лихорадкой, увеличением лимфатических узлов, увеличением легочных инфильтратов, респираторным нарушения или ухудшением воспалительных поражений других участков.</w:t>
      </w:r>
    </w:p>
    <w:p w:rsidR="00B82754" w:rsidRPr="008F0C64" w:rsidRDefault="00B82754" w:rsidP="008F0C64">
      <w:pPr>
        <w:pStyle w:val="af2"/>
        <w:rPr>
          <w:rFonts w:ascii="Times New Roman" w:eastAsia="Times New Roman" w:hAnsi="Times New Roman" w:cs="Times New Roman"/>
          <w:sz w:val="28"/>
          <w:szCs w:val="28"/>
          <w:lang w:val="ru-RU"/>
        </w:rPr>
      </w:pPr>
      <w:r w:rsidRPr="008F0C64">
        <w:rPr>
          <w:rFonts w:ascii="Times New Roman" w:eastAsia="Times New Roman" w:hAnsi="Times New Roman" w:cs="Times New Roman"/>
          <w:sz w:val="28"/>
          <w:szCs w:val="28"/>
          <w:lang w:val="ru-RU"/>
        </w:rPr>
        <w:t>Диагностика</w:t>
      </w:r>
      <w:r w:rsidR="008D187A" w:rsidRPr="008F0C64">
        <w:rPr>
          <w:rFonts w:ascii="Times New Roman" w:hAnsi="Times New Roman" w:cs="Times New Roman"/>
          <w:sz w:val="28"/>
          <w:szCs w:val="28"/>
          <w:lang w:val="ru-RU"/>
        </w:rPr>
        <w:t xml:space="preserve"> на основании</w:t>
      </w:r>
      <w:r w:rsidRPr="008F0C64">
        <w:rPr>
          <w:rFonts w:ascii="Times New Roman" w:eastAsia="Times New Roman" w:hAnsi="Times New Roman" w:cs="Times New Roman"/>
          <w:sz w:val="28"/>
          <w:szCs w:val="28"/>
          <w:lang w:val="ru-RU"/>
        </w:rPr>
        <w:t>:</w:t>
      </w:r>
    </w:p>
    <w:p w:rsidR="00B82754" w:rsidRPr="008F0C64" w:rsidRDefault="00B82754" w:rsidP="008F0C64">
      <w:pPr>
        <w:pStyle w:val="af2"/>
        <w:numPr>
          <w:ilvl w:val="0"/>
          <w:numId w:val="34"/>
        </w:numPr>
        <w:jc w:val="both"/>
        <w:rPr>
          <w:rFonts w:ascii="Times New Roman" w:hAnsi="Times New Roman" w:cs="Times New Roman"/>
          <w:sz w:val="28"/>
          <w:szCs w:val="28"/>
          <w:lang w:val="ru-RU"/>
        </w:rPr>
      </w:pPr>
      <w:r w:rsidRPr="008F0C64">
        <w:rPr>
          <w:rFonts w:ascii="Times New Roman" w:hAnsi="Times New Roman" w:cs="Times New Roman"/>
          <w:sz w:val="28"/>
          <w:szCs w:val="28"/>
          <w:lang w:val="ru-RU"/>
        </w:rPr>
        <w:t>Клиническо</w:t>
      </w:r>
      <w:r w:rsidR="008F0C64">
        <w:rPr>
          <w:rFonts w:ascii="Times New Roman" w:hAnsi="Times New Roman" w:cs="Times New Roman"/>
          <w:sz w:val="28"/>
          <w:szCs w:val="28"/>
          <w:lang w:val="ru-RU"/>
        </w:rPr>
        <w:t>го</w:t>
      </w:r>
      <w:r w:rsidRPr="008F0C64">
        <w:rPr>
          <w:rFonts w:ascii="Times New Roman" w:hAnsi="Times New Roman" w:cs="Times New Roman"/>
          <w:sz w:val="28"/>
          <w:szCs w:val="28"/>
          <w:lang w:val="ru-RU"/>
        </w:rPr>
        <w:t xml:space="preserve"> ухудшени</w:t>
      </w:r>
      <w:r w:rsidR="008F0C64">
        <w:rPr>
          <w:rFonts w:ascii="Times New Roman" w:hAnsi="Times New Roman" w:cs="Times New Roman"/>
          <w:sz w:val="28"/>
          <w:szCs w:val="28"/>
          <w:lang w:val="ru-RU"/>
        </w:rPr>
        <w:t>я</w:t>
      </w:r>
      <w:r w:rsidRPr="008F0C64">
        <w:rPr>
          <w:rFonts w:ascii="Times New Roman" w:hAnsi="Times New Roman" w:cs="Times New Roman"/>
          <w:sz w:val="28"/>
          <w:szCs w:val="28"/>
          <w:lang w:val="ru-RU"/>
        </w:rPr>
        <w:t xml:space="preserve"> течения ТБ</w:t>
      </w:r>
    </w:p>
    <w:p w:rsidR="00B82754" w:rsidRPr="008F0C64" w:rsidRDefault="00B82754" w:rsidP="008F0C64">
      <w:pPr>
        <w:pStyle w:val="af2"/>
        <w:numPr>
          <w:ilvl w:val="0"/>
          <w:numId w:val="34"/>
        </w:numPr>
        <w:jc w:val="both"/>
        <w:rPr>
          <w:rFonts w:ascii="Times New Roman" w:hAnsi="Times New Roman" w:cs="Times New Roman"/>
          <w:sz w:val="28"/>
          <w:szCs w:val="28"/>
          <w:lang w:val="ru-RU"/>
        </w:rPr>
      </w:pPr>
      <w:r w:rsidRPr="008F0C64">
        <w:rPr>
          <w:rFonts w:ascii="Times New Roman" w:hAnsi="Times New Roman" w:cs="Times New Roman"/>
          <w:sz w:val="28"/>
          <w:szCs w:val="28"/>
          <w:lang w:val="ru-RU"/>
        </w:rPr>
        <w:t>Временной связи с началом АРТ</w:t>
      </w:r>
    </w:p>
    <w:p w:rsidR="00B82754" w:rsidRPr="008F0C64" w:rsidRDefault="00B82754" w:rsidP="008F0C64">
      <w:pPr>
        <w:pStyle w:val="af2"/>
        <w:numPr>
          <w:ilvl w:val="0"/>
          <w:numId w:val="34"/>
        </w:numPr>
        <w:jc w:val="both"/>
        <w:rPr>
          <w:rFonts w:ascii="Times New Roman" w:hAnsi="Times New Roman" w:cs="Times New Roman"/>
          <w:sz w:val="28"/>
          <w:szCs w:val="28"/>
          <w:lang w:val="ru-RU"/>
        </w:rPr>
      </w:pPr>
      <w:r w:rsidRPr="008F0C64">
        <w:rPr>
          <w:rFonts w:ascii="Times New Roman" w:hAnsi="Times New Roman" w:cs="Times New Roman"/>
          <w:sz w:val="28"/>
          <w:szCs w:val="28"/>
          <w:lang w:val="ru-RU"/>
        </w:rPr>
        <w:t>Исключе</w:t>
      </w:r>
      <w:r w:rsidR="008F0C64" w:rsidRPr="008F0C64">
        <w:rPr>
          <w:rFonts w:ascii="Times New Roman" w:hAnsi="Times New Roman" w:cs="Times New Roman"/>
          <w:sz w:val="28"/>
          <w:szCs w:val="28"/>
          <w:lang w:val="ru-RU"/>
        </w:rPr>
        <w:t>ни</w:t>
      </w:r>
      <w:r w:rsidR="008F0C64">
        <w:rPr>
          <w:rFonts w:ascii="Times New Roman" w:hAnsi="Times New Roman" w:cs="Times New Roman"/>
          <w:sz w:val="28"/>
          <w:szCs w:val="28"/>
          <w:lang w:val="ru-RU"/>
        </w:rPr>
        <w:t>я</w:t>
      </w:r>
      <w:r w:rsidRPr="008F0C64">
        <w:rPr>
          <w:rFonts w:ascii="Times New Roman" w:hAnsi="Times New Roman" w:cs="Times New Roman"/>
          <w:sz w:val="28"/>
          <w:szCs w:val="28"/>
          <w:lang w:val="ru-RU"/>
        </w:rPr>
        <w:t xml:space="preserve"> альтернативного диагноза (ЛУ-ТБ)</w:t>
      </w:r>
      <w:r w:rsidR="008F0C64">
        <w:rPr>
          <w:rFonts w:ascii="Times New Roman" w:hAnsi="Times New Roman" w:cs="Times New Roman"/>
          <w:sz w:val="28"/>
          <w:szCs w:val="28"/>
          <w:lang w:val="ru-RU"/>
        </w:rPr>
        <w:t xml:space="preserve"> и </w:t>
      </w:r>
      <w:r w:rsidRPr="008F0C64">
        <w:rPr>
          <w:rFonts w:ascii="Times New Roman" w:hAnsi="Times New Roman" w:cs="Times New Roman"/>
          <w:sz w:val="28"/>
          <w:szCs w:val="28"/>
          <w:lang w:val="ru-RU"/>
        </w:rPr>
        <w:t xml:space="preserve">других </w:t>
      </w:r>
      <w:r w:rsidR="008F0C64">
        <w:rPr>
          <w:rFonts w:ascii="Times New Roman" w:hAnsi="Times New Roman" w:cs="Times New Roman"/>
          <w:sz w:val="28"/>
          <w:szCs w:val="28"/>
          <w:lang w:val="ru-RU"/>
        </w:rPr>
        <w:t>ВИЧ-ассоциированных</w:t>
      </w:r>
      <w:r w:rsidRPr="008F0C64">
        <w:rPr>
          <w:rFonts w:ascii="Times New Roman" w:hAnsi="Times New Roman" w:cs="Times New Roman"/>
          <w:sz w:val="28"/>
          <w:szCs w:val="28"/>
          <w:lang w:val="ru-RU"/>
        </w:rPr>
        <w:t xml:space="preserve"> инфекций</w:t>
      </w:r>
    </w:p>
    <w:p w:rsidR="00B82754" w:rsidRPr="008F0C64" w:rsidRDefault="008F0C64" w:rsidP="008F0C64">
      <w:pPr>
        <w:pStyle w:val="af2"/>
        <w:numPr>
          <w:ilvl w:val="0"/>
          <w:numId w:val="34"/>
        </w:numPr>
        <w:jc w:val="both"/>
        <w:rPr>
          <w:rFonts w:ascii="Times New Roman" w:hAnsi="Times New Roman" w:cs="Times New Roman"/>
          <w:sz w:val="28"/>
          <w:szCs w:val="28"/>
          <w:lang w:val="ru-RU"/>
        </w:rPr>
      </w:pPr>
      <w:r w:rsidRPr="008F0C64">
        <w:rPr>
          <w:rFonts w:ascii="Times New Roman" w:hAnsi="Times New Roman" w:cs="Times New Roman"/>
          <w:sz w:val="28"/>
          <w:szCs w:val="28"/>
          <w:lang w:val="ru-RU"/>
        </w:rPr>
        <w:t>Исключени</w:t>
      </w:r>
      <w:r>
        <w:rPr>
          <w:rFonts w:ascii="Times New Roman" w:hAnsi="Times New Roman" w:cs="Times New Roman"/>
          <w:sz w:val="28"/>
          <w:szCs w:val="28"/>
          <w:lang w:val="ru-RU"/>
        </w:rPr>
        <w:t>я нежелательных явлений</w:t>
      </w:r>
      <w:r w:rsidR="00B82754" w:rsidRPr="008F0C64">
        <w:rPr>
          <w:rFonts w:ascii="Times New Roman" w:hAnsi="Times New Roman" w:cs="Times New Roman"/>
          <w:sz w:val="28"/>
          <w:szCs w:val="28"/>
          <w:lang w:val="ru-RU"/>
        </w:rPr>
        <w:t>, связанных с лекарствами</w:t>
      </w:r>
    </w:p>
    <w:p w:rsidR="00B82754" w:rsidRPr="008F0C64" w:rsidRDefault="008F0C64" w:rsidP="008F0C64">
      <w:pPr>
        <w:pStyle w:val="af2"/>
        <w:numPr>
          <w:ilvl w:val="0"/>
          <w:numId w:val="34"/>
        </w:numPr>
        <w:jc w:val="both"/>
        <w:rPr>
          <w:rFonts w:ascii="Times New Roman" w:hAnsi="Times New Roman" w:cs="Times New Roman"/>
          <w:sz w:val="28"/>
          <w:szCs w:val="28"/>
          <w:lang w:val="ru-RU"/>
        </w:rPr>
      </w:pPr>
      <w:r w:rsidRPr="008F0C64">
        <w:rPr>
          <w:rFonts w:ascii="Times New Roman" w:hAnsi="Times New Roman" w:cs="Times New Roman"/>
          <w:sz w:val="28"/>
          <w:szCs w:val="28"/>
          <w:lang w:val="ru-RU"/>
        </w:rPr>
        <w:t>Исключени</w:t>
      </w:r>
      <w:r>
        <w:rPr>
          <w:rFonts w:ascii="Times New Roman" w:hAnsi="Times New Roman" w:cs="Times New Roman"/>
          <w:sz w:val="28"/>
          <w:szCs w:val="28"/>
          <w:lang w:val="ru-RU"/>
        </w:rPr>
        <w:t>я</w:t>
      </w:r>
      <w:r w:rsidR="00B82754" w:rsidRPr="008F0C64">
        <w:rPr>
          <w:rFonts w:ascii="Times New Roman" w:hAnsi="Times New Roman" w:cs="Times New Roman"/>
          <w:sz w:val="28"/>
          <w:szCs w:val="28"/>
          <w:lang w:val="ru-RU"/>
        </w:rPr>
        <w:t xml:space="preserve"> проблем приверженности, неудачи лечения</w:t>
      </w:r>
    </w:p>
    <w:p w:rsidR="008F0C64" w:rsidRDefault="00B82754" w:rsidP="008F0C64">
      <w:pPr>
        <w:spacing w:after="120" w:line="240" w:lineRule="auto"/>
        <w:ind w:firstLine="709"/>
        <w:jc w:val="both"/>
        <w:rPr>
          <w:rFonts w:ascii="Times New Roman" w:hAnsi="Times New Roman"/>
          <w:sz w:val="28"/>
          <w:szCs w:val="28"/>
        </w:rPr>
      </w:pPr>
      <w:r w:rsidRPr="008F0C64">
        <w:rPr>
          <w:rFonts w:ascii="Times New Roman" w:hAnsi="Times New Roman"/>
          <w:sz w:val="28"/>
          <w:szCs w:val="28"/>
        </w:rPr>
        <w:t xml:space="preserve">Ведение пациентов с ВСВИ сложное и зависит от клинического состояния пациента, а также места и масштаба поражения. Нестероидные противовоспалительные препараты (НПВС) могут использоваться при легкой степени. Кортикостероиды (1,5 мг/кг/день 2 недели, а затем до 0,75 </w:t>
      </w:r>
      <w:r w:rsidRPr="008F0C64">
        <w:rPr>
          <w:rFonts w:ascii="Times New Roman" w:hAnsi="Times New Roman"/>
          <w:sz w:val="28"/>
          <w:szCs w:val="28"/>
        </w:rPr>
        <w:lastRenderedPageBreak/>
        <w:t xml:space="preserve">мг/кг/день 2 недели) могут быть использованы при умеренной и тяжелой степени, но имеются потенциальные риски, такие как саркома </w:t>
      </w:r>
      <w:proofErr w:type="spellStart"/>
      <w:r w:rsidRPr="008F0C64">
        <w:rPr>
          <w:rFonts w:ascii="Times New Roman" w:hAnsi="Times New Roman"/>
          <w:sz w:val="28"/>
          <w:szCs w:val="28"/>
        </w:rPr>
        <w:t>Капоши</w:t>
      </w:r>
      <w:proofErr w:type="spellEnd"/>
      <w:r w:rsidRPr="008F0C64">
        <w:rPr>
          <w:rFonts w:ascii="Times New Roman" w:hAnsi="Times New Roman"/>
          <w:sz w:val="28"/>
          <w:szCs w:val="28"/>
        </w:rPr>
        <w:t>, реактивация вируса герпеса и кандидоз. Кроме того, аспирация и хирургические вмешательства могут облегчить состояние.</w:t>
      </w:r>
    </w:p>
    <w:p w:rsidR="008F0C64" w:rsidRDefault="00B82754" w:rsidP="008F0C64">
      <w:pPr>
        <w:spacing w:after="120" w:line="240" w:lineRule="auto"/>
        <w:ind w:firstLine="709"/>
        <w:jc w:val="both"/>
        <w:rPr>
          <w:rFonts w:ascii="Times New Roman" w:hAnsi="Times New Roman"/>
          <w:sz w:val="28"/>
          <w:szCs w:val="28"/>
        </w:rPr>
      </w:pPr>
      <w:r w:rsidRPr="008F0C64">
        <w:rPr>
          <w:rFonts w:ascii="Times New Roman" w:hAnsi="Times New Roman"/>
          <w:sz w:val="28"/>
          <w:szCs w:val="28"/>
        </w:rPr>
        <w:t xml:space="preserve">Немаскируемый ТБ-ВСВИ: проявляется через несколько недель после начала </w:t>
      </w:r>
      <w:proofErr w:type="gramStart"/>
      <w:r w:rsidRPr="008F0C64">
        <w:rPr>
          <w:rFonts w:ascii="Times New Roman" w:hAnsi="Times New Roman"/>
          <w:sz w:val="28"/>
          <w:szCs w:val="28"/>
        </w:rPr>
        <w:t>АРТ</w:t>
      </w:r>
      <w:proofErr w:type="gramEnd"/>
      <w:r w:rsidRPr="008F0C64">
        <w:rPr>
          <w:rFonts w:ascii="Times New Roman" w:hAnsi="Times New Roman"/>
          <w:sz w:val="28"/>
          <w:szCs w:val="28"/>
        </w:rPr>
        <w:t xml:space="preserve"> появляются яркие симптомы туберкулеза у пациентов с субклиническим или не диагностированным туберкулезом до начала АРТ. Очень важно провести дифференциальную диагностику с другими легочными инфекциями, такими как ПЦП. </w:t>
      </w:r>
    </w:p>
    <w:p w:rsidR="00B82754" w:rsidRPr="008F0C64" w:rsidRDefault="00B82754" w:rsidP="008F0C64">
      <w:pPr>
        <w:spacing w:after="120" w:line="240" w:lineRule="auto"/>
        <w:ind w:firstLine="709"/>
        <w:jc w:val="both"/>
        <w:rPr>
          <w:rFonts w:ascii="Times New Roman" w:hAnsi="Times New Roman"/>
          <w:sz w:val="28"/>
          <w:szCs w:val="28"/>
        </w:rPr>
      </w:pPr>
      <w:r w:rsidRPr="008F0C64">
        <w:rPr>
          <w:rFonts w:ascii="Times New Roman" w:hAnsi="Times New Roman"/>
          <w:sz w:val="28"/>
          <w:szCs w:val="28"/>
        </w:rPr>
        <w:t>Ведение: продолжить АРТ, использовать Xpert MTВ/Rif и SL-LPA для диагностики ТБ соответствующего лечения.</w:t>
      </w:r>
    </w:p>
    <w:p w:rsidR="00635F54" w:rsidRPr="00901FD3" w:rsidRDefault="00635F54" w:rsidP="00635F54">
      <w:pPr>
        <w:pStyle w:val="ad"/>
        <w:tabs>
          <w:tab w:val="left" w:pos="426"/>
        </w:tabs>
        <w:jc w:val="both"/>
        <w:rPr>
          <w:b/>
          <w:sz w:val="28"/>
          <w:szCs w:val="28"/>
        </w:rPr>
      </w:pPr>
      <w:r w:rsidRPr="00901FD3">
        <w:rPr>
          <w:b/>
          <w:sz w:val="28"/>
          <w:szCs w:val="28"/>
        </w:rPr>
        <w:t>Дети</w:t>
      </w:r>
    </w:p>
    <w:p w:rsidR="00901FD3" w:rsidRDefault="00901FD3" w:rsidP="00635F54">
      <w:pPr>
        <w:pStyle w:val="ad"/>
        <w:tabs>
          <w:tab w:val="left" w:pos="426"/>
        </w:tabs>
        <w:jc w:val="both"/>
      </w:pPr>
    </w:p>
    <w:p w:rsidR="009F4425" w:rsidRPr="00901FD3" w:rsidRDefault="009F4425" w:rsidP="00635F54">
      <w:pPr>
        <w:pStyle w:val="ad"/>
        <w:tabs>
          <w:tab w:val="left" w:pos="426"/>
        </w:tabs>
        <w:jc w:val="both"/>
        <w:rPr>
          <w:b/>
          <w:sz w:val="28"/>
          <w:szCs w:val="28"/>
        </w:rPr>
      </w:pPr>
      <w:r w:rsidRPr="00901FD3">
        <w:rPr>
          <w:b/>
          <w:sz w:val="28"/>
          <w:szCs w:val="28"/>
        </w:rPr>
        <w:t>Диагностика</w:t>
      </w:r>
      <w:r w:rsidR="00637C94">
        <w:rPr>
          <w:b/>
          <w:sz w:val="28"/>
          <w:szCs w:val="28"/>
        </w:rPr>
        <w:t xml:space="preserve"> (5)</w:t>
      </w:r>
    </w:p>
    <w:p w:rsidR="00A858E8" w:rsidRPr="00901FD3" w:rsidRDefault="00A858E8" w:rsidP="00635F54">
      <w:pPr>
        <w:pStyle w:val="ad"/>
        <w:tabs>
          <w:tab w:val="left" w:pos="426"/>
        </w:tabs>
        <w:jc w:val="both"/>
        <w:rPr>
          <w:b/>
          <w:sz w:val="28"/>
          <w:szCs w:val="28"/>
        </w:rPr>
      </w:pPr>
    </w:p>
    <w:tbl>
      <w:tblPr>
        <w:tblStyle w:val="ac"/>
        <w:tblW w:w="0" w:type="auto"/>
        <w:tblInd w:w="720" w:type="dxa"/>
        <w:tblLook w:val="04A0" w:firstRow="1" w:lastRow="0" w:firstColumn="1" w:lastColumn="0" w:noHBand="0" w:noVBand="1"/>
      </w:tblPr>
      <w:tblGrid>
        <w:gridCol w:w="4305"/>
        <w:gridCol w:w="7"/>
        <w:gridCol w:w="4312"/>
      </w:tblGrid>
      <w:tr w:rsidR="000D5F29" w:rsidTr="000D5F29">
        <w:tc>
          <w:tcPr>
            <w:tcW w:w="4305" w:type="dxa"/>
          </w:tcPr>
          <w:p w:rsidR="000D5F29" w:rsidRPr="00901FD3" w:rsidRDefault="00901FD3" w:rsidP="000D5F29">
            <w:pPr>
              <w:pStyle w:val="ad"/>
              <w:tabs>
                <w:tab w:val="left" w:pos="426"/>
              </w:tabs>
              <w:ind w:left="0"/>
              <w:jc w:val="both"/>
              <w:rPr>
                <w:sz w:val="28"/>
                <w:szCs w:val="28"/>
              </w:rPr>
            </w:pPr>
            <w:r>
              <w:rPr>
                <w:sz w:val="28"/>
                <w:szCs w:val="28"/>
              </w:rPr>
              <w:t>Р</w:t>
            </w:r>
            <w:r w:rsidR="000D5F29" w:rsidRPr="00901FD3">
              <w:rPr>
                <w:sz w:val="28"/>
                <w:szCs w:val="28"/>
              </w:rPr>
              <w:t>екомендуемый подход к диагностике ТБ у детей</w:t>
            </w:r>
          </w:p>
        </w:tc>
        <w:tc>
          <w:tcPr>
            <w:tcW w:w="4319" w:type="dxa"/>
            <w:gridSpan w:val="2"/>
          </w:tcPr>
          <w:p w:rsidR="000D5F29" w:rsidRPr="00901FD3" w:rsidRDefault="000D5F29" w:rsidP="00635F54">
            <w:pPr>
              <w:pStyle w:val="ad"/>
              <w:tabs>
                <w:tab w:val="left" w:pos="426"/>
              </w:tabs>
              <w:ind w:left="0"/>
              <w:jc w:val="both"/>
              <w:rPr>
                <w:sz w:val="28"/>
                <w:szCs w:val="28"/>
              </w:rPr>
            </w:pPr>
            <w:r w:rsidRPr="00901FD3">
              <w:rPr>
                <w:sz w:val="28"/>
                <w:szCs w:val="28"/>
              </w:rPr>
              <w:t>Влияние ВИЧ инфекции</w:t>
            </w:r>
          </w:p>
        </w:tc>
      </w:tr>
      <w:tr w:rsidR="009F4425" w:rsidRPr="00C3419D" w:rsidTr="009F4425">
        <w:tc>
          <w:tcPr>
            <w:tcW w:w="4312" w:type="dxa"/>
            <w:gridSpan w:val="2"/>
          </w:tcPr>
          <w:p w:rsidR="009F4425" w:rsidRPr="00901FD3" w:rsidRDefault="000D5F29" w:rsidP="000D5F29">
            <w:pPr>
              <w:pStyle w:val="ad"/>
              <w:tabs>
                <w:tab w:val="left" w:pos="426"/>
              </w:tabs>
              <w:ind w:left="0"/>
              <w:jc w:val="both"/>
              <w:rPr>
                <w:sz w:val="28"/>
                <w:szCs w:val="28"/>
              </w:rPr>
            </w:pPr>
            <w:r w:rsidRPr="00901FD3">
              <w:rPr>
                <w:sz w:val="28"/>
                <w:szCs w:val="28"/>
              </w:rPr>
              <w:t>Тщательный анамнез, включая анамнез контактов с ТБ</w:t>
            </w:r>
          </w:p>
        </w:tc>
        <w:tc>
          <w:tcPr>
            <w:tcW w:w="4312" w:type="dxa"/>
          </w:tcPr>
          <w:p w:rsidR="009F4425" w:rsidRPr="00901FD3" w:rsidRDefault="00C3419D" w:rsidP="00C3419D">
            <w:pPr>
              <w:pStyle w:val="ad"/>
              <w:tabs>
                <w:tab w:val="left" w:pos="426"/>
              </w:tabs>
              <w:ind w:left="0"/>
              <w:jc w:val="both"/>
              <w:rPr>
                <w:sz w:val="28"/>
                <w:szCs w:val="28"/>
              </w:rPr>
            </w:pPr>
            <w:r w:rsidRPr="00901FD3">
              <w:rPr>
                <w:sz w:val="28"/>
                <w:szCs w:val="28"/>
              </w:rPr>
              <w:t>Особенно важно из-за низкой чувствительности кожного туберкулинового теста для выявления инфекции ТБ</w:t>
            </w:r>
          </w:p>
        </w:tc>
      </w:tr>
      <w:tr w:rsidR="009F4425" w:rsidRPr="00C3419D" w:rsidTr="009F4425">
        <w:tc>
          <w:tcPr>
            <w:tcW w:w="4312" w:type="dxa"/>
            <w:gridSpan w:val="2"/>
          </w:tcPr>
          <w:p w:rsidR="009F4425" w:rsidRPr="00901FD3" w:rsidRDefault="000D5F29" w:rsidP="00635F54">
            <w:pPr>
              <w:pStyle w:val="ad"/>
              <w:tabs>
                <w:tab w:val="left" w:pos="426"/>
              </w:tabs>
              <w:ind w:left="0"/>
              <w:jc w:val="both"/>
              <w:rPr>
                <w:sz w:val="28"/>
                <w:szCs w:val="28"/>
              </w:rPr>
            </w:pPr>
            <w:r w:rsidRPr="00901FD3">
              <w:rPr>
                <w:sz w:val="28"/>
                <w:szCs w:val="28"/>
              </w:rPr>
              <w:t>Тщательный анамнез симптомов ТБ</w:t>
            </w:r>
          </w:p>
        </w:tc>
        <w:tc>
          <w:tcPr>
            <w:tcW w:w="4312" w:type="dxa"/>
          </w:tcPr>
          <w:p w:rsidR="009F4425" w:rsidRPr="00901FD3" w:rsidRDefault="00C3419D" w:rsidP="00C3419D">
            <w:pPr>
              <w:pStyle w:val="ad"/>
              <w:tabs>
                <w:tab w:val="left" w:pos="1080"/>
              </w:tabs>
              <w:ind w:left="0"/>
              <w:jc w:val="both"/>
              <w:rPr>
                <w:sz w:val="28"/>
                <w:szCs w:val="28"/>
              </w:rPr>
            </w:pPr>
            <w:r w:rsidRPr="00901FD3">
              <w:rPr>
                <w:sz w:val="28"/>
                <w:szCs w:val="28"/>
              </w:rPr>
              <w:t>Низкая специфичность</w:t>
            </w:r>
            <w:r w:rsidR="009F4425" w:rsidRPr="00901FD3">
              <w:rPr>
                <w:sz w:val="28"/>
                <w:szCs w:val="28"/>
              </w:rPr>
              <w:t xml:space="preserve">: </w:t>
            </w:r>
            <w:r w:rsidRPr="00901FD3">
              <w:rPr>
                <w:sz w:val="28"/>
                <w:szCs w:val="28"/>
              </w:rPr>
              <w:t>наслоение клинических симптомов ТБ и ВИЧ инфекции</w:t>
            </w:r>
          </w:p>
        </w:tc>
      </w:tr>
      <w:tr w:rsidR="009F4425" w:rsidRPr="00C3419D" w:rsidTr="009F4425">
        <w:tc>
          <w:tcPr>
            <w:tcW w:w="4312" w:type="dxa"/>
            <w:gridSpan w:val="2"/>
          </w:tcPr>
          <w:p w:rsidR="009F4425" w:rsidRPr="00901FD3" w:rsidRDefault="000D5F29" w:rsidP="009F4425">
            <w:pPr>
              <w:pStyle w:val="ad"/>
              <w:tabs>
                <w:tab w:val="left" w:pos="426"/>
              </w:tabs>
              <w:ind w:left="0"/>
              <w:jc w:val="both"/>
              <w:rPr>
                <w:sz w:val="28"/>
                <w:szCs w:val="28"/>
              </w:rPr>
            </w:pPr>
            <w:r w:rsidRPr="00901FD3">
              <w:rPr>
                <w:sz w:val="28"/>
                <w:szCs w:val="28"/>
              </w:rPr>
              <w:t>Клинический осмотр, включая оценку роста</w:t>
            </w:r>
          </w:p>
        </w:tc>
        <w:tc>
          <w:tcPr>
            <w:tcW w:w="4312" w:type="dxa"/>
          </w:tcPr>
          <w:p w:rsidR="009F4425" w:rsidRPr="00901FD3" w:rsidRDefault="00C3419D" w:rsidP="0086362C">
            <w:pPr>
              <w:pStyle w:val="ad"/>
              <w:tabs>
                <w:tab w:val="left" w:pos="426"/>
              </w:tabs>
              <w:ind w:left="0"/>
              <w:jc w:val="both"/>
              <w:rPr>
                <w:sz w:val="28"/>
                <w:szCs w:val="28"/>
              </w:rPr>
            </w:pPr>
            <w:r w:rsidRPr="00901FD3">
              <w:rPr>
                <w:sz w:val="28"/>
                <w:szCs w:val="28"/>
              </w:rPr>
              <w:t>Низкая специфичность</w:t>
            </w:r>
            <w:r w:rsidR="009F4425" w:rsidRPr="00901FD3">
              <w:rPr>
                <w:sz w:val="28"/>
                <w:szCs w:val="28"/>
              </w:rPr>
              <w:t xml:space="preserve">: </w:t>
            </w:r>
            <w:r w:rsidRPr="00901FD3">
              <w:rPr>
                <w:sz w:val="28"/>
                <w:szCs w:val="28"/>
              </w:rPr>
              <w:t>недостаточное питание</w:t>
            </w:r>
            <w:r w:rsidR="0086362C" w:rsidRPr="00901FD3">
              <w:rPr>
                <w:sz w:val="28"/>
                <w:szCs w:val="28"/>
              </w:rPr>
              <w:t xml:space="preserve"> общее для ТБ и ВИЧ</w:t>
            </w:r>
          </w:p>
        </w:tc>
      </w:tr>
      <w:tr w:rsidR="009F4425" w:rsidRPr="0086362C" w:rsidTr="009F4425">
        <w:tc>
          <w:tcPr>
            <w:tcW w:w="4312" w:type="dxa"/>
            <w:gridSpan w:val="2"/>
          </w:tcPr>
          <w:p w:rsidR="009F4425" w:rsidRPr="00901FD3" w:rsidRDefault="000D5F29" w:rsidP="009F4425">
            <w:pPr>
              <w:pStyle w:val="ad"/>
              <w:tabs>
                <w:tab w:val="left" w:pos="1080"/>
              </w:tabs>
              <w:ind w:left="0"/>
              <w:jc w:val="both"/>
              <w:rPr>
                <w:sz w:val="28"/>
                <w:szCs w:val="28"/>
              </w:rPr>
            </w:pPr>
            <w:r w:rsidRPr="00901FD3">
              <w:rPr>
                <w:sz w:val="28"/>
                <w:szCs w:val="28"/>
              </w:rPr>
              <w:t>Туберкулиновый кожный тест</w:t>
            </w:r>
            <w:r w:rsidR="009F4425" w:rsidRPr="00901FD3">
              <w:rPr>
                <w:sz w:val="28"/>
                <w:szCs w:val="28"/>
              </w:rPr>
              <w:tab/>
            </w:r>
          </w:p>
        </w:tc>
        <w:tc>
          <w:tcPr>
            <w:tcW w:w="4312" w:type="dxa"/>
          </w:tcPr>
          <w:p w:rsidR="009F4425" w:rsidRPr="00901FD3" w:rsidRDefault="0086362C" w:rsidP="0086362C">
            <w:pPr>
              <w:pStyle w:val="ad"/>
              <w:tabs>
                <w:tab w:val="left" w:pos="426"/>
              </w:tabs>
              <w:ind w:left="0"/>
              <w:jc w:val="both"/>
              <w:rPr>
                <w:sz w:val="28"/>
                <w:szCs w:val="28"/>
              </w:rPr>
            </w:pPr>
            <w:r w:rsidRPr="00901FD3">
              <w:rPr>
                <w:sz w:val="28"/>
                <w:szCs w:val="28"/>
              </w:rPr>
              <w:t>Низкая специфичность</w:t>
            </w:r>
            <w:r w:rsidR="009F4425" w:rsidRPr="00901FD3">
              <w:rPr>
                <w:sz w:val="28"/>
                <w:szCs w:val="28"/>
              </w:rPr>
              <w:t xml:space="preserve">: </w:t>
            </w:r>
            <w:r w:rsidRPr="00901FD3">
              <w:rPr>
                <w:sz w:val="28"/>
                <w:szCs w:val="28"/>
              </w:rPr>
              <w:t>позитивность кожного туберкулинового теста снижается с увеличением иммуносупрессии</w:t>
            </w:r>
          </w:p>
        </w:tc>
      </w:tr>
      <w:tr w:rsidR="009F4425" w:rsidRPr="0086362C" w:rsidTr="009F4425">
        <w:tc>
          <w:tcPr>
            <w:tcW w:w="4312" w:type="dxa"/>
            <w:gridSpan w:val="2"/>
          </w:tcPr>
          <w:p w:rsidR="009F4425" w:rsidRPr="00901FD3" w:rsidRDefault="000D5F29" w:rsidP="009F4425">
            <w:pPr>
              <w:pStyle w:val="ad"/>
              <w:tabs>
                <w:tab w:val="left" w:pos="1080"/>
              </w:tabs>
              <w:ind w:left="0"/>
              <w:jc w:val="both"/>
              <w:rPr>
                <w:sz w:val="28"/>
                <w:szCs w:val="28"/>
              </w:rPr>
            </w:pPr>
            <w:r w:rsidRPr="00901FD3">
              <w:rPr>
                <w:sz w:val="28"/>
                <w:szCs w:val="28"/>
              </w:rPr>
              <w:t>Бактериологическое подтверждение по возможности</w:t>
            </w:r>
          </w:p>
        </w:tc>
        <w:tc>
          <w:tcPr>
            <w:tcW w:w="4312" w:type="dxa"/>
          </w:tcPr>
          <w:p w:rsidR="009F4425" w:rsidRPr="00901FD3" w:rsidRDefault="0086362C" w:rsidP="00C3419D">
            <w:pPr>
              <w:pStyle w:val="ad"/>
              <w:tabs>
                <w:tab w:val="left" w:pos="426"/>
              </w:tabs>
              <w:ind w:left="0"/>
              <w:jc w:val="both"/>
              <w:rPr>
                <w:sz w:val="28"/>
                <w:szCs w:val="28"/>
              </w:rPr>
            </w:pPr>
            <w:r w:rsidRPr="00901FD3">
              <w:rPr>
                <w:sz w:val="28"/>
                <w:szCs w:val="28"/>
              </w:rPr>
              <w:t>Важно независимо от ВИЧ статуса</w:t>
            </w:r>
            <w:r w:rsidR="009F4425" w:rsidRPr="00901FD3">
              <w:rPr>
                <w:sz w:val="28"/>
                <w:szCs w:val="28"/>
              </w:rPr>
              <w:t xml:space="preserve">  </w:t>
            </w:r>
          </w:p>
        </w:tc>
      </w:tr>
      <w:tr w:rsidR="009F4425" w:rsidRPr="0086362C" w:rsidTr="009F4425">
        <w:tc>
          <w:tcPr>
            <w:tcW w:w="4312" w:type="dxa"/>
            <w:gridSpan w:val="2"/>
          </w:tcPr>
          <w:p w:rsidR="009F4425" w:rsidRPr="00901FD3" w:rsidRDefault="00C3419D" w:rsidP="00E44E60">
            <w:pPr>
              <w:pStyle w:val="ad"/>
              <w:tabs>
                <w:tab w:val="left" w:pos="1080"/>
              </w:tabs>
              <w:ind w:left="0"/>
              <w:jc w:val="both"/>
              <w:rPr>
                <w:sz w:val="28"/>
                <w:szCs w:val="28"/>
              </w:rPr>
            </w:pPr>
            <w:r w:rsidRPr="00901FD3">
              <w:rPr>
                <w:sz w:val="28"/>
                <w:szCs w:val="28"/>
              </w:rPr>
              <w:t xml:space="preserve">Исследования, имеющие отношение </w:t>
            </w:r>
            <w:r w:rsidR="00E44E60" w:rsidRPr="00901FD3">
              <w:rPr>
                <w:sz w:val="28"/>
                <w:szCs w:val="28"/>
              </w:rPr>
              <w:t>при подозрении на</w:t>
            </w:r>
            <w:r w:rsidRPr="00901FD3">
              <w:rPr>
                <w:sz w:val="28"/>
                <w:szCs w:val="28"/>
              </w:rPr>
              <w:t xml:space="preserve"> </w:t>
            </w:r>
            <w:proofErr w:type="gramStart"/>
            <w:r w:rsidRPr="00901FD3">
              <w:rPr>
                <w:sz w:val="28"/>
                <w:szCs w:val="28"/>
              </w:rPr>
              <w:t>легочно</w:t>
            </w:r>
            <w:r w:rsidR="00E44E60" w:rsidRPr="00901FD3">
              <w:rPr>
                <w:sz w:val="28"/>
                <w:szCs w:val="28"/>
              </w:rPr>
              <w:t>й</w:t>
            </w:r>
            <w:proofErr w:type="gramEnd"/>
            <w:r w:rsidRPr="00901FD3">
              <w:rPr>
                <w:sz w:val="28"/>
                <w:szCs w:val="28"/>
              </w:rPr>
              <w:t xml:space="preserve"> и внелегочно</w:t>
            </w:r>
            <w:r w:rsidR="00E44E60" w:rsidRPr="00901FD3">
              <w:rPr>
                <w:sz w:val="28"/>
                <w:szCs w:val="28"/>
              </w:rPr>
              <w:t>й</w:t>
            </w:r>
            <w:r w:rsidRPr="00901FD3">
              <w:rPr>
                <w:sz w:val="28"/>
                <w:szCs w:val="28"/>
              </w:rPr>
              <w:t xml:space="preserve"> туберкулез</w:t>
            </w:r>
          </w:p>
        </w:tc>
        <w:tc>
          <w:tcPr>
            <w:tcW w:w="4312" w:type="dxa"/>
          </w:tcPr>
          <w:p w:rsidR="009F4425" w:rsidRPr="00901FD3" w:rsidRDefault="0086362C" w:rsidP="0086362C">
            <w:pPr>
              <w:pStyle w:val="ad"/>
              <w:tabs>
                <w:tab w:val="left" w:pos="1080"/>
              </w:tabs>
              <w:ind w:left="0"/>
              <w:jc w:val="both"/>
              <w:rPr>
                <w:sz w:val="28"/>
                <w:szCs w:val="28"/>
              </w:rPr>
            </w:pPr>
            <w:r w:rsidRPr="00901FD3">
              <w:rPr>
                <w:sz w:val="28"/>
                <w:szCs w:val="28"/>
              </w:rPr>
              <w:t xml:space="preserve">Широкий спектр диагностических возможностей из-за ВИЧ связанных заболеваний </w:t>
            </w:r>
          </w:p>
        </w:tc>
      </w:tr>
      <w:tr w:rsidR="009F4425" w:rsidRPr="0086362C" w:rsidTr="009F4425">
        <w:tc>
          <w:tcPr>
            <w:tcW w:w="4312" w:type="dxa"/>
            <w:gridSpan w:val="2"/>
          </w:tcPr>
          <w:p w:rsidR="009F4425" w:rsidRPr="00901FD3" w:rsidRDefault="00C3419D" w:rsidP="009F4425">
            <w:pPr>
              <w:pStyle w:val="ad"/>
              <w:tabs>
                <w:tab w:val="left" w:pos="1080"/>
              </w:tabs>
              <w:ind w:left="0"/>
              <w:jc w:val="both"/>
              <w:rPr>
                <w:sz w:val="28"/>
                <w:szCs w:val="28"/>
              </w:rPr>
            </w:pPr>
            <w:r w:rsidRPr="00901FD3">
              <w:rPr>
                <w:sz w:val="28"/>
                <w:szCs w:val="28"/>
              </w:rPr>
              <w:t>Рентгенологические данные грудной клетки</w:t>
            </w:r>
          </w:p>
        </w:tc>
        <w:tc>
          <w:tcPr>
            <w:tcW w:w="4312" w:type="dxa"/>
          </w:tcPr>
          <w:p w:rsidR="009F4425" w:rsidRPr="00901FD3" w:rsidRDefault="0086362C" w:rsidP="0086362C">
            <w:pPr>
              <w:tabs>
                <w:tab w:val="left" w:pos="426"/>
                <w:tab w:val="left" w:pos="6705"/>
              </w:tabs>
              <w:jc w:val="both"/>
              <w:rPr>
                <w:rFonts w:ascii="Times New Roman" w:hAnsi="Times New Roman"/>
                <w:sz w:val="28"/>
                <w:szCs w:val="28"/>
              </w:rPr>
            </w:pPr>
            <w:r w:rsidRPr="00901FD3">
              <w:rPr>
                <w:rFonts w:ascii="Times New Roman" w:hAnsi="Times New Roman"/>
                <w:sz w:val="28"/>
                <w:szCs w:val="28"/>
              </w:rPr>
              <w:t>Низкая специфичность</w:t>
            </w:r>
            <w:r w:rsidR="009F4425" w:rsidRPr="00901FD3">
              <w:rPr>
                <w:rFonts w:ascii="Times New Roman" w:hAnsi="Times New Roman"/>
                <w:sz w:val="28"/>
                <w:szCs w:val="28"/>
              </w:rPr>
              <w:t xml:space="preserve">: </w:t>
            </w:r>
            <w:r w:rsidRPr="00901FD3">
              <w:rPr>
                <w:rFonts w:ascii="Times New Roman" w:hAnsi="Times New Roman"/>
                <w:sz w:val="28"/>
                <w:szCs w:val="28"/>
              </w:rPr>
              <w:t>наслоение ВИЧ связанного легочного заболевания</w:t>
            </w:r>
          </w:p>
        </w:tc>
      </w:tr>
    </w:tbl>
    <w:p w:rsidR="0086362C" w:rsidRDefault="0086362C" w:rsidP="00EE5F37">
      <w:pPr>
        <w:pStyle w:val="ad"/>
        <w:tabs>
          <w:tab w:val="left" w:pos="426"/>
        </w:tabs>
        <w:jc w:val="both"/>
        <w:rPr>
          <w:rFonts w:eastAsia="TimesNewRoman"/>
          <w:b/>
          <w:bCs/>
          <w:color w:val="000000"/>
          <w:sz w:val="28"/>
          <w:szCs w:val="28"/>
        </w:rPr>
      </w:pPr>
    </w:p>
    <w:p w:rsidR="009D6E22" w:rsidRPr="009D6E22" w:rsidRDefault="00F74BEB" w:rsidP="009D6E22">
      <w:pPr>
        <w:autoSpaceDE w:val="0"/>
        <w:autoSpaceDN w:val="0"/>
        <w:adjustRightInd w:val="0"/>
        <w:spacing w:after="0" w:line="240" w:lineRule="auto"/>
        <w:ind w:firstLine="708"/>
        <w:jc w:val="both"/>
        <w:rPr>
          <w:rFonts w:ascii="Times New Roman" w:hAnsi="Times New Roman"/>
          <w:sz w:val="28"/>
          <w:szCs w:val="28"/>
        </w:rPr>
      </w:pPr>
      <w:r w:rsidRPr="00901FD3">
        <w:rPr>
          <w:rFonts w:ascii="Times New Roman" w:hAnsi="Times New Roman"/>
          <w:sz w:val="28"/>
          <w:szCs w:val="28"/>
        </w:rPr>
        <w:lastRenderedPageBreak/>
        <w:t>Методу Xpert MTB/RIF следует отдать предпочтение перед стандартной микроскопией и культуральным исследованием как первоначальному диагностическому тесту</w:t>
      </w:r>
      <w:r w:rsidR="009928F9" w:rsidRPr="00901FD3">
        <w:rPr>
          <w:rFonts w:ascii="Times New Roman" w:hAnsi="Times New Roman"/>
          <w:sz w:val="28"/>
          <w:szCs w:val="28"/>
        </w:rPr>
        <w:t xml:space="preserve"> у детей с подозрением на наличии МЛУ-ТБ или ВИЧ-ассоциированного туберкулеза</w:t>
      </w:r>
      <w:r w:rsidR="009D6E22">
        <w:rPr>
          <w:rFonts w:ascii="Times New Roman" w:hAnsi="Times New Roman"/>
          <w:sz w:val="28"/>
          <w:szCs w:val="28"/>
        </w:rPr>
        <w:t xml:space="preserve"> </w:t>
      </w:r>
      <w:r w:rsidR="009D6E22" w:rsidRPr="009D6E22">
        <w:rPr>
          <w:rFonts w:ascii="Times New Roman" w:hAnsi="Times New Roman"/>
          <w:sz w:val="28"/>
          <w:szCs w:val="28"/>
        </w:rPr>
        <w:t>(сильная рекомендация, очень низкое качество доказательств)</w:t>
      </w:r>
      <w:r w:rsidR="009D6E22">
        <w:rPr>
          <w:rFonts w:ascii="Times New Roman" w:hAnsi="Times New Roman"/>
          <w:sz w:val="28"/>
          <w:szCs w:val="28"/>
        </w:rPr>
        <w:t>.</w:t>
      </w:r>
      <w:r w:rsidR="009D6E22" w:rsidRPr="009D6E22">
        <w:rPr>
          <w:rFonts w:ascii="Times New Roman" w:hAnsi="Times New Roman"/>
          <w:sz w:val="28"/>
          <w:szCs w:val="28"/>
        </w:rPr>
        <w:t xml:space="preserve"> </w:t>
      </w:r>
    </w:p>
    <w:p w:rsidR="009D6E22" w:rsidRPr="00355BCD" w:rsidRDefault="009928F9" w:rsidP="00355BCD">
      <w:pPr>
        <w:autoSpaceDE w:val="0"/>
        <w:autoSpaceDN w:val="0"/>
        <w:adjustRightInd w:val="0"/>
        <w:spacing w:after="0" w:line="240" w:lineRule="auto"/>
        <w:ind w:firstLine="708"/>
        <w:jc w:val="both"/>
        <w:rPr>
          <w:rFonts w:ascii="Times New Roman" w:hAnsi="Times New Roman"/>
          <w:sz w:val="28"/>
          <w:szCs w:val="28"/>
        </w:rPr>
      </w:pPr>
      <w:r w:rsidRPr="00901FD3">
        <w:rPr>
          <w:rFonts w:ascii="Times New Roman" w:hAnsi="Times New Roman"/>
          <w:sz w:val="28"/>
          <w:szCs w:val="28"/>
        </w:rPr>
        <w:t xml:space="preserve">Интерферон-гамма-анализ (IGRA) не </w:t>
      </w:r>
      <w:r w:rsidR="00F74BEB" w:rsidRPr="00901FD3">
        <w:rPr>
          <w:rFonts w:ascii="Times New Roman" w:hAnsi="Times New Roman"/>
          <w:sz w:val="28"/>
          <w:szCs w:val="28"/>
        </w:rPr>
        <w:t>заменит</w:t>
      </w:r>
      <w:r w:rsidRPr="00901FD3">
        <w:rPr>
          <w:rFonts w:ascii="Times New Roman" w:hAnsi="Times New Roman"/>
          <w:sz w:val="28"/>
          <w:szCs w:val="28"/>
        </w:rPr>
        <w:t xml:space="preserve"> туберкулиновый кожный тест (TST) для диагностики скрытой туберкулезной инфекции у детей или для диагностической работы с детьми (независимо от ВИЧ-статуса) с подозрением на туберкулез</w:t>
      </w:r>
      <w:r w:rsidR="009D6E22">
        <w:rPr>
          <w:rFonts w:ascii="Times New Roman" w:hAnsi="Times New Roman"/>
          <w:sz w:val="28"/>
          <w:szCs w:val="28"/>
        </w:rPr>
        <w:t xml:space="preserve"> </w:t>
      </w:r>
      <w:r w:rsidR="009D6E22" w:rsidRPr="00355BCD">
        <w:rPr>
          <w:rFonts w:ascii="Times New Roman" w:hAnsi="Times New Roman"/>
          <w:sz w:val="28"/>
          <w:szCs w:val="28"/>
        </w:rPr>
        <w:t>(сильная рекомендация, низкое качество доказательств)</w:t>
      </w:r>
      <w:r w:rsidR="00355BCD" w:rsidRPr="00355BCD">
        <w:rPr>
          <w:rFonts w:ascii="Times New Roman" w:hAnsi="Times New Roman"/>
          <w:sz w:val="28"/>
          <w:szCs w:val="28"/>
        </w:rPr>
        <w:t>.</w:t>
      </w:r>
    </w:p>
    <w:p w:rsidR="00355BCD" w:rsidRPr="00355BCD" w:rsidRDefault="009928F9" w:rsidP="00355BCD">
      <w:pPr>
        <w:autoSpaceDE w:val="0"/>
        <w:autoSpaceDN w:val="0"/>
        <w:adjustRightInd w:val="0"/>
        <w:spacing w:after="0" w:line="240" w:lineRule="auto"/>
        <w:ind w:firstLine="708"/>
        <w:jc w:val="both"/>
        <w:rPr>
          <w:rFonts w:ascii="Times New Roman" w:hAnsi="Times New Roman"/>
          <w:sz w:val="28"/>
          <w:szCs w:val="28"/>
        </w:rPr>
      </w:pPr>
      <w:r w:rsidRPr="00901FD3">
        <w:rPr>
          <w:rFonts w:ascii="Times New Roman" w:hAnsi="Times New Roman"/>
          <w:sz w:val="28"/>
          <w:szCs w:val="28"/>
        </w:rPr>
        <w:t>Рутинное тестирование на ВИЧ должно предлагаться всем пациентам, включая детей, с предполагаемым и диагностированным туберкулезом</w:t>
      </w:r>
      <w:r w:rsidR="00355BCD">
        <w:rPr>
          <w:rFonts w:ascii="Times New Roman" w:hAnsi="Times New Roman"/>
          <w:sz w:val="28"/>
          <w:szCs w:val="28"/>
        </w:rPr>
        <w:t xml:space="preserve"> </w:t>
      </w:r>
      <w:r w:rsidR="00355BCD" w:rsidRPr="00355BCD">
        <w:rPr>
          <w:rFonts w:ascii="Times New Roman" w:hAnsi="Times New Roman"/>
          <w:sz w:val="28"/>
          <w:szCs w:val="28"/>
        </w:rPr>
        <w:t>(сильная рекомендация, низкое качество доказательств).</w:t>
      </w:r>
    </w:p>
    <w:p w:rsidR="00642C06" w:rsidRDefault="00642C06" w:rsidP="00EE5F37">
      <w:pPr>
        <w:pStyle w:val="ad"/>
        <w:tabs>
          <w:tab w:val="left" w:pos="426"/>
        </w:tabs>
        <w:jc w:val="both"/>
        <w:rPr>
          <w:rFonts w:eastAsia="TimesNewRoman"/>
          <w:b/>
          <w:bCs/>
          <w:color w:val="000000"/>
          <w:sz w:val="28"/>
          <w:szCs w:val="28"/>
        </w:rPr>
      </w:pPr>
    </w:p>
    <w:p w:rsidR="00CA51F5" w:rsidRPr="00F81D7D" w:rsidRDefault="00CA51F5" w:rsidP="00EE5F37">
      <w:pPr>
        <w:pStyle w:val="ad"/>
        <w:tabs>
          <w:tab w:val="left" w:pos="426"/>
        </w:tabs>
        <w:jc w:val="both"/>
        <w:rPr>
          <w:rFonts w:eastAsia="TimesNewRoman"/>
          <w:b/>
          <w:bCs/>
          <w:color w:val="000000"/>
          <w:sz w:val="28"/>
          <w:szCs w:val="28"/>
        </w:rPr>
      </w:pPr>
      <w:r>
        <w:rPr>
          <w:rFonts w:eastAsia="TimesNewRoman"/>
          <w:b/>
          <w:bCs/>
          <w:color w:val="000000"/>
          <w:sz w:val="28"/>
          <w:szCs w:val="28"/>
        </w:rPr>
        <w:t>Лечение</w:t>
      </w:r>
    </w:p>
    <w:p w:rsidR="00E3525A" w:rsidRPr="00642C06" w:rsidRDefault="00E3525A"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 xml:space="preserve">Дозировки </w:t>
      </w:r>
      <w:r w:rsidR="009928F9" w:rsidRPr="00642C06">
        <w:rPr>
          <w:rFonts w:ascii="Times New Roman" w:hAnsi="Times New Roman"/>
          <w:sz w:val="28"/>
          <w:szCs w:val="28"/>
        </w:rPr>
        <w:t xml:space="preserve">противотуберкулезных препаратов у детей: </w:t>
      </w:r>
    </w:p>
    <w:p w:rsidR="00E3525A" w:rsidRPr="00642C06" w:rsidRDefault="009928F9"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 xml:space="preserve">изониазид (H) 10 мг/кг (диапазон 7-15 мг/кг); </w:t>
      </w:r>
    </w:p>
    <w:p w:rsidR="00E3525A" w:rsidRPr="00642C06" w:rsidRDefault="009928F9"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 xml:space="preserve">максимальная доза 300 мг/день рифампицина (R) 15 мг/кг (диапазон 10-20 мг / кг); </w:t>
      </w:r>
    </w:p>
    <w:p w:rsidR="00E3525A" w:rsidRPr="00642C06" w:rsidRDefault="009928F9"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 xml:space="preserve">максимальная доза 600 мг/день пиразинамида (Z) 35 мг/кг (диапазон 30-40 мг/кг) </w:t>
      </w:r>
    </w:p>
    <w:p w:rsidR="009928F9" w:rsidRPr="00642C06" w:rsidRDefault="009928F9"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этамбутола (E) 20 мг/кг (диапазон 15-25 мг/кг) (сильная рекомендация, умеренное качество доказательств)</w:t>
      </w:r>
    </w:p>
    <w:p w:rsidR="00CA51F5" w:rsidRPr="00642C06" w:rsidRDefault="00E3525A"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Дети с подозрением на туберкулез или туберкулезный периферический лимфаденит, живущие в условиях высокой распространенности ВИЧ (или с подтвержденной ВИЧ-инфекцией), не должны лечиться с прерывистыми режимами (то есть с двухнедельной или трехнедельной дозой)</w:t>
      </w:r>
      <w:r w:rsidR="008F0C64">
        <w:rPr>
          <w:rFonts w:ascii="Times New Roman" w:hAnsi="Times New Roman"/>
          <w:sz w:val="28"/>
          <w:szCs w:val="28"/>
        </w:rPr>
        <w:t>.</w:t>
      </w:r>
    </w:p>
    <w:p w:rsidR="00E3525A" w:rsidRPr="00642C06" w:rsidRDefault="00E3525A"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 xml:space="preserve">Дети, живущие с ВИЧ, которые старше 12 месяцев и при скрининге нет симптомов туберкулеза, а также не имеют контакта с больными туберкулезом: </w:t>
      </w:r>
    </w:p>
    <w:p w:rsidR="00E3525A" w:rsidRPr="00642C06" w:rsidRDefault="00E3525A" w:rsidP="008F0C64">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 следует предлагать 6 месяцев профилактического лечения изониазидом (10 мг/кг в день, диапазон 7-15 мг/кг</w:t>
      </w:r>
      <w:r w:rsidR="008F0C64">
        <w:rPr>
          <w:rFonts w:ascii="Times New Roman" w:hAnsi="Times New Roman"/>
          <w:sz w:val="28"/>
          <w:szCs w:val="28"/>
        </w:rPr>
        <w:t>, максимальная доза 300 мг/сут).</w:t>
      </w:r>
    </w:p>
    <w:p w:rsidR="00A327DC" w:rsidRPr="00642C06" w:rsidRDefault="005263FB" w:rsidP="00642C06">
      <w:pPr>
        <w:autoSpaceDE w:val="0"/>
        <w:autoSpaceDN w:val="0"/>
        <w:adjustRightInd w:val="0"/>
        <w:spacing w:after="0" w:line="240" w:lineRule="auto"/>
        <w:ind w:firstLine="708"/>
        <w:jc w:val="both"/>
        <w:rPr>
          <w:rFonts w:ascii="Times New Roman" w:hAnsi="Times New Roman"/>
          <w:sz w:val="28"/>
          <w:szCs w:val="28"/>
        </w:rPr>
      </w:pPr>
      <w:r w:rsidRPr="00642C06">
        <w:rPr>
          <w:rFonts w:ascii="Times New Roman" w:hAnsi="Times New Roman"/>
          <w:sz w:val="28"/>
          <w:szCs w:val="28"/>
        </w:rPr>
        <w:t>Все дети, живущие с ВИЧ, которые успешно прошли лечение от туберкулеза, должны получать изониазид еще 6 месяцев</w:t>
      </w:r>
      <w:r w:rsidR="00637C94">
        <w:rPr>
          <w:rFonts w:ascii="Times New Roman" w:hAnsi="Times New Roman"/>
          <w:sz w:val="28"/>
          <w:szCs w:val="28"/>
        </w:rPr>
        <w:t xml:space="preserve"> (6)</w:t>
      </w:r>
      <w:r w:rsidRPr="00642C06">
        <w:rPr>
          <w:rFonts w:ascii="Times New Roman" w:hAnsi="Times New Roman"/>
          <w:sz w:val="28"/>
          <w:szCs w:val="28"/>
        </w:rPr>
        <w:t>.</w:t>
      </w:r>
    </w:p>
    <w:p w:rsidR="005263FB" w:rsidRPr="00642C06" w:rsidRDefault="005263FB" w:rsidP="00642C06">
      <w:pPr>
        <w:autoSpaceDE w:val="0"/>
        <w:autoSpaceDN w:val="0"/>
        <w:adjustRightInd w:val="0"/>
        <w:spacing w:after="0" w:line="240" w:lineRule="auto"/>
        <w:ind w:firstLine="708"/>
        <w:jc w:val="both"/>
        <w:rPr>
          <w:rFonts w:ascii="Times New Roman" w:hAnsi="Times New Roman"/>
          <w:sz w:val="28"/>
          <w:szCs w:val="28"/>
        </w:rPr>
      </w:pPr>
    </w:p>
    <w:p w:rsidR="00AC13FE" w:rsidRPr="00AC13FE" w:rsidRDefault="00AC13FE" w:rsidP="008F0C64">
      <w:pPr>
        <w:autoSpaceDE w:val="0"/>
        <w:autoSpaceDN w:val="0"/>
        <w:adjustRightInd w:val="0"/>
        <w:spacing w:after="0" w:line="240" w:lineRule="auto"/>
        <w:ind w:firstLine="708"/>
        <w:jc w:val="both"/>
        <w:rPr>
          <w:rFonts w:ascii="Times New Roman" w:hAnsi="Times New Roman"/>
          <w:b/>
          <w:sz w:val="28"/>
          <w:szCs w:val="28"/>
        </w:rPr>
      </w:pPr>
      <w:r w:rsidRPr="00AC13FE">
        <w:rPr>
          <w:rFonts w:ascii="Times New Roman" w:hAnsi="Times New Roman"/>
          <w:b/>
          <w:sz w:val="28"/>
          <w:szCs w:val="28"/>
        </w:rPr>
        <w:t>Антиретровирусная терапия</w:t>
      </w:r>
    </w:p>
    <w:p w:rsidR="00897A01" w:rsidRPr="008F0C64" w:rsidRDefault="00897A01" w:rsidP="008F0C64">
      <w:pPr>
        <w:autoSpaceDE w:val="0"/>
        <w:autoSpaceDN w:val="0"/>
        <w:adjustRightInd w:val="0"/>
        <w:spacing w:after="0" w:line="240" w:lineRule="auto"/>
        <w:ind w:firstLine="708"/>
        <w:jc w:val="both"/>
        <w:rPr>
          <w:rFonts w:ascii="Times New Roman" w:hAnsi="Times New Roman"/>
          <w:sz w:val="28"/>
          <w:szCs w:val="28"/>
        </w:rPr>
      </w:pPr>
      <w:r w:rsidRPr="008F0C64">
        <w:rPr>
          <w:rFonts w:ascii="Times New Roman" w:hAnsi="Times New Roman"/>
          <w:sz w:val="28"/>
          <w:szCs w:val="28"/>
        </w:rPr>
        <w:t>Схемы, содержащие цепь нетимидинового нуклеозид</w:t>
      </w:r>
      <w:r w:rsidR="005E7C48" w:rsidRPr="008F0C64">
        <w:rPr>
          <w:rFonts w:ascii="Times New Roman" w:hAnsi="Times New Roman"/>
          <w:sz w:val="28"/>
          <w:szCs w:val="28"/>
        </w:rPr>
        <w:t>ного</w:t>
      </w:r>
      <w:r w:rsidRPr="008F0C64">
        <w:rPr>
          <w:rFonts w:ascii="Times New Roman" w:hAnsi="Times New Roman"/>
          <w:sz w:val="28"/>
          <w:szCs w:val="28"/>
        </w:rPr>
        <w:t xml:space="preserve"> ингибитора обратной транскриптазы (NRTI) (тенофовир дизопроксилфумарат (TDF) или абакавир (ABC) + ламивудин (3TC)) и один ненуклеозидный ингибитор обратной транскриптазы (NNRTI) эфавиренц (EFV) как предпочтительный выбор у подростков и детей старше 3 лет</w:t>
      </w:r>
      <w:r w:rsidR="00433E72">
        <w:rPr>
          <w:rFonts w:ascii="Times New Roman" w:hAnsi="Times New Roman"/>
          <w:sz w:val="28"/>
          <w:szCs w:val="28"/>
        </w:rPr>
        <w:t xml:space="preserve"> (7)</w:t>
      </w:r>
    </w:p>
    <w:p w:rsidR="005E7C48" w:rsidRPr="008F0C64" w:rsidRDefault="005E7C48" w:rsidP="008F0C64">
      <w:pPr>
        <w:autoSpaceDE w:val="0"/>
        <w:autoSpaceDN w:val="0"/>
        <w:adjustRightInd w:val="0"/>
        <w:spacing w:after="0" w:line="240" w:lineRule="auto"/>
        <w:ind w:firstLine="708"/>
        <w:jc w:val="both"/>
        <w:rPr>
          <w:rFonts w:ascii="Times New Roman" w:hAnsi="Times New Roman"/>
          <w:sz w:val="28"/>
          <w:szCs w:val="28"/>
        </w:rPr>
      </w:pPr>
      <w:r w:rsidRPr="008F0C64">
        <w:rPr>
          <w:rFonts w:ascii="Times New Roman" w:hAnsi="Times New Roman"/>
          <w:sz w:val="28"/>
          <w:szCs w:val="28"/>
        </w:rPr>
        <w:lastRenderedPageBreak/>
        <w:t>Для детей в возрасте до 3 лет предпочтительной схемой является ингибитор протеазы (PI) в сочетании с ABC или зидовудином (AZT)</w:t>
      </w:r>
      <w:r w:rsidR="00433E72">
        <w:rPr>
          <w:rFonts w:ascii="Times New Roman" w:hAnsi="Times New Roman"/>
          <w:sz w:val="28"/>
          <w:szCs w:val="28"/>
        </w:rPr>
        <w:t xml:space="preserve"> (7)</w:t>
      </w:r>
      <w:r w:rsidRPr="008F0C64">
        <w:rPr>
          <w:rFonts w:ascii="Times New Roman" w:hAnsi="Times New Roman"/>
          <w:sz w:val="28"/>
          <w:szCs w:val="28"/>
        </w:rPr>
        <w:t>.</w:t>
      </w:r>
    </w:p>
    <w:p w:rsidR="00AC13FE" w:rsidRDefault="00AC13FE" w:rsidP="00F464E8">
      <w:pPr>
        <w:pStyle w:val="ad"/>
        <w:tabs>
          <w:tab w:val="left" w:pos="426"/>
        </w:tabs>
        <w:jc w:val="both"/>
      </w:pPr>
    </w:p>
    <w:p w:rsidR="00AC13FE" w:rsidRDefault="00AC13FE" w:rsidP="00AC13FE">
      <w:pPr>
        <w:pStyle w:val="ad"/>
        <w:tabs>
          <w:tab w:val="left" w:pos="426"/>
        </w:tabs>
        <w:jc w:val="center"/>
        <w:rPr>
          <w:b/>
          <w:sz w:val="28"/>
          <w:szCs w:val="28"/>
        </w:rPr>
      </w:pPr>
      <w:r w:rsidRPr="00AC13FE">
        <w:rPr>
          <w:b/>
          <w:sz w:val="28"/>
          <w:szCs w:val="28"/>
        </w:rPr>
        <w:t>Р</w:t>
      </w:r>
      <w:r w:rsidR="00F464E8" w:rsidRPr="00AC13FE">
        <w:rPr>
          <w:b/>
          <w:sz w:val="28"/>
          <w:szCs w:val="28"/>
        </w:rPr>
        <w:t xml:space="preserve">екомендуемой схемы </w:t>
      </w:r>
      <w:proofErr w:type="gramStart"/>
      <w:r w:rsidR="00F464E8" w:rsidRPr="00AC13FE">
        <w:rPr>
          <w:b/>
          <w:sz w:val="28"/>
          <w:szCs w:val="28"/>
        </w:rPr>
        <w:t>АРТ</w:t>
      </w:r>
      <w:proofErr w:type="gramEnd"/>
      <w:r w:rsidR="00F464E8" w:rsidRPr="00AC13FE">
        <w:rPr>
          <w:b/>
          <w:sz w:val="28"/>
          <w:szCs w:val="28"/>
        </w:rPr>
        <w:t xml:space="preserve"> для детей, нуждающихся </w:t>
      </w:r>
    </w:p>
    <w:p w:rsidR="00F464E8" w:rsidRPr="00AC13FE" w:rsidRDefault="00F464E8" w:rsidP="00AC13FE">
      <w:pPr>
        <w:pStyle w:val="ad"/>
        <w:tabs>
          <w:tab w:val="left" w:pos="426"/>
        </w:tabs>
        <w:jc w:val="center"/>
        <w:rPr>
          <w:b/>
          <w:sz w:val="28"/>
          <w:szCs w:val="28"/>
        </w:rPr>
      </w:pPr>
      <w:r w:rsidRPr="00AC13FE">
        <w:rPr>
          <w:b/>
          <w:sz w:val="28"/>
          <w:szCs w:val="28"/>
        </w:rPr>
        <w:t>в лечении ТБ</w:t>
      </w:r>
      <w:r w:rsidR="00433E72">
        <w:rPr>
          <w:b/>
          <w:sz w:val="28"/>
          <w:szCs w:val="28"/>
        </w:rPr>
        <w:t xml:space="preserve"> </w:t>
      </w:r>
    </w:p>
    <w:tbl>
      <w:tblPr>
        <w:tblStyle w:val="ac"/>
        <w:tblW w:w="0" w:type="auto"/>
        <w:tblInd w:w="720" w:type="dxa"/>
        <w:tblLook w:val="04A0" w:firstRow="1" w:lastRow="0" w:firstColumn="1" w:lastColumn="0" w:noHBand="0" w:noVBand="1"/>
      </w:tblPr>
      <w:tblGrid>
        <w:gridCol w:w="1875"/>
        <w:gridCol w:w="2437"/>
        <w:gridCol w:w="4312"/>
      </w:tblGrid>
      <w:tr w:rsidR="00A327DC" w:rsidRPr="00F464E8" w:rsidTr="00A327DC">
        <w:trPr>
          <w:trHeight w:val="365"/>
        </w:trPr>
        <w:tc>
          <w:tcPr>
            <w:tcW w:w="8624" w:type="dxa"/>
            <w:gridSpan w:val="3"/>
          </w:tcPr>
          <w:p w:rsidR="00A327DC" w:rsidRPr="00AC13FE" w:rsidRDefault="00F464E8" w:rsidP="00F464E8">
            <w:pPr>
              <w:pStyle w:val="ad"/>
              <w:tabs>
                <w:tab w:val="left" w:pos="426"/>
              </w:tabs>
              <w:ind w:left="0"/>
              <w:jc w:val="both"/>
            </w:pPr>
            <w:r w:rsidRPr="00AC13FE">
              <w:t>Рекомендованные схемы для детей и младенцев, которые во время лечения</w:t>
            </w:r>
            <w:r w:rsidRPr="00AC13FE">
              <w:rPr>
                <w:vertAlign w:val="superscript"/>
                <w:lang w:val="en-US"/>
              </w:rPr>
              <w:t>c</w:t>
            </w:r>
            <w:r w:rsidRPr="00AC13FE">
              <w:t xml:space="preserve"> ТБ</w:t>
            </w:r>
            <w:r w:rsidRPr="00AC13FE">
              <w:rPr>
                <w:vertAlign w:val="superscript"/>
                <w:lang w:val="en-US"/>
              </w:rPr>
              <w:t>b</w:t>
            </w:r>
            <w:r w:rsidRPr="00AC13FE">
              <w:t xml:space="preserve"> начали </w:t>
            </w:r>
            <w:proofErr w:type="gramStart"/>
            <w:r w:rsidRPr="00AC13FE">
              <w:t>АРТ</w:t>
            </w:r>
            <w:proofErr w:type="gramEnd"/>
            <w:r w:rsidR="00A327DC" w:rsidRPr="00AC13FE">
              <w:t xml:space="preserve"> </w:t>
            </w:r>
          </w:p>
        </w:tc>
      </w:tr>
      <w:tr w:rsidR="00A327DC" w:rsidRPr="00F464E8" w:rsidTr="00A327DC">
        <w:tc>
          <w:tcPr>
            <w:tcW w:w="4312" w:type="dxa"/>
            <w:gridSpan w:val="2"/>
          </w:tcPr>
          <w:p w:rsidR="00A327DC" w:rsidRPr="00AC13FE" w:rsidRDefault="00F464E8" w:rsidP="00EE5F37">
            <w:pPr>
              <w:pStyle w:val="ad"/>
              <w:tabs>
                <w:tab w:val="left" w:pos="426"/>
              </w:tabs>
              <w:ind w:left="0"/>
              <w:jc w:val="both"/>
              <w:rPr>
                <w:lang w:val="en-US"/>
              </w:rPr>
            </w:pPr>
            <w:r w:rsidRPr="00AC13FE">
              <w:t>Младше 3 лет</w:t>
            </w:r>
          </w:p>
        </w:tc>
        <w:tc>
          <w:tcPr>
            <w:tcW w:w="4312" w:type="dxa"/>
          </w:tcPr>
          <w:p w:rsidR="00A327DC" w:rsidRPr="00AC13FE" w:rsidRDefault="00A327DC" w:rsidP="00F464E8">
            <w:pPr>
              <w:pStyle w:val="ad"/>
              <w:tabs>
                <w:tab w:val="left" w:pos="426"/>
              </w:tabs>
              <w:ind w:left="0"/>
              <w:jc w:val="both"/>
            </w:pPr>
            <w:r w:rsidRPr="00AC13FE">
              <w:t xml:space="preserve">2 </w:t>
            </w:r>
            <w:r w:rsidR="00F464E8" w:rsidRPr="00AC13FE">
              <w:t>НИОТ</w:t>
            </w:r>
            <w:r w:rsidRPr="00AC13FE">
              <w:t xml:space="preserve"> + </w:t>
            </w:r>
            <w:r w:rsidRPr="00AC13FE">
              <w:rPr>
                <w:lang w:val="en-US"/>
              </w:rPr>
              <w:t>NVP</w:t>
            </w:r>
            <w:r w:rsidRPr="00AC13FE">
              <w:t xml:space="preserve"> </w:t>
            </w:r>
            <w:r w:rsidR="00F464E8" w:rsidRPr="00AC13FE">
              <w:t>доза составила</w:t>
            </w:r>
            <w:r w:rsidRPr="00AC13FE">
              <w:t xml:space="preserve"> 200 </w:t>
            </w:r>
            <w:r w:rsidRPr="00AC13FE">
              <w:rPr>
                <w:lang w:val="en-US"/>
              </w:rPr>
              <w:t>mg</w:t>
            </w:r>
            <w:r w:rsidRPr="00AC13FE">
              <w:t>/</w:t>
            </w:r>
            <w:r w:rsidRPr="00AC13FE">
              <w:rPr>
                <w:lang w:val="en-US"/>
              </w:rPr>
              <w:t>m</w:t>
            </w:r>
            <w:r w:rsidRPr="00AC13FE">
              <w:rPr>
                <w:vertAlign w:val="superscript"/>
              </w:rPr>
              <w:t>2</w:t>
            </w:r>
            <w:r w:rsidRPr="00AC13FE">
              <w:t xml:space="preserve"> </w:t>
            </w:r>
            <w:r w:rsidR="00F464E8" w:rsidRPr="00AC13FE">
              <w:t>или</w:t>
            </w:r>
            <w:r w:rsidRPr="00AC13FE">
              <w:t xml:space="preserve"> </w:t>
            </w:r>
            <w:r w:rsidR="00F464E8" w:rsidRPr="00AC13FE">
              <w:t>три НИОТ</w:t>
            </w:r>
            <w:r w:rsidRPr="00AC13FE">
              <w:t xml:space="preserve"> (</w:t>
            </w:r>
            <w:r w:rsidRPr="00AC13FE">
              <w:rPr>
                <w:lang w:val="en-US"/>
              </w:rPr>
              <w:t>AZT</w:t>
            </w:r>
            <w:r w:rsidRPr="00AC13FE">
              <w:t xml:space="preserve"> + 3</w:t>
            </w:r>
            <w:r w:rsidRPr="00AC13FE">
              <w:rPr>
                <w:lang w:val="en-US"/>
              </w:rPr>
              <w:t>TC</w:t>
            </w:r>
            <w:r w:rsidRPr="00AC13FE">
              <w:t xml:space="preserve"> + </w:t>
            </w:r>
            <w:r w:rsidRPr="00AC13FE">
              <w:rPr>
                <w:lang w:val="en-US"/>
              </w:rPr>
              <w:t>ABC</w:t>
            </w:r>
            <w:r w:rsidRPr="00AC13FE">
              <w:t>)</w:t>
            </w:r>
            <w:r w:rsidRPr="00AC13FE">
              <w:rPr>
                <w:vertAlign w:val="superscript"/>
                <w:lang w:val="en-US"/>
              </w:rPr>
              <w:t>d</w:t>
            </w:r>
          </w:p>
        </w:tc>
      </w:tr>
      <w:tr w:rsidR="00A327DC" w:rsidRPr="00F464E8" w:rsidTr="00A327DC">
        <w:tc>
          <w:tcPr>
            <w:tcW w:w="4312" w:type="dxa"/>
            <w:gridSpan w:val="2"/>
          </w:tcPr>
          <w:p w:rsidR="00A327DC" w:rsidRPr="00AC13FE" w:rsidRDefault="00A327DC" w:rsidP="00F464E8">
            <w:pPr>
              <w:pStyle w:val="ad"/>
              <w:tabs>
                <w:tab w:val="left" w:pos="426"/>
              </w:tabs>
              <w:ind w:left="0"/>
              <w:jc w:val="both"/>
              <w:rPr>
                <w:lang w:val="en-US"/>
              </w:rPr>
            </w:pPr>
            <w:r w:rsidRPr="00AC13FE">
              <w:t xml:space="preserve">3 </w:t>
            </w:r>
            <w:r w:rsidR="00F464E8" w:rsidRPr="00AC13FE">
              <w:t>года и старше</w:t>
            </w:r>
          </w:p>
        </w:tc>
        <w:tc>
          <w:tcPr>
            <w:tcW w:w="4312" w:type="dxa"/>
          </w:tcPr>
          <w:p w:rsidR="00A327DC" w:rsidRPr="00AC13FE" w:rsidRDefault="00A327DC" w:rsidP="00F464E8">
            <w:pPr>
              <w:pStyle w:val="ad"/>
              <w:tabs>
                <w:tab w:val="left" w:pos="426"/>
              </w:tabs>
              <w:ind w:left="0"/>
              <w:jc w:val="both"/>
            </w:pPr>
            <w:r w:rsidRPr="00AC13FE">
              <w:t xml:space="preserve">2 </w:t>
            </w:r>
            <w:r w:rsidR="00F464E8" w:rsidRPr="00AC13FE">
              <w:t>НИОТ</w:t>
            </w:r>
            <w:r w:rsidRPr="00AC13FE">
              <w:t xml:space="preserve"> + </w:t>
            </w:r>
            <w:r w:rsidRPr="00AC13FE">
              <w:rPr>
                <w:lang w:val="en-US"/>
              </w:rPr>
              <w:t>EFV</w:t>
            </w:r>
            <w:r w:rsidRPr="00AC13FE">
              <w:t xml:space="preserve"> </w:t>
            </w:r>
            <w:r w:rsidR="00F464E8" w:rsidRPr="00AC13FE">
              <w:t>или три</w:t>
            </w:r>
            <w:r w:rsidRPr="00AC13FE">
              <w:t xml:space="preserve"> </w:t>
            </w:r>
            <w:r w:rsidR="00F464E8" w:rsidRPr="00AC13FE">
              <w:t>НИОТ</w:t>
            </w:r>
            <w:r w:rsidRPr="00AC13FE">
              <w:t xml:space="preserve"> (</w:t>
            </w:r>
            <w:r w:rsidRPr="00AC13FE">
              <w:rPr>
                <w:lang w:val="en-US"/>
              </w:rPr>
              <w:t>AZT</w:t>
            </w:r>
            <w:r w:rsidRPr="00AC13FE">
              <w:t xml:space="preserve"> + 3</w:t>
            </w:r>
            <w:r w:rsidRPr="00AC13FE">
              <w:rPr>
                <w:lang w:val="en-US"/>
              </w:rPr>
              <w:t>TC</w:t>
            </w:r>
            <w:r w:rsidRPr="00AC13FE">
              <w:t xml:space="preserve"> + </w:t>
            </w:r>
            <w:r w:rsidRPr="00AC13FE">
              <w:rPr>
                <w:lang w:val="en-US"/>
              </w:rPr>
              <w:t>ABC</w:t>
            </w:r>
            <w:r w:rsidRPr="00AC13FE">
              <w:t>)</w:t>
            </w:r>
            <w:r w:rsidRPr="00AC13FE">
              <w:rPr>
                <w:vertAlign w:val="superscript"/>
                <w:lang w:val="en-US"/>
              </w:rPr>
              <w:t>d</w:t>
            </w:r>
          </w:p>
        </w:tc>
      </w:tr>
      <w:tr w:rsidR="00A327DC" w:rsidRPr="00F464E8" w:rsidTr="00F81D7D">
        <w:tc>
          <w:tcPr>
            <w:tcW w:w="8624" w:type="dxa"/>
            <w:gridSpan w:val="3"/>
          </w:tcPr>
          <w:p w:rsidR="00A327DC" w:rsidRPr="00AC13FE" w:rsidRDefault="00F464E8" w:rsidP="00F464E8">
            <w:pPr>
              <w:pStyle w:val="ad"/>
              <w:tabs>
                <w:tab w:val="left" w:pos="426"/>
              </w:tabs>
              <w:ind w:left="0"/>
              <w:jc w:val="both"/>
            </w:pPr>
            <w:r w:rsidRPr="00AC13FE">
              <w:t xml:space="preserve">Рекомендованные схемы для детей и младенцев, которые во время </w:t>
            </w:r>
            <w:proofErr w:type="gramStart"/>
            <w:r w:rsidRPr="00AC13FE">
              <w:t>АРТ</w:t>
            </w:r>
            <w:proofErr w:type="gramEnd"/>
            <w:r w:rsidRPr="00AC13FE">
              <w:t xml:space="preserve"> начали противотуберкулезное лечение</w:t>
            </w:r>
          </w:p>
        </w:tc>
      </w:tr>
      <w:tr w:rsidR="00473430" w:rsidRPr="00630EB1" w:rsidTr="00473430">
        <w:tc>
          <w:tcPr>
            <w:tcW w:w="1875" w:type="dxa"/>
            <w:vMerge w:val="restart"/>
          </w:tcPr>
          <w:p w:rsidR="00473430" w:rsidRPr="00AC13FE" w:rsidRDefault="00F464E8" w:rsidP="00501439">
            <w:pPr>
              <w:pStyle w:val="ad"/>
              <w:tabs>
                <w:tab w:val="left" w:pos="426"/>
              </w:tabs>
              <w:ind w:left="0"/>
              <w:jc w:val="both"/>
            </w:pPr>
            <w:r w:rsidRPr="00AC13FE">
              <w:t xml:space="preserve">Ребенок на </w:t>
            </w:r>
            <w:r w:rsidR="00501439" w:rsidRPr="00AC13FE">
              <w:t>основе стандартной схемы</w:t>
            </w:r>
            <w:r w:rsidR="00473430" w:rsidRPr="00AC13FE">
              <w:t xml:space="preserve"> </w:t>
            </w:r>
            <w:r w:rsidR="00501439" w:rsidRPr="00AC13FE">
              <w:t xml:space="preserve">ННИОТ </w:t>
            </w:r>
            <w:r w:rsidR="00473430" w:rsidRPr="00AC13FE">
              <w:t xml:space="preserve">(2 </w:t>
            </w:r>
            <w:r w:rsidR="00501439" w:rsidRPr="00AC13FE">
              <w:t>НИОТ</w:t>
            </w:r>
            <w:r w:rsidR="00473430" w:rsidRPr="00AC13FE">
              <w:t xml:space="preserve"> + </w:t>
            </w:r>
            <w:r w:rsidR="00473430" w:rsidRPr="00AC13FE">
              <w:rPr>
                <w:lang w:val="en-US"/>
              </w:rPr>
              <w:t>EFV</w:t>
            </w:r>
            <w:r w:rsidR="00473430" w:rsidRPr="00AC13FE">
              <w:t xml:space="preserve"> </w:t>
            </w:r>
            <w:r w:rsidR="00501439" w:rsidRPr="00AC13FE">
              <w:t>или</w:t>
            </w:r>
            <w:r w:rsidR="00473430" w:rsidRPr="00AC13FE">
              <w:t xml:space="preserve"> </w:t>
            </w:r>
            <w:r w:rsidR="00473430" w:rsidRPr="00AC13FE">
              <w:rPr>
                <w:lang w:val="en-US"/>
              </w:rPr>
              <w:t>NVP</w:t>
            </w:r>
            <w:r w:rsidR="00473430" w:rsidRPr="00AC13FE">
              <w:t>)</w:t>
            </w:r>
          </w:p>
        </w:tc>
        <w:tc>
          <w:tcPr>
            <w:tcW w:w="2437" w:type="dxa"/>
          </w:tcPr>
          <w:p w:rsidR="00473430" w:rsidRPr="00AC13FE" w:rsidRDefault="00501439" w:rsidP="00EE5F37">
            <w:pPr>
              <w:pStyle w:val="ad"/>
              <w:tabs>
                <w:tab w:val="left" w:pos="426"/>
              </w:tabs>
              <w:ind w:left="0"/>
              <w:jc w:val="both"/>
              <w:rPr>
                <w:lang w:val="en-US"/>
              </w:rPr>
            </w:pPr>
            <w:r w:rsidRPr="00AC13FE">
              <w:t>Младше 3 лет</w:t>
            </w:r>
          </w:p>
        </w:tc>
        <w:tc>
          <w:tcPr>
            <w:tcW w:w="4312" w:type="dxa"/>
          </w:tcPr>
          <w:p w:rsidR="00473430" w:rsidRPr="00AC13FE" w:rsidRDefault="00630EB1" w:rsidP="00630EB1">
            <w:pPr>
              <w:pStyle w:val="ad"/>
              <w:tabs>
                <w:tab w:val="left" w:pos="426"/>
              </w:tabs>
              <w:ind w:left="0"/>
              <w:jc w:val="both"/>
            </w:pPr>
            <w:r w:rsidRPr="00AC13FE">
              <w:t xml:space="preserve">Продолжать </w:t>
            </w:r>
            <w:r w:rsidR="00473430" w:rsidRPr="00AC13FE">
              <w:rPr>
                <w:lang w:val="en-US"/>
              </w:rPr>
              <w:t>NVP</w:t>
            </w:r>
            <w:r w:rsidRPr="00AC13FE">
              <w:t>, чтобы доза составляла</w:t>
            </w:r>
            <w:r w:rsidR="00473430" w:rsidRPr="00AC13FE">
              <w:t xml:space="preserve"> 200 </w:t>
            </w:r>
            <w:r w:rsidR="00473430" w:rsidRPr="00AC13FE">
              <w:rPr>
                <w:lang w:val="en-US"/>
              </w:rPr>
              <w:t>mg</w:t>
            </w:r>
            <w:r w:rsidR="00473430" w:rsidRPr="00AC13FE">
              <w:t>/</w:t>
            </w:r>
            <w:r w:rsidR="00473430" w:rsidRPr="00AC13FE">
              <w:rPr>
                <w:lang w:val="en-US"/>
              </w:rPr>
              <w:t>m</w:t>
            </w:r>
            <w:r w:rsidR="00473430" w:rsidRPr="00AC13FE">
              <w:t xml:space="preserve">2 </w:t>
            </w:r>
            <w:r w:rsidRPr="00AC13FE">
              <w:t>или</w:t>
            </w:r>
            <w:r w:rsidR="00473430" w:rsidRPr="00AC13FE">
              <w:t xml:space="preserve"> </w:t>
            </w:r>
            <w:r w:rsidRPr="00AC13FE">
              <w:t>три НИОТ</w:t>
            </w:r>
            <w:r w:rsidR="00473430" w:rsidRPr="00AC13FE">
              <w:t xml:space="preserve"> (</w:t>
            </w:r>
            <w:r w:rsidR="00473430" w:rsidRPr="00AC13FE">
              <w:rPr>
                <w:lang w:val="en-US"/>
              </w:rPr>
              <w:t>AZT</w:t>
            </w:r>
            <w:r w:rsidR="00473430" w:rsidRPr="00AC13FE">
              <w:t xml:space="preserve"> + 3</w:t>
            </w:r>
            <w:r w:rsidR="00473430" w:rsidRPr="00AC13FE">
              <w:rPr>
                <w:lang w:val="en-US"/>
              </w:rPr>
              <w:t>TC</w:t>
            </w:r>
            <w:r w:rsidR="00473430" w:rsidRPr="00AC13FE">
              <w:t xml:space="preserve"> + </w:t>
            </w:r>
            <w:r w:rsidR="00473430" w:rsidRPr="00AC13FE">
              <w:rPr>
                <w:lang w:val="en-US"/>
              </w:rPr>
              <w:t>ABC</w:t>
            </w:r>
            <w:r w:rsidR="00473430" w:rsidRPr="00AC13FE">
              <w:t>)</w:t>
            </w:r>
            <w:r w:rsidR="00473430" w:rsidRPr="00AC13FE">
              <w:rPr>
                <w:vertAlign w:val="superscript"/>
                <w:lang w:val="en-US"/>
              </w:rPr>
              <w:t>d</w:t>
            </w:r>
          </w:p>
        </w:tc>
      </w:tr>
      <w:tr w:rsidR="00473430" w:rsidRPr="00630EB1" w:rsidTr="00473430">
        <w:tc>
          <w:tcPr>
            <w:tcW w:w="1875" w:type="dxa"/>
            <w:vMerge/>
          </w:tcPr>
          <w:p w:rsidR="00473430" w:rsidRPr="00AC13FE" w:rsidRDefault="00473430" w:rsidP="00EE5F37">
            <w:pPr>
              <w:pStyle w:val="ad"/>
              <w:tabs>
                <w:tab w:val="left" w:pos="426"/>
              </w:tabs>
              <w:ind w:left="0"/>
              <w:jc w:val="both"/>
            </w:pPr>
          </w:p>
        </w:tc>
        <w:tc>
          <w:tcPr>
            <w:tcW w:w="2437" w:type="dxa"/>
          </w:tcPr>
          <w:p w:rsidR="00473430" w:rsidRPr="00AC13FE" w:rsidRDefault="00501439" w:rsidP="00501439">
            <w:pPr>
              <w:pStyle w:val="ad"/>
              <w:tabs>
                <w:tab w:val="left" w:pos="426"/>
              </w:tabs>
              <w:ind w:left="0"/>
              <w:jc w:val="both"/>
              <w:rPr>
                <w:lang w:val="en-US"/>
              </w:rPr>
            </w:pPr>
            <w:r w:rsidRPr="00AC13FE">
              <w:t>3 года и старше</w:t>
            </w:r>
          </w:p>
        </w:tc>
        <w:tc>
          <w:tcPr>
            <w:tcW w:w="4312" w:type="dxa"/>
          </w:tcPr>
          <w:p w:rsidR="00473430" w:rsidRPr="00AC13FE" w:rsidRDefault="00630EB1" w:rsidP="00630EB1">
            <w:pPr>
              <w:pStyle w:val="ad"/>
              <w:tabs>
                <w:tab w:val="left" w:pos="426"/>
              </w:tabs>
              <w:ind w:left="0"/>
              <w:jc w:val="both"/>
            </w:pPr>
            <w:r w:rsidRPr="00AC13FE">
              <w:t xml:space="preserve">Если на </w:t>
            </w:r>
            <w:r w:rsidR="00473430" w:rsidRPr="00AC13FE">
              <w:rPr>
                <w:lang w:val="en-US"/>
              </w:rPr>
              <w:t>EFV</w:t>
            </w:r>
            <w:r w:rsidR="00473430" w:rsidRPr="00AC13FE">
              <w:t xml:space="preserve">, </w:t>
            </w:r>
            <w:r w:rsidRPr="00AC13FE">
              <w:t>продолжать ту же схему,</w:t>
            </w:r>
            <w:r w:rsidR="00473430" w:rsidRPr="00AC13FE">
              <w:t xml:space="preserve"> </w:t>
            </w:r>
            <w:r w:rsidR="00473430" w:rsidRPr="00AC13FE">
              <w:rPr>
                <w:lang w:val="en-US"/>
              </w:rPr>
              <w:t>If</w:t>
            </w:r>
            <w:r w:rsidR="00473430" w:rsidRPr="00AC13FE">
              <w:t xml:space="preserve"> </w:t>
            </w:r>
            <w:proofErr w:type="gramStart"/>
            <w:r w:rsidR="00473430" w:rsidRPr="00AC13FE">
              <w:rPr>
                <w:lang w:val="en-US"/>
              </w:rPr>
              <w:t>on</w:t>
            </w:r>
            <w:proofErr w:type="gramEnd"/>
            <w:r w:rsidR="00473430" w:rsidRPr="00AC13FE">
              <w:t xml:space="preserve"> </w:t>
            </w:r>
            <w:r w:rsidRPr="00AC13FE">
              <w:t xml:space="preserve">если на </w:t>
            </w:r>
            <w:r w:rsidR="00473430" w:rsidRPr="00AC13FE">
              <w:rPr>
                <w:lang w:val="en-US"/>
              </w:rPr>
              <w:t>NVP</w:t>
            </w:r>
            <w:r w:rsidR="00473430" w:rsidRPr="00AC13FE">
              <w:t xml:space="preserve">, </w:t>
            </w:r>
            <w:r w:rsidRPr="00AC13FE">
              <w:t>менять на</w:t>
            </w:r>
            <w:r w:rsidR="00473430" w:rsidRPr="00AC13FE">
              <w:t xml:space="preserve"> </w:t>
            </w:r>
            <w:r w:rsidR="00473430" w:rsidRPr="00AC13FE">
              <w:rPr>
                <w:lang w:val="en-US"/>
              </w:rPr>
              <w:t>EFV</w:t>
            </w:r>
            <w:r w:rsidR="00473430" w:rsidRPr="00AC13FE">
              <w:t xml:space="preserve"> </w:t>
            </w:r>
            <w:r w:rsidRPr="00AC13FE">
              <w:t>или</w:t>
            </w:r>
            <w:r w:rsidR="00473430" w:rsidRPr="00AC13FE">
              <w:t xml:space="preserve"> </w:t>
            </w:r>
            <w:r w:rsidRPr="00AC13FE">
              <w:t>три НИОТ</w:t>
            </w:r>
            <w:r w:rsidR="00473430" w:rsidRPr="00AC13FE">
              <w:t xml:space="preserve"> (</w:t>
            </w:r>
            <w:r w:rsidR="00473430" w:rsidRPr="00AC13FE">
              <w:rPr>
                <w:lang w:val="en-US"/>
              </w:rPr>
              <w:t>AZT</w:t>
            </w:r>
            <w:r w:rsidR="00473430" w:rsidRPr="00AC13FE">
              <w:t xml:space="preserve"> + 3</w:t>
            </w:r>
            <w:r w:rsidR="00473430" w:rsidRPr="00AC13FE">
              <w:rPr>
                <w:lang w:val="en-US"/>
              </w:rPr>
              <w:t>TC</w:t>
            </w:r>
            <w:r w:rsidR="00473430" w:rsidRPr="00AC13FE">
              <w:t xml:space="preserve"> + </w:t>
            </w:r>
            <w:r w:rsidR="00473430" w:rsidRPr="00AC13FE">
              <w:rPr>
                <w:lang w:val="en-US"/>
              </w:rPr>
              <w:t>ABC</w:t>
            </w:r>
            <w:r w:rsidR="00473430" w:rsidRPr="00AC13FE">
              <w:t>)</w:t>
            </w:r>
            <w:r w:rsidR="00473430" w:rsidRPr="00AC13FE">
              <w:rPr>
                <w:vertAlign w:val="superscript"/>
                <w:lang w:val="en-US"/>
              </w:rPr>
              <w:t>d</w:t>
            </w:r>
          </w:p>
        </w:tc>
      </w:tr>
      <w:tr w:rsidR="00501439" w:rsidRPr="00630EB1" w:rsidTr="00473430">
        <w:tc>
          <w:tcPr>
            <w:tcW w:w="1875" w:type="dxa"/>
            <w:vMerge w:val="restart"/>
          </w:tcPr>
          <w:p w:rsidR="00501439" w:rsidRPr="00AC13FE" w:rsidRDefault="00501439" w:rsidP="00501439">
            <w:pPr>
              <w:pStyle w:val="ad"/>
              <w:tabs>
                <w:tab w:val="left" w:pos="426"/>
              </w:tabs>
              <w:ind w:left="0"/>
              <w:jc w:val="both"/>
            </w:pPr>
            <w:r w:rsidRPr="00AC13FE">
              <w:t xml:space="preserve">Ребенок на основе схемы с ИП (2 НИОТ+ </w:t>
            </w:r>
            <w:r w:rsidRPr="00AC13FE">
              <w:rPr>
                <w:lang w:val="en-US"/>
              </w:rPr>
              <w:t>LPV</w:t>
            </w:r>
            <w:r w:rsidRPr="00AC13FE">
              <w:t>/</w:t>
            </w:r>
            <w:r w:rsidRPr="00AC13FE">
              <w:rPr>
                <w:lang w:val="en-US"/>
              </w:rPr>
              <w:t>r</w:t>
            </w:r>
            <w:r w:rsidRPr="00AC13FE">
              <w:t>)</w:t>
            </w:r>
          </w:p>
        </w:tc>
        <w:tc>
          <w:tcPr>
            <w:tcW w:w="2437" w:type="dxa"/>
          </w:tcPr>
          <w:p w:rsidR="00501439" w:rsidRPr="00AC13FE" w:rsidRDefault="00501439" w:rsidP="00F81D7D">
            <w:pPr>
              <w:pStyle w:val="ad"/>
              <w:tabs>
                <w:tab w:val="left" w:pos="426"/>
              </w:tabs>
              <w:ind w:left="0"/>
              <w:jc w:val="both"/>
              <w:rPr>
                <w:lang w:val="en-US"/>
              </w:rPr>
            </w:pPr>
            <w:r w:rsidRPr="00AC13FE">
              <w:t>Младше 3 лет</w:t>
            </w:r>
          </w:p>
        </w:tc>
        <w:tc>
          <w:tcPr>
            <w:tcW w:w="4312" w:type="dxa"/>
          </w:tcPr>
          <w:p w:rsidR="00501439" w:rsidRPr="00AC13FE" w:rsidRDefault="00630EB1" w:rsidP="00630EB1">
            <w:pPr>
              <w:pStyle w:val="ad"/>
              <w:tabs>
                <w:tab w:val="left" w:pos="426"/>
              </w:tabs>
              <w:ind w:left="0"/>
              <w:jc w:val="both"/>
            </w:pPr>
            <w:r w:rsidRPr="00AC13FE">
              <w:t>Три НИОТ</w:t>
            </w:r>
            <w:r w:rsidR="00501439" w:rsidRPr="00AC13FE">
              <w:t xml:space="preserve"> (</w:t>
            </w:r>
            <w:r w:rsidR="00501439" w:rsidRPr="00AC13FE">
              <w:rPr>
                <w:lang w:val="en-US"/>
              </w:rPr>
              <w:t>AZT</w:t>
            </w:r>
            <w:r w:rsidR="00501439" w:rsidRPr="00AC13FE">
              <w:t xml:space="preserve"> + 3</w:t>
            </w:r>
            <w:r w:rsidR="00501439" w:rsidRPr="00AC13FE">
              <w:rPr>
                <w:lang w:val="en-US"/>
              </w:rPr>
              <w:t>TC</w:t>
            </w:r>
            <w:r w:rsidR="00501439" w:rsidRPr="00AC13FE">
              <w:t xml:space="preserve"> + </w:t>
            </w:r>
            <w:r w:rsidR="00501439" w:rsidRPr="00AC13FE">
              <w:rPr>
                <w:lang w:val="en-US"/>
              </w:rPr>
              <w:t>ABC</w:t>
            </w:r>
            <w:r w:rsidR="00501439" w:rsidRPr="00AC13FE">
              <w:t>)</w:t>
            </w:r>
            <w:r w:rsidR="00501439" w:rsidRPr="00AC13FE">
              <w:rPr>
                <w:lang w:val="en-US"/>
              </w:rPr>
              <w:t>d</w:t>
            </w:r>
            <w:r w:rsidR="00501439" w:rsidRPr="00AC13FE">
              <w:t xml:space="preserve"> </w:t>
            </w:r>
            <w:r w:rsidRPr="00AC13FE">
              <w:t>или</w:t>
            </w:r>
            <w:r w:rsidR="00501439" w:rsidRPr="00AC13FE">
              <w:t xml:space="preserve"> </w:t>
            </w:r>
            <w:r w:rsidRPr="00AC13FE">
              <w:t>поменять на</w:t>
            </w:r>
            <w:r w:rsidR="00501439" w:rsidRPr="00AC13FE">
              <w:t xml:space="preserve"> </w:t>
            </w:r>
            <w:r w:rsidR="00501439" w:rsidRPr="00AC13FE">
              <w:rPr>
                <w:lang w:val="en-US"/>
              </w:rPr>
              <w:t>NVP</w:t>
            </w:r>
            <w:r w:rsidR="00501439" w:rsidRPr="00AC13FE">
              <w:t xml:space="preserve"> </w:t>
            </w:r>
            <w:r w:rsidRPr="00AC13FE">
              <w:t xml:space="preserve">чтобы доза составляла 200 </w:t>
            </w:r>
            <w:r w:rsidRPr="00AC13FE">
              <w:rPr>
                <w:lang w:val="en-US"/>
              </w:rPr>
              <w:t>mg</w:t>
            </w:r>
            <w:r w:rsidRPr="00AC13FE">
              <w:t>/</w:t>
            </w:r>
            <w:r w:rsidRPr="00AC13FE">
              <w:rPr>
                <w:lang w:val="en-US"/>
              </w:rPr>
              <w:t>m</w:t>
            </w:r>
            <w:r w:rsidRPr="00AC13FE">
              <w:t>2 или</w:t>
            </w:r>
            <w:r w:rsidR="00501439" w:rsidRPr="00AC13FE">
              <w:t xml:space="preserve"> </w:t>
            </w:r>
            <w:r w:rsidRPr="00AC13FE">
              <w:t>продолжить</w:t>
            </w:r>
            <w:r w:rsidR="00501439" w:rsidRPr="00AC13FE">
              <w:t xml:space="preserve"> </w:t>
            </w:r>
            <w:r w:rsidR="00501439" w:rsidRPr="00AC13FE">
              <w:rPr>
                <w:lang w:val="en-US"/>
              </w:rPr>
              <w:t>LPV</w:t>
            </w:r>
            <w:r w:rsidR="00501439" w:rsidRPr="00AC13FE">
              <w:t>/</w:t>
            </w:r>
            <w:r w:rsidR="00501439" w:rsidRPr="00AC13FE">
              <w:rPr>
                <w:lang w:val="en-US"/>
              </w:rPr>
              <w:t>r</w:t>
            </w:r>
            <w:r w:rsidR="00501439" w:rsidRPr="00AC13FE">
              <w:t xml:space="preserve"> </w:t>
            </w:r>
            <w:r w:rsidRPr="00AC13FE">
              <w:t xml:space="preserve">и рассмотреть вопрос о добавлении </w:t>
            </w:r>
            <w:r w:rsidRPr="00AC13FE">
              <w:rPr>
                <w:lang w:val="en-US"/>
              </w:rPr>
              <w:t>RTV</w:t>
            </w:r>
            <w:r w:rsidRPr="00AC13FE">
              <w:t xml:space="preserve"> для достижения полной терапевтической дозы</w:t>
            </w:r>
            <w:proofErr w:type="gramStart"/>
            <w:r w:rsidR="00501439" w:rsidRPr="00AC13FE">
              <w:rPr>
                <w:vertAlign w:val="superscript"/>
                <w:lang w:val="en-US"/>
              </w:rPr>
              <w:t>e</w:t>
            </w:r>
            <w:proofErr w:type="gramEnd"/>
          </w:p>
        </w:tc>
      </w:tr>
      <w:tr w:rsidR="00501439" w:rsidRPr="00630EB1" w:rsidTr="00473430">
        <w:tc>
          <w:tcPr>
            <w:tcW w:w="1875" w:type="dxa"/>
            <w:vMerge/>
          </w:tcPr>
          <w:p w:rsidR="00501439" w:rsidRPr="00AC13FE" w:rsidRDefault="00501439" w:rsidP="00EE5F37">
            <w:pPr>
              <w:pStyle w:val="ad"/>
              <w:tabs>
                <w:tab w:val="left" w:pos="426"/>
              </w:tabs>
              <w:ind w:left="0"/>
              <w:jc w:val="both"/>
            </w:pPr>
          </w:p>
        </w:tc>
        <w:tc>
          <w:tcPr>
            <w:tcW w:w="2437" w:type="dxa"/>
          </w:tcPr>
          <w:p w:rsidR="00501439" w:rsidRPr="00AC13FE" w:rsidRDefault="00501439" w:rsidP="00F81D7D">
            <w:pPr>
              <w:pStyle w:val="ad"/>
              <w:tabs>
                <w:tab w:val="left" w:pos="426"/>
              </w:tabs>
              <w:ind w:left="0"/>
              <w:jc w:val="both"/>
              <w:rPr>
                <w:lang w:val="en-US"/>
              </w:rPr>
            </w:pPr>
            <w:r w:rsidRPr="00AC13FE">
              <w:t>3 года и старше</w:t>
            </w:r>
          </w:p>
        </w:tc>
        <w:tc>
          <w:tcPr>
            <w:tcW w:w="4312" w:type="dxa"/>
          </w:tcPr>
          <w:p w:rsidR="00501439" w:rsidRPr="00AC13FE" w:rsidRDefault="00630EB1" w:rsidP="00630EB1">
            <w:pPr>
              <w:pStyle w:val="ad"/>
              <w:tabs>
                <w:tab w:val="left" w:pos="426"/>
              </w:tabs>
              <w:ind w:left="0" w:firstLine="708"/>
              <w:jc w:val="both"/>
            </w:pPr>
            <w:r w:rsidRPr="00AC13FE">
              <w:t>Если были неудачи в лечении на схеме с ННИОТ</w:t>
            </w:r>
            <w:r w:rsidR="00501439" w:rsidRPr="00AC13FE">
              <w:t xml:space="preserve">: </w:t>
            </w:r>
            <w:r w:rsidRPr="00AC13FE">
              <w:t>поменять на</w:t>
            </w:r>
            <w:r w:rsidR="00501439" w:rsidRPr="00AC13FE">
              <w:t xml:space="preserve"> </w:t>
            </w:r>
            <w:r w:rsidR="00501439" w:rsidRPr="00AC13FE">
              <w:rPr>
                <w:lang w:val="en-US"/>
              </w:rPr>
              <w:t>EFV</w:t>
            </w:r>
            <w:r w:rsidR="00501439" w:rsidRPr="00AC13FE">
              <w:t xml:space="preserve"> </w:t>
            </w:r>
            <w:r w:rsidRPr="00AC13FE">
              <w:t>или три НИОТ</w:t>
            </w:r>
            <w:r w:rsidR="00501439" w:rsidRPr="00AC13FE">
              <w:t xml:space="preserve"> (</w:t>
            </w:r>
            <w:r w:rsidR="00501439" w:rsidRPr="00AC13FE">
              <w:rPr>
                <w:lang w:val="en-US"/>
              </w:rPr>
              <w:t>AZT</w:t>
            </w:r>
            <w:r w:rsidR="00501439" w:rsidRPr="00AC13FE">
              <w:t xml:space="preserve"> + 3</w:t>
            </w:r>
            <w:r w:rsidR="00501439" w:rsidRPr="00AC13FE">
              <w:rPr>
                <w:lang w:val="en-US"/>
              </w:rPr>
              <w:t>TC</w:t>
            </w:r>
            <w:r w:rsidR="00501439" w:rsidRPr="00AC13FE">
              <w:t xml:space="preserve">+ </w:t>
            </w:r>
            <w:r w:rsidR="00501439" w:rsidRPr="00AC13FE">
              <w:rPr>
                <w:lang w:val="en-US"/>
              </w:rPr>
              <w:t>ABC</w:t>
            </w:r>
            <w:r w:rsidR="00501439" w:rsidRPr="00AC13FE">
              <w:t>)</w:t>
            </w:r>
            <w:r w:rsidR="00501439" w:rsidRPr="00AC13FE">
              <w:rPr>
                <w:lang w:val="en-US"/>
              </w:rPr>
              <w:t>d</w:t>
            </w:r>
            <w:r w:rsidR="00501439" w:rsidRPr="00AC13FE">
              <w:t xml:space="preserve"> </w:t>
            </w:r>
            <w:r w:rsidRPr="00AC13FE">
              <w:t>или</w:t>
            </w:r>
            <w:r w:rsidR="00501439" w:rsidRPr="00AC13FE">
              <w:t xml:space="preserve"> </w:t>
            </w:r>
            <w:r w:rsidRPr="00AC13FE">
              <w:t xml:space="preserve">продолжить на </w:t>
            </w:r>
            <w:r w:rsidR="00501439" w:rsidRPr="00AC13FE">
              <w:rPr>
                <w:lang w:val="en-US"/>
              </w:rPr>
              <w:t>LPV</w:t>
            </w:r>
            <w:r w:rsidR="00501439" w:rsidRPr="00AC13FE">
              <w:t>/</w:t>
            </w:r>
            <w:r w:rsidR="00501439" w:rsidRPr="00AC13FE">
              <w:rPr>
                <w:lang w:val="en-US"/>
              </w:rPr>
              <w:t>r</w:t>
            </w:r>
            <w:r w:rsidR="00501439" w:rsidRPr="00AC13FE">
              <w:t xml:space="preserve"> </w:t>
            </w:r>
            <w:r w:rsidRPr="00AC13FE">
              <w:t xml:space="preserve">и рассмотреть вопрос о добавлении </w:t>
            </w:r>
            <w:r w:rsidRPr="00AC13FE">
              <w:rPr>
                <w:lang w:val="en-US"/>
              </w:rPr>
              <w:t>RTV</w:t>
            </w:r>
            <w:r w:rsidRPr="00AC13FE">
              <w:t xml:space="preserve"> для достижения полной терапевтической дозы</w:t>
            </w:r>
            <w:proofErr w:type="gramStart"/>
            <w:r w:rsidR="00501439" w:rsidRPr="00AC13FE">
              <w:rPr>
                <w:vertAlign w:val="superscript"/>
                <w:lang w:val="en-US"/>
              </w:rPr>
              <w:t>e</w:t>
            </w:r>
            <w:proofErr w:type="gramEnd"/>
            <w:r w:rsidRPr="00AC13FE">
              <w:rPr>
                <w:vertAlign w:val="superscript"/>
              </w:rPr>
              <w:t xml:space="preserve">. </w:t>
            </w:r>
            <w:r w:rsidRPr="00AC13FE">
              <w:t>Рассмотрите возможность консультаций с экспертами для разработки схемы второй линии</w:t>
            </w:r>
            <w:proofErr w:type="gramStart"/>
            <w:r w:rsidRPr="00AC13FE">
              <w:rPr>
                <w:vertAlign w:val="superscript"/>
              </w:rPr>
              <w:t xml:space="preserve"> </w:t>
            </w:r>
            <w:r w:rsidRPr="00AC13FE">
              <w:t>.</w:t>
            </w:r>
            <w:proofErr w:type="gramEnd"/>
          </w:p>
        </w:tc>
      </w:tr>
      <w:tr w:rsidR="00473430" w:rsidRPr="00630EB1" w:rsidTr="00F81D7D">
        <w:tc>
          <w:tcPr>
            <w:tcW w:w="1875" w:type="dxa"/>
            <w:vMerge/>
          </w:tcPr>
          <w:p w:rsidR="00473430" w:rsidRPr="00AC13FE" w:rsidRDefault="00473430" w:rsidP="00EE5F37">
            <w:pPr>
              <w:pStyle w:val="ad"/>
              <w:tabs>
                <w:tab w:val="left" w:pos="426"/>
              </w:tabs>
              <w:ind w:left="0"/>
              <w:jc w:val="both"/>
            </w:pPr>
          </w:p>
        </w:tc>
        <w:tc>
          <w:tcPr>
            <w:tcW w:w="6749" w:type="dxa"/>
            <w:gridSpan w:val="2"/>
          </w:tcPr>
          <w:p w:rsidR="00473430" w:rsidRPr="00AC13FE" w:rsidRDefault="00473430" w:rsidP="00EE5F37">
            <w:pPr>
              <w:pStyle w:val="ad"/>
              <w:tabs>
                <w:tab w:val="left" w:pos="426"/>
              </w:tabs>
              <w:ind w:left="0"/>
              <w:jc w:val="both"/>
            </w:pPr>
          </w:p>
        </w:tc>
      </w:tr>
    </w:tbl>
    <w:p w:rsidR="00F9553C" w:rsidRDefault="00473430" w:rsidP="00EE5F37">
      <w:pPr>
        <w:pStyle w:val="ad"/>
        <w:tabs>
          <w:tab w:val="left" w:pos="426"/>
        </w:tabs>
        <w:jc w:val="both"/>
        <w:rPr>
          <w:sz w:val="20"/>
          <w:szCs w:val="20"/>
        </w:rPr>
      </w:pPr>
      <w:proofErr w:type="gramStart"/>
      <w:r w:rsidRPr="00473430">
        <w:rPr>
          <w:sz w:val="20"/>
          <w:szCs w:val="20"/>
          <w:lang w:val="en-US"/>
        </w:rPr>
        <w:t>b</w:t>
      </w:r>
      <w:proofErr w:type="gramEnd"/>
      <w:r w:rsidRPr="00F9553C">
        <w:rPr>
          <w:sz w:val="20"/>
          <w:szCs w:val="20"/>
        </w:rPr>
        <w:t xml:space="preserve"> </w:t>
      </w:r>
      <w:r w:rsidR="00630EB1" w:rsidRPr="00630EB1">
        <w:rPr>
          <w:sz w:val="20"/>
          <w:szCs w:val="20"/>
        </w:rPr>
        <w:t>Обеспечьте</w:t>
      </w:r>
      <w:r w:rsidR="00630EB1" w:rsidRPr="00F9553C">
        <w:rPr>
          <w:sz w:val="20"/>
          <w:szCs w:val="20"/>
        </w:rPr>
        <w:t xml:space="preserve"> </w:t>
      </w:r>
      <w:r w:rsidR="00630EB1" w:rsidRPr="00630EB1">
        <w:rPr>
          <w:sz w:val="20"/>
          <w:szCs w:val="20"/>
        </w:rPr>
        <w:t>оптимизированное</w:t>
      </w:r>
      <w:r w:rsidR="00630EB1" w:rsidRPr="00F9553C">
        <w:rPr>
          <w:sz w:val="20"/>
          <w:szCs w:val="20"/>
        </w:rPr>
        <w:t xml:space="preserve"> </w:t>
      </w:r>
      <w:r w:rsidR="00630EB1" w:rsidRPr="00630EB1">
        <w:rPr>
          <w:sz w:val="20"/>
          <w:szCs w:val="20"/>
        </w:rPr>
        <w:t>дозирование</w:t>
      </w:r>
      <w:r w:rsidR="00630EB1" w:rsidRPr="00F9553C">
        <w:rPr>
          <w:sz w:val="20"/>
          <w:szCs w:val="20"/>
        </w:rPr>
        <w:t xml:space="preserve"> </w:t>
      </w:r>
      <w:r w:rsidR="00630EB1" w:rsidRPr="00630EB1">
        <w:rPr>
          <w:sz w:val="20"/>
          <w:szCs w:val="20"/>
        </w:rPr>
        <w:t>рифампицина</w:t>
      </w:r>
      <w:r w:rsidR="00630EB1" w:rsidRPr="00F9553C">
        <w:rPr>
          <w:sz w:val="20"/>
          <w:szCs w:val="20"/>
        </w:rPr>
        <w:t xml:space="preserve"> </w:t>
      </w:r>
      <w:r w:rsidR="00630EB1" w:rsidRPr="00630EB1">
        <w:rPr>
          <w:sz w:val="20"/>
          <w:szCs w:val="20"/>
        </w:rPr>
        <w:t>на</w:t>
      </w:r>
      <w:r w:rsidR="00630EB1" w:rsidRPr="00F9553C">
        <w:rPr>
          <w:sz w:val="20"/>
          <w:szCs w:val="20"/>
        </w:rPr>
        <w:t xml:space="preserve"> </w:t>
      </w:r>
      <w:r w:rsidR="00630EB1" w:rsidRPr="00630EB1">
        <w:rPr>
          <w:sz w:val="20"/>
          <w:szCs w:val="20"/>
        </w:rPr>
        <w:t>основе</w:t>
      </w:r>
      <w:r w:rsidR="00630EB1" w:rsidRPr="00F9553C">
        <w:rPr>
          <w:sz w:val="20"/>
          <w:szCs w:val="20"/>
        </w:rPr>
        <w:t xml:space="preserve"> </w:t>
      </w:r>
      <w:r w:rsidR="00630EB1" w:rsidRPr="00630EB1">
        <w:rPr>
          <w:sz w:val="20"/>
          <w:szCs w:val="20"/>
        </w:rPr>
        <w:t>новых</w:t>
      </w:r>
      <w:r w:rsidR="00630EB1" w:rsidRPr="00F9553C">
        <w:rPr>
          <w:sz w:val="20"/>
          <w:szCs w:val="20"/>
        </w:rPr>
        <w:t xml:space="preserve"> </w:t>
      </w:r>
      <w:r w:rsidR="00630EB1" w:rsidRPr="00630EB1">
        <w:rPr>
          <w:sz w:val="20"/>
          <w:szCs w:val="20"/>
        </w:rPr>
        <w:t>рекомендаций</w:t>
      </w:r>
      <w:r w:rsidR="00630EB1" w:rsidRPr="00F9553C">
        <w:rPr>
          <w:sz w:val="20"/>
          <w:szCs w:val="20"/>
        </w:rPr>
        <w:t xml:space="preserve"> </w:t>
      </w:r>
      <w:r w:rsidR="00F9553C" w:rsidRPr="00F9553C">
        <w:rPr>
          <w:sz w:val="20"/>
          <w:szCs w:val="20"/>
        </w:rPr>
        <w:t>(</w:t>
      </w:r>
      <w:r w:rsidR="00630EB1" w:rsidRPr="00F9553C">
        <w:rPr>
          <w:sz w:val="20"/>
          <w:szCs w:val="20"/>
        </w:rPr>
        <w:t>глава 4)</w:t>
      </w:r>
    </w:p>
    <w:p w:rsidR="00473430" w:rsidRPr="00F9553C" w:rsidRDefault="00473430" w:rsidP="00EE5F37">
      <w:pPr>
        <w:pStyle w:val="ad"/>
        <w:tabs>
          <w:tab w:val="left" w:pos="426"/>
        </w:tabs>
        <w:jc w:val="both"/>
        <w:rPr>
          <w:sz w:val="20"/>
          <w:szCs w:val="20"/>
        </w:rPr>
      </w:pPr>
      <w:proofErr w:type="gramStart"/>
      <w:r w:rsidRPr="00473430">
        <w:rPr>
          <w:sz w:val="20"/>
          <w:szCs w:val="20"/>
          <w:lang w:val="en-US"/>
        </w:rPr>
        <w:t>c</w:t>
      </w:r>
      <w:proofErr w:type="gramEnd"/>
      <w:r w:rsidRPr="00F9553C">
        <w:rPr>
          <w:sz w:val="20"/>
          <w:szCs w:val="20"/>
        </w:rPr>
        <w:t xml:space="preserve"> </w:t>
      </w:r>
      <w:r w:rsidR="00F9553C" w:rsidRPr="00F9553C">
        <w:rPr>
          <w:sz w:val="20"/>
          <w:szCs w:val="20"/>
        </w:rPr>
        <w:t>Переключиться на АРВ-терапию, соответствующую возрасту, на основе национального АРТ первой линии при прекращении лечения ТБ</w:t>
      </w:r>
      <w:r w:rsidRPr="00F9553C">
        <w:rPr>
          <w:sz w:val="20"/>
          <w:szCs w:val="20"/>
        </w:rPr>
        <w:t xml:space="preserve">. </w:t>
      </w:r>
    </w:p>
    <w:p w:rsidR="00473430" w:rsidRPr="00F9553C" w:rsidRDefault="00473430" w:rsidP="00EE5F37">
      <w:pPr>
        <w:pStyle w:val="ad"/>
        <w:tabs>
          <w:tab w:val="left" w:pos="426"/>
        </w:tabs>
        <w:jc w:val="both"/>
        <w:rPr>
          <w:sz w:val="20"/>
          <w:szCs w:val="20"/>
        </w:rPr>
      </w:pPr>
      <w:proofErr w:type="gramStart"/>
      <w:r w:rsidRPr="00473430">
        <w:rPr>
          <w:sz w:val="20"/>
          <w:szCs w:val="20"/>
          <w:lang w:val="en-US"/>
        </w:rPr>
        <w:t>d</w:t>
      </w:r>
      <w:proofErr w:type="gramEnd"/>
      <w:r w:rsidRPr="00F9553C">
        <w:rPr>
          <w:sz w:val="20"/>
          <w:szCs w:val="20"/>
        </w:rPr>
        <w:t xml:space="preserve"> </w:t>
      </w:r>
      <w:r w:rsidR="00F9553C">
        <w:rPr>
          <w:sz w:val="20"/>
          <w:szCs w:val="20"/>
        </w:rPr>
        <w:t>Три НИОТ</w:t>
      </w:r>
      <w:r w:rsidR="00F9553C" w:rsidRPr="00F9553C">
        <w:rPr>
          <w:sz w:val="20"/>
          <w:szCs w:val="20"/>
        </w:rPr>
        <w:t xml:space="preserve"> рекомендуется только на время лечения ТБ; соответствующий возрастному режиму на основе </w:t>
      </w:r>
      <w:r w:rsidR="00F9553C">
        <w:rPr>
          <w:sz w:val="20"/>
          <w:szCs w:val="20"/>
        </w:rPr>
        <w:t>ИП</w:t>
      </w:r>
      <w:r w:rsidR="00F9553C" w:rsidRPr="00F9553C">
        <w:rPr>
          <w:sz w:val="20"/>
          <w:szCs w:val="20"/>
        </w:rPr>
        <w:t xml:space="preserve"> или ННИОТ следует возобновить при прекращении терапии рифампицин</w:t>
      </w:r>
      <w:r w:rsidR="00F9553C">
        <w:rPr>
          <w:sz w:val="20"/>
          <w:szCs w:val="20"/>
        </w:rPr>
        <w:t>ом</w:t>
      </w:r>
      <w:r w:rsidR="00F9553C" w:rsidRPr="00F9553C">
        <w:rPr>
          <w:sz w:val="20"/>
          <w:szCs w:val="20"/>
        </w:rPr>
        <w:t xml:space="preserve">. Основываясь на результатах исследования </w:t>
      </w:r>
      <w:r w:rsidR="00F9553C" w:rsidRPr="00F9553C">
        <w:rPr>
          <w:sz w:val="20"/>
          <w:szCs w:val="20"/>
          <w:lang w:val="en-US"/>
        </w:rPr>
        <w:t>ARROW</w:t>
      </w:r>
      <w:r w:rsidR="00F9553C" w:rsidRPr="00F9553C">
        <w:rPr>
          <w:sz w:val="20"/>
          <w:szCs w:val="20"/>
        </w:rPr>
        <w:t xml:space="preserve"> (15), этот режим следует рассматривать как предпочтительный вариант для детей в возрасте до 3 лет в режиме </w:t>
      </w:r>
      <w:r w:rsidR="00F9553C" w:rsidRPr="00F9553C">
        <w:rPr>
          <w:sz w:val="20"/>
          <w:szCs w:val="20"/>
          <w:lang w:val="en-US"/>
        </w:rPr>
        <w:t>LPV</w:t>
      </w:r>
      <w:r w:rsidR="00F9553C" w:rsidRPr="00F9553C">
        <w:rPr>
          <w:sz w:val="20"/>
          <w:szCs w:val="20"/>
        </w:rPr>
        <w:t xml:space="preserve"> / </w:t>
      </w:r>
      <w:r w:rsidR="00F9553C" w:rsidRPr="00F9553C">
        <w:rPr>
          <w:sz w:val="20"/>
          <w:szCs w:val="20"/>
          <w:lang w:val="en-US"/>
        </w:rPr>
        <w:t>r</w:t>
      </w:r>
      <w:r w:rsidR="00F9553C" w:rsidRPr="00F9553C">
        <w:rPr>
          <w:sz w:val="20"/>
          <w:szCs w:val="20"/>
        </w:rPr>
        <w:t xml:space="preserve"> при </w:t>
      </w:r>
      <w:r w:rsidR="00F9553C">
        <w:rPr>
          <w:sz w:val="20"/>
          <w:szCs w:val="20"/>
        </w:rPr>
        <w:t>начале</w:t>
      </w:r>
      <w:r w:rsidR="00F9553C" w:rsidRPr="00F9553C">
        <w:rPr>
          <w:sz w:val="20"/>
          <w:szCs w:val="20"/>
        </w:rPr>
        <w:t xml:space="preserve"> лечения туберкулеза. Его также следует рассматривать как предпочтительный режим для детей старше 3 лет с историей неудачи </w:t>
      </w:r>
      <w:r w:rsidR="00F9553C">
        <w:rPr>
          <w:sz w:val="20"/>
          <w:szCs w:val="20"/>
        </w:rPr>
        <w:t>с ННИОТ</w:t>
      </w:r>
      <w:r w:rsidR="00F9553C" w:rsidRPr="00F9553C">
        <w:rPr>
          <w:sz w:val="20"/>
          <w:szCs w:val="20"/>
        </w:rPr>
        <w:t>.</w:t>
      </w:r>
    </w:p>
    <w:p w:rsidR="00F9553C" w:rsidRDefault="00473430" w:rsidP="00EE5F37">
      <w:pPr>
        <w:pStyle w:val="ad"/>
        <w:tabs>
          <w:tab w:val="left" w:pos="426"/>
        </w:tabs>
        <w:jc w:val="both"/>
        <w:rPr>
          <w:sz w:val="20"/>
          <w:szCs w:val="20"/>
        </w:rPr>
      </w:pPr>
      <w:proofErr w:type="gramStart"/>
      <w:r w:rsidRPr="00473430">
        <w:rPr>
          <w:sz w:val="20"/>
          <w:szCs w:val="20"/>
          <w:lang w:val="en-US"/>
        </w:rPr>
        <w:t>e</w:t>
      </w:r>
      <w:proofErr w:type="gramEnd"/>
      <w:r w:rsidRPr="00F9553C">
        <w:rPr>
          <w:sz w:val="20"/>
          <w:szCs w:val="20"/>
        </w:rPr>
        <w:t xml:space="preserve"> </w:t>
      </w:r>
      <w:r w:rsidR="00F9553C" w:rsidRPr="00F9553C">
        <w:rPr>
          <w:sz w:val="20"/>
          <w:szCs w:val="20"/>
        </w:rPr>
        <w:t xml:space="preserve">Увеличьте </w:t>
      </w:r>
      <w:r w:rsidR="00F9553C" w:rsidRPr="00F9553C">
        <w:rPr>
          <w:sz w:val="20"/>
          <w:szCs w:val="20"/>
          <w:lang w:val="en-US"/>
        </w:rPr>
        <w:t>RTV</w:t>
      </w:r>
      <w:r w:rsidR="00F9553C" w:rsidRPr="00F9553C">
        <w:rPr>
          <w:sz w:val="20"/>
          <w:szCs w:val="20"/>
        </w:rPr>
        <w:t xml:space="preserve"> до той же дозы, что и </w:t>
      </w:r>
      <w:r w:rsidR="00F9553C" w:rsidRPr="00F9553C">
        <w:rPr>
          <w:sz w:val="20"/>
          <w:szCs w:val="20"/>
          <w:lang w:val="en-US"/>
        </w:rPr>
        <w:t>LPV</w:t>
      </w:r>
      <w:r w:rsidR="00F9553C" w:rsidRPr="00F9553C">
        <w:rPr>
          <w:sz w:val="20"/>
          <w:szCs w:val="20"/>
        </w:rPr>
        <w:t xml:space="preserve"> в мг, в соотношении 1: 1.</w:t>
      </w:r>
    </w:p>
    <w:p w:rsidR="00A327DC" w:rsidRPr="00F9553C" w:rsidRDefault="00F9553C" w:rsidP="00F9553C">
      <w:pPr>
        <w:pStyle w:val="ad"/>
        <w:tabs>
          <w:tab w:val="left" w:pos="426"/>
        </w:tabs>
        <w:jc w:val="both"/>
        <w:rPr>
          <w:rFonts w:eastAsia="TimesNewRoman"/>
          <w:bCs/>
          <w:color w:val="000000"/>
          <w:sz w:val="20"/>
          <w:szCs w:val="20"/>
        </w:rPr>
      </w:pPr>
      <w:proofErr w:type="gramStart"/>
      <w:r>
        <w:rPr>
          <w:sz w:val="20"/>
          <w:szCs w:val="20"/>
          <w:lang w:val="en-US"/>
        </w:rPr>
        <w:t>f</w:t>
      </w:r>
      <w:proofErr w:type="gramEnd"/>
      <w:r w:rsidRPr="00F9553C">
        <w:rPr>
          <w:sz w:val="20"/>
          <w:szCs w:val="20"/>
        </w:rPr>
        <w:t xml:space="preserve"> </w:t>
      </w:r>
      <w:r w:rsidRPr="00F9553C">
        <w:rPr>
          <w:rFonts w:eastAsia="TimesNewRoman"/>
          <w:bCs/>
          <w:color w:val="000000"/>
          <w:sz w:val="20"/>
          <w:szCs w:val="20"/>
        </w:rPr>
        <w:t>Переход на EFV следует рассматривать как предпочтительный вариант (16), и EFV можно сохранить после прекращения лечения ТБ, чтобы упростить и согласовать режим АРВ-препаратов, используемых у детей старшего возраста.</w:t>
      </w:r>
    </w:p>
    <w:p w:rsidR="00F9553C" w:rsidRDefault="00F9553C" w:rsidP="00EE5F37">
      <w:pPr>
        <w:pStyle w:val="ad"/>
        <w:tabs>
          <w:tab w:val="left" w:pos="426"/>
        </w:tabs>
        <w:jc w:val="both"/>
        <w:rPr>
          <w:rFonts w:eastAsia="TimesNewRoman"/>
          <w:b/>
          <w:bCs/>
          <w:color w:val="000000"/>
          <w:sz w:val="28"/>
          <w:szCs w:val="28"/>
        </w:rPr>
      </w:pPr>
    </w:p>
    <w:p w:rsidR="00AC13FE" w:rsidRPr="008067DE" w:rsidRDefault="00AC13FE" w:rsidP="00AC13FE">
      <w:pPr>
        <w:pStyle w:val="ad"/>
        <w:tabs>
          <w:tab w:val="left" w:pos="426"/>
        </w:tabs>
        <w:jc w:val="both"/>
        <w:rPr>
          <w:rFonts w:eastAsia="TimesNewRoman"/>
          <w:b/>
          <w:bCs/>
          <w:color w:val="000000"/>
          <w:sz w:val="28"/>
          <w:szCs w:val="28"/>
        </w:rPr>
      </w:pPr>
      <w:r>
        <w:rPr>
          <w:rFonts w:eastAsia="TimesNewRoman"/>
          <w:b/>
          <w:bCs/>
          <w:color w:val="000000"/>
          <w:sz w:val="28"/>
          <w:szCs w:val="28"/>
        </w:rPr>
        <w:t>Профилактика</w:t>
      </w:r>
    </w:p>
    <w:p w:rsidR="00AC13FE" w:rsidRDefault="00AC13FE" w:rsidP="00AC13FE">
      <w:pPr>
        <w:autoSpaceDE w:val="0"/>
        <w:autoSpaceDN w:val="0"/>
        <w:adjustRightInd w:val="0"/>
        <w:spacing w:after="0" w:line="240" w:lineRule="auto"/>
        <w:ind w:firstLine="708"/>
        <w:jc w:val="both"/>
        <w:rPr>
          <w:rFonts w:ascii="Times New Roman" w:hAnsi="Times New Roman"/>
          <w:sz w:val="28"/>
          <w:szCs w:val="28"/>
        </w:rPr>
      </w:pPr>
      <w:r w:rsidRPr="00AC13FE">
        <w:rPr>
          <w:rFonts w:ascii="Times New Roman" w:hAnsi="Times New Roman"/>
          <w:sz w:val="28"/>
          <w:szCs w:val="28"/>
        </w:rPr>
        <w:lastRenderedPageBreak/>
        <w:t>ВИЧ-инфицированным детям вакцину БЦЖ не следует проводить</w:t>
      </w:r>
      <w:r>
        <w:rPr>
          <w:rFonts w:ascii="Times New Roman" w:hAnsi="Times New Roman"/>
          <w:sz w:val="28"/>
          <w:szCs w:val="28"/>
        </w:rPr>
        <w:t>.</w:t>
      </w:r>
    </w:p>
    <w:p w:rsidR="00AC13FE" w:rsidRDefault="00AC13FE" w:rsidP="00AC13FE">
      <w:pPr>
        <w:autoSpaceDE w:val="0"/>
        <w:autoSpaceDN w:val="0"/>
        <w:adjustRightInd w:val="0"/>
        <w:spacing w:after="0" w:line="240" w:lineRule="auto"/>
        <w:ind w:firstLine="708"/>
        <w:jc w:val="both"/>
        <w:rPr>
          <w:rFonts w:ascii="Times New Roman" w:hAnsi="Times New Roman"/>
          <w:sz w:val="28"/>
          <w:szCs w:val="28"/>
        </w:rPr>
      </w:pPr>
      <w:r w:rsidRPr="00AC13FE">
        <w:rPr>
          <w:rFonts w:ascii="Times New Roman" w:hAnsi="Times New Roman"/>
          <w:sz w:val="28"/>
          <w:szCs w:val="28"/>
        </w:rPr>
        <w:t xml:space="preserve">У младенцев с неизвестным ВИЧ-статусом и которые рождаются у ВИЧ-позитивных матерей и отсутствуют симптомы, указывающие на ВИЧ, вакцина БЦЖ следует назначать </w:t>
      </w:r>
      <w:r>
        <w:rPr>
          <w:rFonts w:ascii="Times New Roman" w:hAnsi="Times New Roman"/>
          <w:sz w:val="28"/>
          <w:szCs w:val="28"/>
        </w:rPr>
        <w:t>после изучения местных факторов.</w:t>
      </w:r>
    </w:p>
    <w:p w:rsidR="00AC13FE" w:rsidRPr="00AC13FE" w:rsidRDefault="00AC13FE" w:rsidP="00AC13FE">
      <w:pPr>
        <w:autoSpaceDE w:val="0"/>
        <w:autoSpaceDN w:val="0"/>
        <w:adjustRightInd w:val="0"/>
        <w:spacing w:after="0" w:line="240" w:lineRule="auto"/>
        <w:ind w:firstLine="708"/>
        <w:jc w:val="both"/>
        <w:rPr>
          <w:rFonts w:ascii="Times New Roman" w:hAnsi="Times New Roman"/>
          <w:sz w:val="28"/>
          <w:szCs w:val="28"/>
        </w:rPr>
      </w:pPr>
    </w:p>
    <w:p w:rsidR="00AC13FE" w:rsidRPr="00AC13FE" w:rsidRDefault="00AC13FE" w:rsidP="00AC13FE">
      <w:pPr>
        <w:autoSpaceDE w:val="0"/>
        <w:autoSpaceDN w:val="0"/>
        <w:adjustRightInd w:val="0"/>
        <w:spacing w:after="0" w:line="240" w:lineRule="auto"/>
        <w:ind w:firstLine="708"/>
        <w:jc w:val="both"/>
        <w:rPr>
          <w:rFonts w:ascii="Times New Roman" w:hAnsi="Times New Roman"/>
          <w:b/>
          <w:sz w:val="28"/>
          <w:szCs w:val="28"/>
        </w:rPr>
      </w:pPr>
      <w:r w:rsidRPr="00AC13FE">
        <w:rPr>
          <w:rFonts w:ascii="Times New Roman" w:hAnsi="Times New Roman"/>
          <w:b/>
          <w:sz w:val="28"/>
          <w:szCs w:val="28"/>
        </w:rPr>
        <w:t>Профилактическое лечение туберкулеза</w:t>
      </w:r>
    </w:p>
    <w:p w:rsidR="00AC13FE" w:rsidRPr="00AC13FE" w:rsidRDefault="00AC13FE" w:rsidP="00AC13FE">
      <w:pPr>
        <w:autoSpaceDE w:val="0"/>
        <w:autoSpaceDN w:val="0"/>
        <w:adjustRightInd w:val="0"/>
        <w:spacing w:after="0" w:line="240" w:lineRule="auto"/>
        <w:ind w:firstLine="708"/>
        <w:jc w:val="both"/>
        <w:rPr>
          <w:rFonts w:ascii="Times New Roman" w:hAnsi="Times New Roman"/>
          <w:sz w:val="28"/>
          <w:szCs w:val="28"/>
        </w:rPr>
      </w:pPr>
      <w:r w:rsidRPr="00AC13FE">
        <w:rPr>
          <w:rFonts w:ascii="Times New Roman" w:hAnsi="Times New Roman"/>
          <w:sz w:val="28"/>
          <w:szCs w:val="28"/>
        </w:rPr>
        <w:t>Дети, живущие с ВИЧ, которые старше 12 месяцев и которые вряд ли заболеют туберкулезом, при скрининге на основе симптомов и не имеют контакта с заболеванием ТБ:</w:t>
      </w:r>
    </w:p>
    <w:p w:rsidR="00AC13FE" w:rsidRDefault="00AC13FE" w:rsidP="00AC13FE">
      <w:pPr>
        <w:autoSpaceDE w:val="0"/>
        <w:autoSpaceDN w:val="0"/>
        <w:adjustRightInd w:val="0"/>
        <w:spacing w:after="0" w:line="240" w:lineRule="auto"/>
        <w:ind w:firstLine="708"/>
        <w:jc w:val="both"/>
        <w:rPr>
          <w:rFonts w:ascii="Times New Roman" w:hAnsi="Times New Roman"/>
          <w:sz w:val="28"/>
          <w:szCs w:val="28"/>
        </w:rPr>
      </w:pPr>
      <w:r w:rsidRPr="00AC13FE">
        <w:rPr>
          <w:rFonts w:ascii="Times New Roman" w:hAnsi="Times New Roman"/>
          <w:sz w:val="28"/>
          <w:szCs w:val="28"/>
        </w:rPr>
        <w:t>• следует предлагать 6 месяцев ПТИ (10 мг / кг в день, диапазон 7-15 мг / кг, максимальная доза 300 мг / день) в рамках комплексного пакета услуг по профилактике и уходу в связи с ВИЧ, если они живут в условиях с</w:t>
      </w:r>
      <w:r>
        <w:rPr>
          <w:rFonts w:ascii="Times New Roman" w:hAnsi="Times New Roman"/>
          <w:sz w:val="28"/>
          <w:szCs w:val="28"/>
        </w:rPr>
        <w:t xml:space="preserve"> высокой распространенностью ТБ.</w:t>
      </w:r>
    </w:p>
    <w:p w:rsidR="00AC13FE" w:rsidRPr="008067DE" w:rsidRDefault="00AC13FE" w:rsidP="00AC13FE">
      <w:pPr>
        <w:autoSpaceDE w:val="0"/>
        <w:autoSpaceDN w:val="0"/>
        <w:adjustRightInd w:val="0"/>
        <w:spacing w:after="0" w:line="240" w:lineRule="auto"/>
        <w:ind w:firstLine="708"/>
        <w:jc w:val="both"/>
        <w:rPr>
          <w:rFonts w:eastAsia="TimesNewRoman"/>
          <w:b/>
          <w:bCs/>
          <w:color w:val="000000"/>
          <w:sz w:val="28"/>
          <w:szCs w:val="28"/>
        </w:rPr>
      </w:pPr>
    </w:p>
    <w:p w:rsidR="00CA51F5" w:rsidRDefault="00A858E8" w:rsidP="00EE5F37">
      <w:pPr>
        <w:pStyle w:val="ad"/>
        <w:tabs>
          <w:tab w:val="left" w:pos="426"/>
        </w:tabs>
        <w:jc w:val="both"/>
        <w:rPr>
          <w:rFonts w:eastAsia="TimesNewRoman"/>
          <w:b/>
          <w:bCs/>
          <w:color w:val="000000"/>
          <w:sz w:val="28"/>
          <w:szCs w:val="28"/>
        </w:rPr>
      </w:pPr>
      <w:r>
        <w:rPr>
          <w:rFonts w:eastAsia="TimesNewRoman"/>
          <w:b/>
          <w:bCs/>
          <w:color w:val="000000"/>
          <w:sz w:val="28"/>
          <w:szCs w:val="28"/>
        </w:rPr>
        <w:t>Скрининг</w:t>
      </w:r>
    </w:p>
    <w:p w:rsidR="00AC13FE" w:rsidRDefault="00AC13FE" w:rsidP="00EE5F37">
      <w:pPr>
        <w:pStyle w:val="ad"/>
        <w:tabs>
          <w:tab w:val="left" w:pos="426"/>
        </w:tabs>
        <w:jc w:val="both"/>
        <w:rPr>
          <w:rFonts w:eastAsia="TimesNewRoman"/>
          <w:b/>
          <w:bCs/>
          <w:color w:val="000000"/>
          <w:sz w:val="28"/>
          <w:szCs w:val="28"/>
        </w:rPr>
      </w:pPr>
    </w:p>
    <w:p w:rsidR="00A858E8" w:rsidRPr="00AC13FE" w:rsidRDefault="00F9553C" w:rsidP="00A858E8">
      <w:pPr>
        <w:jc w:val="center"/>
        <w:rPr>
          <w:rFonts w:ascii="Times New Roman" w:hAnsi="Times New Roman"/>
          <w:sz w:val="24"/>
          <w:szCs w:val="24"/>
        </w:rPr>
      </w:pPr>
      <w:r w:rsidRPr="00AC13FE">
        <w:rPr>
          <w:rFonts w:ascii="Times New Roman" w:hAnsi="Times New Roman"/>
          <w:sz w:val="24"/>
          <w:szCs w:val="24"/>
        </w:rPr>
        <w:t xml:space="preserve">Рекомендуемый ВОЗ алгоритм скрининга ТБ и </w:t>
      </w:r>
      <w:r w:rsidR="00B5144D" w:rsidRPr="00AC13FE">
        <w:rPr>
          <w:rFonts w:ascii="Times New Roman" w:hAnsi="Times New Roman"/>
          <w:sz w:val="24"/>
          <w:szCs w:val="24"/>
        </w:rPr>
        <w:t>про</w:t>
      </w:r>
      <w:r w:rsidRPr="00AC13FE">
        <w:rPr>
          <w:rFonts w:ascii="Times New Roman" w:hAnsi="Times New Roman"/>
          <w:sz w:val="24"/>
          <w:szCs w:val="24"/>
        </w:rPr>
        <w:t xml:space="preserve">филактическая терапия изониазидом </w:t>
      </w:r>
      <w:r w:rsidR="00B5144D" w:rsidRPr="00AC13FE">
        <w:rPr>
          <w:rFonts w:ascii="Times New Roman" w:hAnsi="Times New Roman"/>
          <w:sz w:val="24"/>
          <w:szCs w:val="24"/>
        </w:rPr>
        <w:t xml:space="preserve">(ПТИ) </w:t>
      </w:r>
      <w:r w:rsidRPr="00AC13FE">
        <w:rPr>
          <w:rFonts w:ascii="Times New Roman" w:hAnsi="Times New Roman"/>
          <w:sz w:val="24"/>
          <w:szCs w:val="24"/>
        </w:rPr>
        <w:t xml:space="preserve">у детей старше 12 месяцев и живущих с ВИЧ </w:t>
      </w:r>
      <w:r w:rsidR="00A858E8" w:rsidRPr="00AC13FE">
        <w:rPr>
          <w:rFonts w:ascii="Times New Roman" w:hAnsi="Times New Roman"/>
          <w:sz w:val="24"/>
          <w:szCs w:val="24"/>
        </w:rPr>
        <w:t>(</w:t>
      </w:r>
      <w:r w:rsidR="003F2CB3">
        <w:rPr>
          <w:rFonts w:ascii="Times New Roman" w:hAnsi="Times New Roman"/>
          <w:sz w:val="24"/>
          <w:szCs w:val="24"/>
        </w:rPr>
        <w:t>8</w:t>
      </w:r>
      <w:r w:rsidR="00A858E8" w:rsidRPr="00AC13FE">
        <w:rPr>
          <w:rFonts w:ascii="Times New Roman" w:hAnsi="Times New Roman"/>
          <w:sz w:val="24"/>
          <w:szCs w:val="24"/>
        </w:rPr>
        <w:t>)</w:t>
      </w:r>
    </w:p>
    <w:p w:rsidR="003314C6" w:rsidRPr="00AC13FE" w:rsidRDefault="003314C6" w:rsidP="00EE5F37">
      <w:pPr>
        <w:pStyle w:val="ad"/>
        <w:tabs>
          <w:tab w:val="left" w:pos="426"/>
        </w:tabs>
        <w:jc w:val="both"/>
        <w:rPr>
          <w:rFonts w:eastAsia="TimesNewRoman"/>
          <w:b/>
          <w:bCs/>
          <w:color w:val="000000"/>
        </w:rPr>
      </w:pPr>
    </w:p>
    <w:p w:rsidR="00A858E8" w:rsidRPr="00AC13FE" w:rsidRDefault="00A858E8" w:rsidP="00EE5F37">
      <w:pPr>
        <w:pStyle w:val="ad"/>
        <w:tabs>
          <w:tab w:val="left" w:pos="426"/>
        </w:tabs>
        <w:jc w:val="both"/>
        <w:rPr>
          <w:rFonts w:eastAsia="TimesNewRoman"/>
          <w:b/>
          <w:bCs/>
          <w:color w:val="000000"/>
        </w:rPr>
      </w:pPr>
      <w:r w:rsidRPr="00AC13FE">
        <w:rPr>
          <w:rFonts w:eastAsia="TimesNewRoman"/>
          <w:b/>
          <w:bCs/>
          <w:noProof/>
          <w:color w:val="000000"/>
        </w:rPr>
        <mc:AlternateContent>
          <mc:Choice Requires="wps">
            <w:drawing>
              <wp:anchor distT="0" distB="0" distL="114300" distR="114300" simplePos="0" relativeHeight="251701248" behindDoc="0" locked="0" layoutInCell="1" allowOverlap="1" wp14:anchorId="52223CE9" wp14:editId="0687992E">
                <wp:simplePos x="0" y="0"/>
                <wp:positionH relativeFrom="column">
                  <wp:posOffset>1282065</wp:posOffset>
                </wp:positionH>
                <wp:positionV relativeFrom="paragraph">
                  <wp:posOffset>20320</wp:posOffset>
                </wp:positionV>
                <wp:extent cx="3762375" cy="24765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3762375" cy="247650"/>
                        </a:xfrm>
                        <a:prstGeom prst="rect">
                          <a:avLst/>
                        </a:prstGeom>
                        <a:solidFill>
                          <a:schemeClr val="bg1"/>
                        </a:solidFill>
                        <a:ln w="3175"/>
                      </wps:spPr>
                      <wps:style>
                        <a:lnRef idx="2">
                          <a:schemeClr val="dk1"/>
                        </a:lnRef>
                        <a:fillRef idx="1">
                          <a:schemeClr val="lt1"/>
                        </a:fillRef>
                        <a:effectRef idx="0">
                          <a:schemeClr val="dk1"/>
                        </a:effectRef>
                        <a:fontRef idx="minor">
                          <a:schemeClr val="dk1"/>
                        </a:fontRef>
                      </wps:style>
                      <wps:txbx>
                        <w:txbxContent>
                          <w:p w:rsidR="00E659F8" w:rsidRPr="00AC13FE" w:rsidRDefault="00E659F8" w:rsidP="00B5144D">
                            <w:pPr>
                              <w:jc w:val="center"/>
                              <w:rPr>
                                <w:rFonts w:ascii="Times New Roman" w:hAnsi="Times New Roman"/>
                                <w:sz w:val="24"/>
                                <w:szCs w:val="24"/>
                              </w:rPr>
                            </w:pPr>
                            <w:r w:rsidRPr="00AC13FE">
                              <w:rPr>
                                <w:rFonts w:ascii="Times New Roman" w:hAnsi="Times New Roman"/>
                                <w:sz w:val="24"/>
                                <w:szCs w:val="24"/>
                              </w:rPr>
                              <w:t>Ребенок  12 месяцев и живущий с ВИЧ</w:t>
                            </w:r>
                            <w:proofErr w:type="gramStart"/>
                            <w:r w:rsidRPr="00AC13FE">
                              <w:rPr>
                                <w:rFonts w:ascii="Times New Roman" w:hAnsi="Times New Roman"/>
                                <w:sz w:val="24"/>
                                <w:szCs w:val="24"/>
                                <w:vertAlign w:val="superscript"/>
                                <w:lang w:val="en-US"/>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68" style="position:absolute;left:0;text-align:left;margin-left:100.95pt;margin-top:1.6pt;width:296.2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" fillcolor="white [3212]" strokecolor="black [3200]" strokeweight=".25pt">
                <v:textbox>
                  <w:txbxContent>
                    <w:p w:rsidR="00E659F8" w:rsidRPr="00AC13FE" w:rsidRDefault="00E659F8" w:rsidP="00B5144D">
                      <w:pPr>
                        <w:jc w:val="center"/>
                        <w:rPr>
                          <w:rFonts w:ascii="Times New Roman" w:hAnsi="Times New Roman"/>
                          <w:sz w:val="24"/>
                          <w:szCs w:val="24"/>
                        </w:rPr>
                      </w:pPr>
                      <w:r w:rsidRPr="00AC13FE">
                        <w:rPr>
                          <w:rFonts w:ascii="Times New Roman" w:hAnsi="Times New Roman"/>
                          <w:sz w:val="24"/>
                          <w:szCs w:val="24"/>
                        </w:rPr>
                        <w:t>Ребенок  12 месяцев и живущий с ВИЧ</w:t>
                      </w:r>
                      <w:proofErr w:type="gramStart"/>
                      <w:r w:rsidRPr="00AC13FE">
                        <w:rPr>
                          <w:rFonts w:ascii="Times New Roman" w:hAnsi="Times New Roman"/>
                          <w:sz w:val="24"/>
                          <w:szCs w:val="24"/>
                          <w:vertAlign w:val="superscript"/>
                          <w:lang w:val="en-US"/>
                        </w:rPr>
                        <w:t>a</w:t>
                      </w:r>
                      <w:proofErr w:type="gramEnd"/>
                    </w:p>
                  </w:txbxContent>
                </v:textbox>
              </v:rect>
            </w:pict>
          </mc:Fallback>
        </mc:AlternateContent>
      </w:r>
    </w:p>
    <w:p w:rsidR="00A858E8" w:rsidRPr="00AC13FE" w:rsidRDefault="00A27633" w:rsidP="00EE5F37">
      <w:pPr>
        <w:pStyle w:val="ad"/>
        <w:tabs>
          <w:tab w:val="left" w:pos="426"/>
        </w:tabs>
        <w:jc w:val="both"/>
        <w:rPr>
          <w:rFonts w:eastAsia="TimesNewRoman"/>
          <w:b/>
          <w:bCs/>
          <w:color w:val="000000"/>
        </w:rPr>
      </w:pPr>
      <w:r w:rsidRPr="00AC13FE">
        <w:rPr>
          <w:rFonts w:eastAsia="TimesNewRoman"/>
          <w:b/>
          <w:bCs/>
          <w:noProof/>
          <w:color w:val="000000"/>
        </w:rPr>
        <mc:AlternateContent>
          <mc:Choice Requires="wps">
            <w:drawing>
              <wp:anchor distT="0" distB="0" distL="114300" distR="114300" simplePos="0" relativeHeight="251730944" behindDoc="0" locked="0" layoutInCell="1" allowOverlap="1" wp14:anchorId="1B0C27B8" wp14:editId="3C5C858D">
                <wp:simplePos x="0" y="0"/>
                <wp:positionH relativeFrom="column">
                  <wp:posOffset>3006090</wp:posOffset>
                </wp:positionH>
                <wp:positionV relativeFrom="paragraph">
                  <wp:posOffset>60960</wp:posOffset>
                </wp:positionV>
                <wp:extent cx="0" cy="266700"/>
                <wp:effectExtent l="0" t="0" r="1905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36.7pt,4.8pt" to="236.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" strokecolor="#4579b8 [3044]"/>
            </w:pict>
          </mc:Fallback>
        </mc:AlternateContent>
      </w:r>
    </w:p>
    <w:p w:rsidR="00A858E8" w:rsidRPr="00AC13FE" w:rsidRDefault="00A858E8" w:rsidP="00EE5F37">
      <w:pPr>
        <w:pStyle w:val="ad"/>
        <w:tabs>
          <w:tab w:val="left" w:pos="426"/>
        </w:tabs>
        <w:jc w:val="both"/>
        <w:rPr>
          <w:rFonts w:eastAsia="TimesNewRoman"/>
          <w:b/>
          <w:bCs/>
          <w:color w:val="000000"/>
        </w:rPr>
      </w:pPr>
      <w:r w:rsidRPr="00AC13FE">
        <w:rPr>
          <w:rFonts w:eastAsia="TimesNewRoman"/>
          <w:b/>
          <w:bCs/>
          <w:noProof/>
          <w:color w:val="000000"/>
        </w:rPr>
        <mc:AlternateContent>
          <mc:Choice Requires="wps">
            <w:drawing>
              <wp:anchor distT="0" distB="0" distL="114300" distR="114300" simplePos="0" relativeHeight="251703296" behindDoc="0" locked="0" layoutInCell="1" allowOverlap="1" wp14:anchorId="447C458B" wp14:editId="6E84BEBC">
                <wp:simplePos x="0" y="0"/>
                <wp:positionH relativeFrom="column">
                  <wp:posOffset>805815</wp:posOffset>
                </wp:positionH>
                <wp:positionV relativeFrom="paragraph">
                  <wp:posOffset>67310</wp:posOffset>
                </wp:positionV>
                <wp:extent cx="4933950" cy="9810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4933950" cy="981075"/>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Диагностика ТБ при возникновении любых из следующих симптомов:</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xml:space="preserve">- плохой прирост веса </w:t>
                            </w:r>
                            <w:r w:rsidRPr="00AC13FE">
                              <w:rPr>
                                <w:rFonts w:ascii="Times New Roman" w:hAnsi="Times New Roman" w:cs="Times New Roman"/>
                                <w:sz w:val="24"/>
                                <w:szCs w:val="24"/>
                                <w:vertAlign w:val="superscript"/>
                              </w:rPr>
                              <w:t>b</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лихорадка</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xml:space="preserve"> - текущий кашель</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xml:space="preserve">- история контактов с </w:t>
                            </w:r>
                            <w:r w:rsidRPr="00AC13FE">
                              <w:rPr>
                                <w:rFonts w:ascii="Times New Roman" w:hAnsi="Times New Roman" w:cs="Times New Roman"/>
                                <w:sz w:val="24"/>
                                <w:szCs w:val="24"/>
                              </w:rPr>
                              <w:t>TB</w:t>
                            </w:r>
                            <w:r w:rsidRPr="00AC13FE">
                              <w:rPr>
                                <w:rFonts w:ascii="Times New Roman" w:hAnsi="Times New Roman" w:cs="Times New Roman"/>
                                <w:sz w:val="24"/>
                                <w:szCs w:val="24"/>
                                <w:lang w:val="ru-RU"/>
                              </w:rPr>
                              <w:t xml:space="preserve"> больным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69" style="position:absolute;left:0;text-align:left;margin-left:63.45pt;margin-top:5.3pt;width:388.5pt;height:7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" fillcolor="window" strokecolor="windowText" strokeweight=".25pt">
                <v:textbox>
                  <w:txbxContent>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Диагностика ТБ при возникновении любых из следующих симптомов:</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xml:space="preserve">- плохой прирост веса </w:t>
                      </w:r>
                      <w:r w:rsidRPr="00AC13FE">
                        <w:rPr>
                          <w:rFonts w:ascii="Times New Roman" w:hAnsi="Times New Roman" w:cs="Times New Roman"/>
                          <w:sz w:val="24"/>
                          <w:szCs w:val="24"/>
                          <w:vertAlign w:val="superscript"/>
                        </w:rPr>
                        <w:t>b</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лихорадка</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xml:space="preserve"> - текущий кашель</w:t>
                      </w:r>
                    </w:p>
                    <w:p w:rsidR="00E659F8" w:rsidRPr="00AC13FE" w:rsidRDefault="00E659F8" w:rsidP="00B5144D">
                      <w:pPr>
                        <w:pStyle w:val="af2"/>
                        <w:rPr>
                          <w:rFonts w:ascii="Times New Roman" w:hAnsi="Times New Roman" w:cs="Times New Roman"/>
                          <w:sz w:val="24"/>
                          <w:szCs w:val="24"/>
                          <w:lang w:val="ru-RU"/>
                        </w:rPr>
                      </w:pPr>
                      <w:r w:rsidRPr="00AC13FE">
                        <w:rPr>
                          <w:rFonts w:ascii="Times New Roman" w:hAnsi="Times New Roman" w:cs="Times New Roman"/>
                          <w:sz w:val="24"/>
                          <w:szCs w:val="24"/>
                          <w:lang w:val="ru-RU"/>
                        </w:rPr>
                        <w:t xml:space="preserve">- история контактов с </w:t>
                      </w:r>
                      <w:r w:rsidRPr="00AC13FE">
                        <w:rPr>
                          <w:rFonts w:ascii="Times New Roman" w:hAnsi="Times New Roman" w:cs="Times New Roman"/>
                          <w:sz w:val="24"/>
                          <w:szCs w:val="24"/>
                        </w:rPr>
                        <w:t>TB</w:t>
                      </w:r>
                      <w:r w:rsidRPr="00AC13FE">
                        <w:rPr>
                          <w:rFonts w:ascii="Times New Roman" w:hAnsi="Times New Roman" w:cs="Times New Roman"/>
                          <w:sz w:val="24"/>
                          <w:szCs w:val="24"/>
                          <w:lang w:val="ru-RU"/>
                        </w:rPr>
                        <w:t xml:space="preserve"> больным </w:t>
                      </w:r>
                    </w:p>
                  </w:txbxContent>
                </v:textbox>
              </v:rect>
            </w:pict>
          </mc:Fallback>
        </mc:AlternateContent>
      </w:r>
    </w:p>
    <w:p w:rsidR="00A858E8" w:rsidRPr="00AC13FE" w:rsidRDefault="00A858E8" w:rsidP="00EE5F37">
      <w:pPr>
        <w:pStyle w:val="ad"/>
        <w:tabs>
          <w:tab w:val="left" w:pos="426"/>
        </w:tabs>
        <w:jc w:val="both"/>
        <w:rPr>
          <w:b/>
        </w:rPr>
      </w:pPr>
    </w:p>
    <w:p w:rsidR="00A858E8" w:rsidRPr="00AC13FE" w:rsidRDefault="00A858E8" w:rsidP="00EE5F37">
      <w:pPr>
        <w:pStyle w:val="ad"/>
        <w:tabs>
          <w:tab w:val="left" w:pos="426"/>
        </w:tabs>
        <w:jc w:val="both"/>
        <w:rPr>
          <w:b/>
        </w:rPr>
      </w:pPr>
    </w:p>
    <w:p w:rsidR="00A858E8" w:rsidRPr="00AC13FE" w:rsidRDefault="00A858E8" w:rsidP="00EE5F37">
      <w:pPr>
        <w:pStyle w:val="ad"/>
        <w:tabs>
          <w:tab w:val="left" w:pos="426"/>
        </w:tabs>
        <w:jc w:val="both"/>
        <w:rPr>
          <w:b/>
        </w:rPr>
      </w:pPr>
    </w:p>
    <w:p w:rsidR="00A858E8" w:rsidRPr="00AC13FE" w:rsidRDefault="00A858E8" w:rsidP="00EE5F37">
      <w:pPr>
        <w:pStyle w:val="ad"/>
        <w:tabs>
          <w:tab w:val="left" w:pos="426"/>
        </w:tabs>
        <w:jc w:val="both"/>
        <w:rPr>
          <w:b/>
        </w:rPr>
      </w:pPr>
    </w:p>
    <w:p w:rsidR="00A27633" w:rsidRPr="00AC13FE" w:rsidRDefault="00A27633" w:rsidP="00EE5F37">
      <w:pPr>
        <w:pStyle w:val="ad"/>
        <w:tabs>
          <w:tab w:val="left" w:pos="426"/>
        </w:tabs>
        <w:jc w:val="both"/>
        <w:rPr>
          <w:b/>
        </w:rPr>
      </w:pPr>
    </w:p>
    <w:p w:rsidR="00A27633" w:rsidRPr="00AC13FE" w:rsidRDefault="00890FF0" w:rsidP="00EE5F37">
      <w:pPr>
        <w:pStyle w:val="ad"/>
        <w:tabs>
          <w:tab w:val="left" w:pos="426"/>
        </w:tabs>
        <w:jc w:val="both"/>
        <w:rPr>
          <w:b/>
        </w:rPr>
      </w:pPr>
      <w:r w:rsidRPr="00AC13FE">
        <w:rPr>
          <w:rFonts w:eastAsia="TimesNewRoman"/>
          <w:b/>
          <w:bCs/>
          <w:noProof/>
          <w:color w:val="000000"/>
        </w:rPr>
        <mc:AlternateContent>
          <mc:Choice Requires="wps">
            <w:drawing>
              <wp:anchor distT="0" distB="0" distL="114300" distR="114300" simplePos="0" relativeHeight="251771904" behindDoc="0" locked="0" layoutInCell="1" allowOverlap="1" wp14:anchorId="759618F2" wp14:editId="1A47F66D">
                <wp:simplePos x="0" y="0"/>
                <wp:positionH relativeFrom="column">
                  <wp:posOffset>1349375</wp:posOffset>
                </wp:positionH>
                <wp:positionV relativeFrom="paragraph">
                  <wp:posOffset>54610</wp:posOffset>
                </wp:positionV>
                <wp:extent cx="819150" cy="247650"/>
                <wp:effectExtent l="0" t="0" r="19050" b="19050"/>
                <wp:wrapNone/>
                <wp:docPr id="83" name="Прямоугольник 83"/>
                <wp:cNvGraphicFramePr/>
                <a:graphic xmlns:a="http://schemas.openxmlformats.org/drawingml/2006/main">
                  <a:graphicData uri="http://schemas.microsoft.com/office/word/2010/wordprocessingShape">
                    <wps:wsp>
                      <wps:cNvSpPr/>
                      <wps:spPr>
                        <a:xfrm>
                          <a:off x="0" y="0"/>
                          <a:ext cx="819150" cy="247650"/>
                        </a:xfrm>
                        <a:prstGeom prst="rect">
                          <a:avLst/>
                        </a:prstGeom>
                        <a:solidFill>
                          <a:sysClr val="window" lastClr="FFFFFF"/>
                        </a:solidFill>
                        <a:ln w="3175" cap="flat" cmpd="sng" algn="ctr">
                          <a:solidFill>
                            <a:schemeClr val="bg1"/>
                          </a:solidFill>
                          <a:prstDash val="solid"/>
                        </a:ln>
                        <a:effectLst/>
                      </wps:spPr>
                      <wps:txbx>
                        <w:txbxContent>
                          <w:p w:rsidR="00E659F8" w:rsidRPr="00AC13FE" w:rsidRDefault="00E659F8" w:rsidP="00890FF0">
                            <w:pPr>
                              <w:rPr>
                                <w:rFonts w:ascii="Times New Roman" w:hAnsi="Times New Roman"/>
                                <w:sz w:val="24"/>
                                <w:szCs w:val="24"/>
                                <w:lang w:val="en-US"/>
                              </w:rPr>
                            </w:pPr>
                            <w:r w:rsidRPr="00AC13FE">
                              <w:rPr>
                                <w:rFonts w:ascii="Times New Roman" w:hAnsi="Times New Roman"/>
                                <w:sz w:val="24"/>
                                <w:szCs w:val="24"/>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3" o:spid="_x0000_s1070" style="position:absolute;left:0;text-align:left;margin-left:106.25pt;margin-top:4.3pt;width:64.5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" fillcolor="window" strokecolor="white [3212]" strokeweight=".25pt">
                <v:textbox>
                  <w:txbxContent>
                    <w:p w:rsidR="00E659F8" w:rsidRPr="00AC13FE" w:rsidRDefault="00E659F8" w:rsidP="00890FF0">
                      <w:pPr>
                        <w:rPr>
                          <w:rFonts w:ascii="Times New Roman" w:hAnsi="Times New Roman"/>
                          <w:sz w:val="24"/>
                          <w:szCs w:val="24"/>
                          <w:lang w:val="en-US"/>
                        </w:rPr>
                      </w:pPr>
                      <w:r w:rsidRPr="00AC13FE">
                        <w:rPr>
                          <w:rFonts w:ascii="Times New Roman" w:hAnsi="Times New Roman"/>
                          <w:sz w:val="24"/>
                          <w:szCs w:val="24"/>
                        </w:rPr>
                        <w:t>нет</w:t>
                      </w:r>
                    </w:p>
                  </w:txbxContent>
                </v:textbox>
              </v:rect>
            </w:pict>
          </mc:Fallback>
        </mc:AlternateContent>
      </w:r>
      <w:r w:rsidRPr="00AC13FE">
        <w:rPr>
          <w:rFonts w:eastAsia="TimesNewRoman"/>
          <w:b/>
          <w:bCs/>
          <w:noProof/>
          <w:color w:val="000000"/>
        </w:rPr>
        <mc:AlternateContent>
          <mc:Choice Requires="wps">
            <w:drawing>
              <wp:anchor distT="0" distB="0" distL="114300" distR="114300" simplePos="0" relativeHeight="251769856" behindDoc="0" locked="0" layoutInCell="1" allowOverlap="1" wp14:anchorId="55C56679" wp14:editId="10F9169D">
                <wp:simplePos x="0" y="0"/>
                <wp:positionH relativeFrom="column">
                  <wp:posOffset>3597275</wp:posOffset>
                </wp:positionH>
                <wp:positionV relativeFrom="paragraph">
                  <wp:posOffset>54610</wp:posOffset>
                </wp:positionV>
                <wp:extent cx="819150" cy="247650"/>
                <wp:effectExtent l="0" t="0" r="19050" b="19050"/>
                <wp:wrapNone/>
                <wp:docPr id="82" name="Прямоугольник 82"/>
                <wp:cNvGraphicFramePr/>
                <a:graphic xmlns:a="http://schemas.openxmlformats.org/drawingml/2006/main">
                  <a:graphicData uri="http://schemas.microsoft.com/office/word/2010/wordprocessingShape">
                    <wps:wsp>
                      <wps:cNvSpPr/>
                      <wps:spPr>
                        <a:xfrm>
                          <a:off x="0" y="0"/>
                          <a:ext cx="819150" cy="247650"/>
                        </a:xfrm>
                        <a:prstGeom prst="rect">
                          <a:avLst/>
                        </a:prstGeom>
                        <a:solidFill>
                          <a:schemeClr val="bg1"/>
                        </a:solidFill>
                        <a:ln w="3175" cap="flat" cmpd="sng" algn="ctr">
                          <a:solidFill>
                            <a:schemeClr val="bg1"/>
                          </a:solidFill>
                          <a:prstDash val="solid"/>
                        </a:ln>
                        <a:effectLst/>
                      </wps:spPr>
                      <wps:txbx>
                        <w:txbxContent>
                          <w:p w:rsidR="00E659F8" w:rsidRPr="00AC13FE" w:rsidRDefault="00E659F8" w:rsidP="00890FF0">
                            <w:pPr>
                              <w:rPr>
                                <w:rFonts w:ascii="Times New Roman" w:hAnsi="Times New Roman"/>
                                <w:sz w:val="24"/>
                                <w:szCs w:val="24"/>
                                <w:lang w:val="en-US"/>
                              </w:rPr>
                            </w:pPr>
                            <w:r w:rsidRPr="00AC13FE">
                              <w:rPr>
                                <w:rFonts w:ascii="Times New Roman" w:hAnsi="Times New Roman"/>
                                <w:sz w:val="24"/>
                                <w:szCs w:val="24"/>
                              </w:rPr>
                              <w:t>да</w:t>
                            </w:r>
                          </w:p>
                          <w:p w:rsidR="00E659F8" w:rsidRPr="00A858E8" w:rsidRDefault="00E659F8" w:rsidP="00890FF0">
                            <w:pPr>
                              <w:rPr>
                                <w:lang w:val="en-US"/>
                              </w:rPr>
                            </w:pPr>
                          </w:p>
                          <w:p w:rsidR="00E659F8" w:rsidRPr="00A858E8" w:rsidRDefault="00E659F8" w:rsidP="00890FF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2" o:spid="_x0000_s1071" style="position:absolute;left:0;text-align:left;margin-left:283.25pt;margin-top:4.3pt;width:64.5pt;height: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" fillcolor="white [3212]" strokecolor="white [3212]" strokeweight=".25pt">
                <v:textbox>
                  <w:txbxContent>
                    <w:p w:rsidR="00E659F8" w:rsidRPr="00AC13FE" w:rsidRDefault="00E659F8" w:rsidP="00890FF0">
                      <w:pPr>
                        <w:rPr>
                          <w:rFonts w:ascii="Times New Roman" w:hAnsi="Times New Roman"/>
                          <w:sz w:val="24"/>
                          <w:szCs w:val="24"/>
                          <w:lang w:val="en-US"/>
                        </w:rPr>
                      </w:pPr>
                      <w:r w:rsidRPr="00AC13FE">
                        <w:rPr>
                          <w:rFonts w:ascii="Times New Roman" w:hAnsi="Times New Roman"/>
                          <w:sz w:val="24"/>
                          <w:szCs w:val="24"/>
                        </w:rPr>
                        <w:t>да</w:t>
                      </w:r>
                    </w:p>
                    <w:p w:rsidR="00E659F8" w:rsidRPr="00A858E8" w:rsidRDefault="00E659F8" w:rsidP="00890FF0">
                      <w:pPr>
                        <w:rPr>
                          <w:lang w:val="en-US"/>
                        </w:rPr>
                      </w:pPr>
                    </w:p>
                    <w:p w:rsidR="00E659F8" w:rsidRPr="00A858E8" w:rsidRDefault="00E659F8" w:rsidP="00890FF0">
                      <w:pPr>
                        <w:rPr>
                          <w:lang w:val="en-US"/>
                        </w:rPr>
                      </w:pPr>
                    </w:p>
                  </w:txbxContent>
                </v:textbox>
              </v:rect>
            </w:pict>
          </mc:Fallback>
        </mc:AlternateContent>
      </w:r>
      <w:r w:rsidR="00A27633" w:rsidRPr="00AC13FE">
        <w:rPr>
          <w:b/>
          <w:noProof/>
        </w:rPr>
        <mc:AlternateContent>
          <mc:Choice Requires="wps">
            <w:drawing>
              <wp:anchor distT="0" distB="0" distL="114300" distR="114300" simplePos="0" relativeHeight="251731968" behindDoc="0" locked="0" layoutInCell="1" allowOverlap="1" wp14:anchorId="3EE532AB" wp14:editId="79D59559">
                <wp:simplePos x="0" y="0"/>
                <wp:positionH relativeFrom="column">
                  <wp:posOffset>3006090</wp:posOffset>
                </wp:positionH>
                <wp:positionV relativeFrom="paragraph">
                  <wp:posOffset>24130</wp:posOffset>
                </wp:positionV>
                <wp:extent cx="0" cy="30480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36.7pt,1.9pt" to="236.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" strokecolor="#4579b8 [3044]"/>
            </w:pict>
          </mc:Fallback>
        </mc:AlternateContent>
      </w:r>
    </w:p>
    <w:p w:rsidR="00A27633" w:rsidRPr="00AC13FE" w:rsidRDefault="00A27633" w:rsidP="00EE5F37">
      <w:pPr>
        <w:pStyle w:val="ad"/>
        <w:tabs>
          <w:tab w:val="left" w:pos="426"/>
        </w:tabs>
        <w:jc w:val="both"/>
        <w:rPr>
          <w:b/>
        </w:rPr>
      </w:pPr>
      <w:r w:rsidRPr="00AC13FE">
        <w:rPr>
          <w:b/>
          <w:noProof/>
        </w:rPr>
        <mc:AlternateContent>
          <mc:Choice Requires="wps">
            <w:drawing>
              <wp:anchor distT="0" distB="0" distL="114300" distR="114300" simplePos="0" relativeHeight="251737088" behindDoc="0" locked="0" layoutInCell="1" allowOverlap="1" wp14:anchorId="11CF5F43" wp14:editId="5B863E6B">
                <wp:simplePos x="0" y="0"/>
                <wp:positionH relativeFrom="column">
                  <wp:posOffset>4634865</wp:posOffset>
                </wp:positionH>
                <wp:positionV relativeFrom="paragraph">
                  <wp:posOffset>153670</wp:posOffset>
                </wp:positionV>
                <wp:extent cx="0" cy="304800"/>
                <wp:effectExtent l="0" t="0" r="19050"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64"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64.95pt,12.1pt" to="364.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" strokecolor="#4a7ebb"/>
            </w:pict>
          </mc:Fallback>
        </mc:AlternateContent>
      </w:r>
      <w:r w:rsidRPr="00AC13FE">
        <w:rPr>
          <w:b/>
          <w:noProof/>
        </w:rPr>
        <mc:AlternateContent>
          <mc:Choice Requires="wps">
            <w:drawing>
              <wp:anchor distT="0" distB="0" distL="114300" distR="114300" simplePos="0" relativeHeight="251735040" behindDoc="0" locked="0" layoutInCell="1" allowOverlap="1" wp14:anchorId="481567BC" wp14:editId="78398178">
                <wp:simplePos x="0" y="0"/>
                <wp:positionH relativeFrom="column">
                  <wp:posOffset>1282065</wp:posOffset>
                </wp:positionH>
                <wp:positionV relativeFrom="paragraph">
                  <wp:posOffset>153670</wp:posOffset>
                </wp:positionV>
                <wp:extent cx="0" cy="304800"/>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4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00.95pt,12.1pt" to="100.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" strokecolor="#4a7ebb"/>
            </w:pict>
          </mc:Fallback>
        </mc:AlternateContent>
      </w:r>
      <w:r w:rsidRPr="00AC13FE">
        <w:rPr>
          <w:b/>
          <w:noProof/>
        </w:rPr>
        <mc:AlternateContent>
          <mc:Choice Requires="wps">
            <w:drawing>
              <wp:anchor distT="0" distB="0" distL="114300" distR="114300" simplePos="0" relativeHeight="251732992" behindDoc="0" locked="0" layoutInCell="1" allowOverlap="1" wp14:anchorId="5128C131" wp14:editId="23886485">
                <wp:simplePos x="0" y="0"/>
                <wp:positionH relativeFrom="column">
                  <wp:posOffset>1282065</wp:posOffset>
                </wp:positionH>
                <wp:positionV relativeFrom="paragraph">
                  <wp:posOffset>153670</wp:posOffset>
                </wp:positionV>
                <wp:extent cx="3352800" cy="0"/>
                <wp:effectExtent l="0" t="0" r="1905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00.95pt,12.1pt" to="36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" strokecolor="#4579b8 [3044]"/>
            </w:pict>
          </mc:Fallback>
        </mc:AlternateContent>
      </w:r>
    </w:p>
    <w:p w:rsidR="00A858E8" w:rsidRPr="00AC13FE" w:rsidRDefault="00A858E8" w:rsidP="00EE5F37">
      <w:pPr>
        <w:pStyle w:val="ad"/>
        <w:tabs>
          <w:tab w:val="left" w:pos="426"/>
        </w:tabs>
        <w:jc w:val="both"/>
        <w:rPr>
          <w:b/>
        </w:rPr>
      </w:pPr>
    </w:p>
    <w:p w:rsidR="00A858E8" w:rsidRPr="00AC13FE" w:rsidRDefault="00A27633" w:rsidP="00EE5F37">
      <w:pPr>
        <w:pStyle w:val="ad"/>
        <w:tabs>
          <w:tab w:val="left" w:pos="426"/>
        </w:tabs>
        <w:jc w:val="both"/>
        <w:rPr>
          <w:b/>
        </w:rPr>
      </w:pPr>
      <w:r w:rsidRPr="00AC13FE">
        <w:rPr>
          <w:rFonts w:eastAsia="TimesNewRoman"/>
          <w:b/>
          <w:bCs/>
          <w:noProof/>
          <w:color w:val="000000"/>
        </w:rPr>
        <mc:AlternateContent>
          <mc:Choice Requires="wps">
            <w:drawing>
              <wp:anchor distT="0" distB="0" distL="114300" distR="114300" simplePos="0" relativeHeight="251707392" behindDoc="0" locked="0" layoutInCell="1" allowOverlap="1" wp14:anchorId="4285157D" wp14:editId="069627B8">
                <wp:simplePos x="0" y="0"/>
                <wp:positionH relativeFrom="column">
                  <wp:posOffset>3196590</wp:posOffset>
                </wp:positionH>
                <wp:positionV relativeFrom="paragraph">
                  <wp:posOffset>109855</wp:posOffset>
                </wp:positionV>
                <wp:extent cx="2743200" cy="24765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274320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AC13FE" w:rsidRDefault="00E659F8" w:rsidP="00A27633">
                            <w:pPr>
                              <w:rPr>
                                <w:rFonts w:ascii="Times New Roman" w:hAnsi="Times New Roman"/>
                                <w:sz w:val="24"/>
                                <w:szCs w:val="24"/>
                              </w:rPr>
                            </w:pPr>
                            <w:r w:rsidRPr="00AC13FE">
                              <w:rPr>
                                <w:rFonts w:ascii="Times New Roman" w:hAnsi="Times New Roman"/>
                                <w:sz w:val="24"/>
                                <w:szCs w:val="24"/>
                              </w:rPr>
                              <w:t>Обследовать на ТБ и другие заболевания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72" style="position:absolute;left:0;text-align:left;margin-left:251.7pt;margin-top:8.65pt;width:3in;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" fillcolor="window" strokecolor="windowText" strokeweight=".25pt">
                <v:textbox>
                  <w:txbxContent>
                    <w:p w:rsidR="00E659F8" w:rsidRPr="00AC13FE" w:rsidRDefault="00E659F8" w:rsidP="00A27633">
                      <w:pPr>
                        <w:rPr>
                          <w:rFonts w:ascii="Times New Roman" w:hAnsi="Times New Roman"/>
                          <w:sz w:val="24"/>
                          <w:szCs w:val="24"/>
                        </w:rPr>
                      </w:pPr>
                      <w:r w:rsidRPr="00AC13FE">
                        <w:rPr>
                          <w:rFonts w:ascii="Times New Roman" w:hAnsi="Times New Roman"/>
                          <w:sz w:val="24"/>
                          <w:szCs w:val="24"/>
                        </w:rPr>
                        <w:t>Обследовать на ТБ и другие заболевания</w:t>
                      </w:r>
                    </w:p>
                  </w:txbxContent>
                </v:textbox>
              </v:rect>
            </w:pict>
          </mc:Fallback>
        </mc:AlternateContent>
      </w:r>
      <w:r w:rsidRPr="00AC13FE">
        <w:rPr>
          <w:rFonts w:eastAsia="TimesNewRoman"/>
          <w:b/>
          <w:bCs/>
          <w:noProof/>
          <w:color w:val="000000"/>
        </w:rPr>
        <mc:AlternateContent>
          <mc:Choice Requires="wps">
            <w:drawing>
              <wp:anchor distT="0" distB="0" distL="114300" distR="114300" simplePos="0" relativeHeight="251705344" behindDoc="0" locked="0" layoutInCell="1" allowOverlap="1" wp14:anchorId="497E6003" wp14:editId="10362657">
                <wp:simplePos x="0" y="0"/>
                <wp:positionH relativeFrom="column">
                  <wp:posOffset>-194310</wp:posOffset>
                </wp:positionH>
                <wp:positionV relativeFrom="paragraph">
                  <wp:posOffset>109855</wp:posOffset>
                </wp:positionV>
                <wp:extent cx="2524125" cy="2476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2524125"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AC13FE" w:rsidRDefault="00E659F8" w:rsidP="00A27633">
                            <w:pPr>
                              <w:rPr>
                                <w:rFonts w:ascii="Times New Roman" w:hAnsi="Times New Roman"/>
                                <w:sz w:val="24"/>
                                <w:szCs w:val="24"/>
                                <w:lang w:val="en-US"/>
                              </w:rPr>
                            </w:pPr>
                            <w:r w:rsidRPr="00AC13FE">
                              <w:rPr>
                                <w:rFonts w:ascii="Times New Roman" w:hAnsi="Times New Roman"/>
                                <w:sz w:val="24"/>
                                <w:szCs w:val="24"/>
                              </w:rPr>
                              <w:t xml:space="preserve">Оценить противопоказания к </w:t>
                            </w:r>
                            <w:proofErr w:type="spellStart"/>
                            <w:r w:rsidRPr="00AC13FE">
                              <w:rPr>
                                <w:rFonts w:ascii="Times New Roman" w:hAnsi="Times New Roman"/>
                                <w:sz w:val="24"/>
                                <w:szCs w:val="24"/>
                              </w:rPr>
                              <w:t>ПТИ</w:t>
                            </w:r>
                            <w:proofErr w:type="gramStart"/>
                            <w:r w:rsidRPr="00AC13FE">
                              <w:rPr>
                                <w:rFonts w:ascii="Times New Roman" w:hAnsi="Times New Roman"/>
                                <w:sz w:val="24"/>
                                <w:szCs w:val="24"/>
                                <w:vertAlign w:val="superscript"/>
                              </w:rPr>
                              <w:t>c</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73" style="position:absolute;left:0;text-align:left;margin-left:-15.3pt;margin-top:8.65pt;width:198.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" fillcolor="window" strokecolor="windowText" strokeweight=".25pt">
                <v:textbox>
                  <w:txbxContent>
                    <w:p w:rsidR="00E659F8" w:rsidRPr="00AC13FE" w:rsidRDefault="00E659F8" w:rsidP="00A27633">
                      <w:pPr>
                        <w:rPr>
                          <w:rFonts w:ascii="Times New Roman" w:hAnsi="Times New Roman"/>
                          <w:sz w:val="24"/>
                          <w:szCs w:val="24"/>
                          <w:lang w:val="en-US"/>
                        </w:rPr>
                      </w:pPr>
                      <w:r w:rsidRPr="00AC13FE">
                        <w:rPr>
                          <w:rFonts w:ascii="Times New Roman" w:hAnsi="Times New Roman"/>
                          <w:sz w:val="24"/>
                          <w:szCs w:val="24"/>
                        </w:rPr>
                        <w:t xml:space="preserve">Оценить противопоказания к </w:t>
                      </w:r>
                      <w:proofErr w:type="spellStart"/>
                      <w:r w:rsidRPr="00AC13FE">
                        <w:rPr>
                          <w:rFonts w:ascii="Times New Roman" w:hAnsi="Times New Roman"/>
                          <w:sz w:val="24"/>
                          <w:szCs w:val="24"/>
                        </w:rPr>
                        <w:t>ПТИ</w:t>
                      </w:r>
                      <w:proofErr w:type="gramStart"/>
                      <w:r w:rsidRPr="00AC13FE">
                        <w:rPr>
                          <w:rFonts w:ascii="Times New Roman" w:hAnsi="Times New Roman"/>
                          <w:sz w:val="24"/>
                          <w:szCs w:val="24"/>
                          <w:vertAlign w:val="superscript"/>
                        </w:rPr>
                        <w:t>c</w:t>
                      </w:r>
                      <w:proofErr w:type="spellEnd"/>
                      <w:proofErr w:type="gramEnd"/>
                    </w:p>
                  </w:txbxContent>
                </v:textbox>
              </v:rect>
            </w:pict>
          </mc:Fallback>
        </mc:AlternateContent>
      </w:r>
    </w:p>
    <w:p w:rsidR="00A858E8" w:rsidRPr="00AC13FE" w:rsidRDefault="00A858E8" w:rsidP="00EE5F37">
      <w:pPr>
        <w:pStyle w:val="ad"/>
        <w:tabs>
          <w:tab w:val="left" w:pos="426"/>
        </w:tabs>
        <w:jc w:val="both"/>
        <w:rPr>
          <w:b/>
        </w:rPr>
      </w:pPr>
    </w:p>
    <w:p w:rsidR="00A858E8" w:rsidRPr="00AC13FE" w:rsidRDefault="00890FF0" w:rsidP="00EE5F37">
      <w:pPr>
        <w:pStyle w:val="ad"/>
        <w:tabs>
          <w:tab w:val="left" w:pos="426"/>
        </w:tabs>
        <w:jc w:val="both"/>
        <w:rPr>
          <w:b/>
        </w:rPr>
      </w:pPr>
      <w:r w:rsidRPr="00AC13FE">
        <w:rPr>
          <w:b/>
          <w:noProof/>
        </w:rPr>
        <mc:AlternateContent>
          <mc:Choice Requires="wps">
            <w:drawing>
              <wp:anchor distT="0" distB="0" distL="114300" distR="114300" simplePos="0" relativeHeight="251747328" behindDoc="0" locked="0" layoutInCell="1" allowOverlap="1" wp14:anchorId="08698384" wp14:editId="52E7235D">
                <wp:simplePos x="0" y="0"/>
                <wp:positionH relativeFrom="column">
                  <wp:posOffset>5587365</wp:posOffset>
                </wp:positionH>
                <wp:positionV relativeFrom="paragraph">
                  <wp:posOffset>5080</wp:posOffset>
                </wp:positionV>
                <wp:extent cx="0" cy="304800"/>
                <wp:effectExtent l="0" t="0" r="19050" b="1905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6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39.95pt,.4pt" to="439.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" strokecolor="#4a7ebb"/>
            </w:pict>
          </mc:Fallback>
        </mc:AlternateContent>
      </w:r>
      <w:r w:rsidRPr="00AC13FE">
        <w:rPr>
          <w:b/>
          <w:noProof/>
        </w:rPr>
        <mc:AlternateContent>
          <mc:Choice Requires="wps">
            <w:drawing>
              <wp:anchor distT="0" distB="0" distL="114300" distR="114300" simplePos="0" relativeHeight="251745280" behindDoc="0" locked="0" layoutInCell="1" allowOverlap="1" wp14:anchorId="08447A69" wp14:editId="4618B688">
                <wp:simplePos x="0" y="0"/>
                <wp:positionH relativeFrom="column">
                  <wp:posOffset>4634865</wp:posOffset>
                </wp:positionH>
                <wp:positionV relativeFrom="paragraph">
                  <wp:posOffset>5080</wp:posOffset>
                </wp:positionV>
                <wp:extent cx="0" cy="304800"/>
                <wp:effectExtent l="0" t="0" r="1905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68"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64.95pt,.4pt" to="364.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" strokecolor="#4a7ebb"/>
            </w:pict>
          </mc:Fallback>
        </mc:AlternateContent>
      </w:r>
      <w:r w:rsidRPr="00AC13FE">
        <w:rPr>
          <w:b/>
          <w:noProof/>
        </w:rPr>
        <mc:AlternateContent>
          <mc:Choice Requires="wps">
            <w:drawing>
              <wp:anchor distT="0" distB="0" distL="114300" distR="114300" simplePos="0" relativeHeight="251743232" behindDoc="0" locked="0" layoutInCell="1" allowOverlap="1" wp14:anchorId="3D1F5593" wp14:editId="7622BDE4">
                <wp:simplePos x="0" y="0"/>
                <wp:positionH relativeFrom="column">
                  <wp:posOffset>3510915</wp:posOffset>
                </wp:positionH>
                <wp:positionV relativeFrom="paragraph">
                  <wp:posOffset>5080</wp:posOffset>
                </wp:positionV>
                <wp:extent cx="0" cy="304800"/>
                <wp:effectExtent l="0" t="0" r="19050"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67"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76.45pt,.4pt" to="276.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" strokecolor="#4a7ebb"/>
            </w:pict>
          </mc:Fallback>
        </mc:AlternateContent>
      </w:r>
      <w:r w:rsidRPr="00AC13FE">
        <w:rPr>
          <w:b/>
          <w:noProof/>
        </w:rPr>
        <mc:AlternateContent>
          <mc:Choice Requires="wps">
            <w:drawing>
              <wp:anchor distT="0" distB="0" distL="114300" distR="114300" simplePos="0" relativeHeight="251741184" behindDoc="0" locked="0" layoutInCell="1" allowOverlap="1" wp14:anchorId="2DDBDDB3" wp14:editId="66D4D7E5">
                <wp:simplePos x="0" y="0"/>
                <wp:positionH relativeFrom="column">
                  <wp:posOffset>1920240</wp:posOffset>
                </wp:positionH>
                <wp:positionV relativeFrom="paragraph">
                  <wp:posOffset>5080</wp:posOffset>
                </wp:positionV>
                <wp:extent cx="0" cy="304800"/>
                <wp:effectExtent l="0" t="0" r="19050"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6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51.2pt,.4pt" to="151.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" strokecolor="#4a7ebb"/>
            </w:pict>
          </mc:Fallback>
        </mc:AlternateContent>
      </w:r>
      <w:r w:rsidRPr="00AC13FE">
        <w:rPr>
          <w:b/>
          <w:noProof/>
        </w:rPr>
        <mc:AlternateContent>
          <mc:Choice Requires="wps">
            <w:drawing>
              <wp:anchor distT="0" distB="0" distL="114300" distR="114300" simplePos="0" relativeHeight="251739136" behindDoc="0" locked="0" layoutInCell="1" allowOverlap="1" wp14:anchorId="0E6B4B0E" wp14:editId="452B09EA">
                <wp:simplePos x="0" y="0"/>
                <wp:positionH relativeFrom="column">
                  <wp:posOffset>224790</wp:posOffset>
                </wp:positionH>
                <wp:positionV relativeFrom="paragraph">
                  <wp:posOffset>5080</wp:posOffset>
                </wp:positionV>
                <wp:extent cx="0" cy="304800"/>
                <wp:effectExtent l="0" t="0" r="19050"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65"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7.7pt,.4pt" to="17.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" strokecolor="#4a7ebb"/>
            </w:pict>
          </mc:Fallback>
        </mc:AlternateContent>
      </w:r>
    </w:p>
    <w:p w:rsidR="00A858E8" w:rsidRPr="00AC13FE" w:rsidRDefault="00806190" w:rsidP="00EE5F37">
      <w:pPr>
        <w:pStyle w:val="ad"/>
        <w:tabs>
          <w:tab w:val="left" w:pos="426"/>
        </w:tabs>
        <w:jc w:val="both"/>
        <w:rPr>
          <w:b/>
        </w:rPr>
      </w:pPr>
      <w:r w:rsidRPr="00AC13FE">
        <w:rPr>
          <w:rFonts w:eastAsia="TimesNewRoman"/>
          <w:b/>
          <w:bCs/>
          <w:noProof/>
          <w:color w:val="000000"/>
        </w:rPr>
        <mc:AlternateContent>
          <mc:Choice Requires="wps">
            <w:drawing>
              <wp:anchor distT="0" distB="0" distL="114300" distR="114300" simplePos="0" relativeHeight="251713536" behindDoc="0" locked="0" layoutInCell="1" allowOverlap="1" wp14:anchorId="1F2827D5" wp14:editId="628CD757">
                <wp:simplePos x="0" y="0"/>
                <wp:positionH relativeFrom="column">
                  <wp:posOffset>3006090</wp:posOffset>
                </wp:positionH>
                <wp:positionV relativeFrom="paragraph">
                  <wp:posOffset>137795</wp:posOffset>
                </wp:positionV>
                <wp:extent cx="1076325" cy="46672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1076325" cy="466725"/>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pStyle w:val="af2"/>
                              <w:rPr>
                                <w:rFonts w:ascii="Times New Roman" w:hAnsi="Times New Roman" w:cs="Times New Roman"/>
                                <w:sz w:val="24"/>
                                <w:szCs w:val="24"/>
                                <w:lang w:val="ru-RU"/>
                              </w:rPr>
                            </w:pPr>
                            <w:r w:rsidRPr="001144AE">
                              <w:rPr>
                                <w:rFonts w:ascii="Times New Roman" w:hAnsi="Times New Roman" w:cs="Times New Roman"/>
                                <w:sz w:val="24"/>
                                <w:szCs w:val="24"/>
                                <w:lang w:val="ru-RU"/>
                              </w:rPr>
                              <w:t>Другие заболевани</w:t>
                            </w:r>
                            <w:r>
                              <w:rPr>
                                <w:rFonts w:ascii="Times New Roman" w:hAnsi="Times New Roman" w:cs="Times New Roman"/>
                                <w:sz w:val="24"/>
                                <w:szCs w:val="24"/>
                                <w:lang w:val="ru-RU"/>
                              </w:rPr>
                              <w:t>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74" style="position:absolute;left:0;text-align:left;margin-left:236.7pt;margin-top:10.85pt;width:84.75pt;height:3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" fillcolor="window" strokecolor="windowText" strokeweight=".25pt">
                <v:textbox>
                  <w:txbxContent>
                    <w:p w:rsidR="00E659F8" w:rsidRPr="001144AE" w:rsidRDefault="00E659F8" w:rsidP="00A27633">
                      <w:pPr>
                        <w:pStyle w:val="af2"/>
                        <w:rPr>
                          <w:rFonts w:ascii="Times New Roman" w:hAnsi="Times New Roman" w:cs="Times New Roman"/>
                          <w:sz w:val="24"/>
                          <w:szCs w:val="24"/>
                          <w:lang w:val="ru-RU"/>
                        </w:rPr>
                      </w:pPr>
                      <w:r w:rsidRPr="001144AE">
                        <w:rPr>
                          <w:rFonts w:ascii="Times New Roman" w:hAnsi="Times New Roman" w:cs="Times New Roman"/>
                          <w:sz w:val="24"/>
                          <w:szCs w:val="24"/>
                          <w:lang w:val="ru-RU"/>
                        </w:rPr>
                        <w:t>Другие заболевани</w:t>
                      </w:r>
                      <w:r>
                        <w:rPr>
                          <w:rFonts w:ascii="Times New Roman" w:hAnsi="Times New Roman" w:cs="Times New Roman"/>
                          <w:sz w:val="24"/>
                          <w:szCs w:val="24"/>
                          <w:lang w:val="ru-RU"/>
                        </w:rPr>
                        <w:t>я</w:t>
                      </w:r>
                    </w:p>
                  </w:txbxContent>
                </v:textbox>
              </v:rect>
            </w:pict>
          </mc:Fallback>
        </mc:AlternateContent>
      </w:r>
      <w:r w:rsidR="00890FF0" w:rsidRPr="00AC13FE">
        <w:rPr>
          <w:rFonts w:eastAsia="TimesNewRoman"/>
          <w:b/>
          <w:bCs/>
          <w:noProof/>
          <w:color w:val="000000"/>
        </w:rPr>
        <mc:AlternateContent>
          <mc:Choice Requires="wps">
            <w:drawing>
              <wp:anchor distT="0" distB="0" distL="114300" distR="114300" simplePos="0" relativeHeight="251711488" behindDoc="0" locked="0" layoutInCell="1" allowOverlap="1" wp14:anchorId="502E10F3" wp14:editId="124D2D25">
                <wp:simplePos x="0" y="0"/>
                <wp:positionH relativeFrom="column">
                  <wp:posOffset>1511300</wp:posOffset>
                </wp:positionH>
                <wp:positionV relativeFrom="paragraph">
                  <wp:posOffset>136525</wp:posOffset>
                </wp:positionV>
                <wp:extent cx="819150" cy="24765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81915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75" style="position:absolute;left:0;text-align:left;margin-left:119pt;margin-top:10.75pt;width:64.5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" fillcolor="window" strokecolor="windowText" strokeweight=".25pt">
                <v:textbo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да</w:t>
                      </w:r>
                    </w:p>
                  </w:txbxContent>
                </v:textbox>
              </v:rect>
            </w:pict>
          </mc:Fallback>
        </mc:AlternateContent>
      </w:r>
      <w:r w:rsidR="00890FF0" w:rsidRPr="00AC13FE">
        <w:rPr>
          <w:rFonts w:eastAsia="TimesNewRoman"/>
          <w:b/>
          <w:bCs/>
          <w:noProof/>
          <w:color w:val="000000"/>
        </w:rPr>
        <mc:AlternateContent>
          <mc:Choice Requires="wps">
            <w:drawing>
              <wp:anchor distT="0" distB="0" distL="114300" distR="114300" simplePos="0" relativeHeight="251715584" behindDoc="0" locked="0" layoutInCell="1" allowOverlap="1" wp14:anchorId="35C9A960" wp14:editId="1473A5EA">
                <wp:simplePos x="0" y="0"/>
                <wp:positionH relativeFrom="column">
                  <wp:posOffset>4197350</wp:posOffset>
                </wp:positionH>
                <wp:positionV relativeFrom="paragraph">
                  <wp:posOffset>136525</wp:posOffset>
                </wp:positionV>
                <wp:extent cx="819150" cy="24765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81915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Нет ТБ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76" style="position:absolute;left:0;text-align:left;margin-left:330.5pt;margin-top:10.75pt;width:64.5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" fillcolor="window" strokecolor="windowText" strokeweight=".25pt">
                <v:textbo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Нет ТБ</w:t>
                      </w:r>
                    </w:p>
                  </w:txbxContent>
                </v:textbox>
              </v:rect>
            </w:pict>
          </mc:Fallback>
        </mc:AlternateContent>
      </w:r>
      <w:r w:rsidR="00890FF0" w:rsidRPr="00AC13FE">
        <w:rPr>
          <w:rFonts w:eastAsia="TimesNewRoman"/>
          <w:b/>
          <w:bCs/>
          <w:noProof/>
          <w:color w:val="000000"/>
        </w:rPr>
        <mc:AlternateContent>
          <mc:Choice Requires="wps">
            <w:drawing>
              <wp:anchor distT="0" distB="0" distL="114300" distR="114300" simplePos="0" relativeHeight="251717632" behindDoc="0" locked="0" layoutInCell="1" allowOverlap="1" wp14:anchorId="33B0B3E9" wp14:editId="1CF2CA70">
                <wp:simplePos x="0" y="0"/>
                <wp:positionH relativeFrom="column">
                  <wp:posOffset>5273675</wp:posOffset>
                </wp:positionH>
                <wp:positionV relativeFrom="paragraph">
                  <wp:posOffset>136525</wp:posOffset>
                </wp:positionV>
                <wp:extent cx="819150" cy="24765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81915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ТБ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77" style="position:absolute;left:0;text-align:left;margin-left:415.25pt;margin-top:10.75pt;width:64.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" fillcolor="window" strokecolor="windowText" strokeweight=".25pt">
                <v:textbo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ТБ</w:t>
                      </w:r>
                    </w:p>
                  </w:txbxContent>
                </v:textbox>
              </v:rect>
            </w:pict>
          </mc:Fallback>
        </mc:AlternateContent>
      </w:r>
      <w:r w:rsidR="00890FF0" w:rsidRPr="00AC13FE">
        <w:rPr>
          <w:rFonts w:eastAsia="TimesNewRoman"/>
          <w:b/>
          <w:bCs/>
          <w:noProof/>
          <w:color w:val="000000"/>
        </w:rPr>
        <mc:AlternateContent>
          <mc:Choice Requires="wps">
            <w:drawing>
              <wp:anchor distT="0" distB="0" distL="114300" distR="114300" simplePos="0" relativeHeight="251709440" behindDoc="0" locked="0" layoutInCell="1" allowOverlap="1" wp14:anchorId="294CE788" wp14:editId="065B12C5">
                <wp:simplePos x="0" y="0"/>
                <wp:positionH relativeFrom="column">
                  <wp:posOffset>-193675</wp:posOffset>
                </wp:positionH>
                <wp:positionV relativeFrom="paragraph">
                  <wp:posOffset>136525</wp:posOffset>
                </wp:positionV>
                <wp:extent cx="819150" cy="24765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81915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78" style="position:absolute;left:0;text-align:left;margin-left:-15.25pt;margin-top:10.75pt;width:64.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" fillcolor="window" strokecolor="windowText" strokeweight=".25pt">
                <v:textbo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нет</w:t>
                      </w:r>
                    </w:p>
                  </w:txbxContent>
                </v:textbox>
              </v:rect>
            </w:pict>
          </mc:Fallback>
        </mc:AlternateContent>
      </w:r>
    </w:p>
    <w:p w:rsidR="00A858E8" w:rsidRPr="00AC13FE" w:rsidRDefault="00A858E8" w:rsidP="00EE5F37">
      <w:pPr>
        <w:pStyle w:val="ad"/>
        <w:tabs>
          <w:tab w:val="left" w:pos="426"/>
        </w:tabs>
        <w:jc w:val="both"/>
        <w:rPr>
          <w:b/>
        </w:rPr>
      </w:pPr>
    </w:p>
    <w:p w:rsidR="00A858E8" w:rsidRPr="00AC13FE" w:rsidRDefault="00890FF0" w:rsidP="00EE5F37">
      <w:pPr>
        <w:pStyle w:val="ad"/>
        <w:tabs>
          <w:tab w:val="left" w:pos="426"/>
        </w:tabs>
        <w:jc w:val="both"/>
        <w:rPr>
          <w:b/>
        </w:rPr>
      </w:pPr>
      <w:r w:rsidRPr="00AC13FE">
        <w:rPr>
          <w:b/>
          <w:noProof/>
        </w:rPr>
        <mc:AlternateContent>
          <mc:Choice Requires="wps">
            <w:drawing>
              <wp:anchor distT="0" distB="0" distL="114300" distR="114300" simplePos="0" relativeHeight="251755520" behindDoc="0" locked="0" layoutInCell="1" allowOverlap="1" wp14:anchorId="6EEBB22E" wp14:editId="631F8BC4">
                <wp:simplePos x="0" y="0"/>
                <wp:positionH relativeFrom="column">
                  <wp:posOffset>4625340</wp:posOffset>
                </wp:positionH>
                <wp:positionV relativeFrom="paragraph">
                  <wp:posOffset>31750</wp:posOffset>
                </wp:positionV>
                <wp:extent cx="9525" cy="495300"/>
                <wp:effectExtent l="0" t="0" r="28575" b="19050"/>
                <wp:wrapNone/>
                <wp:docPr id="73" name="Прямая соединительная линия 73"/>
                <wp:cNvGraphicFramePr/>
                <a:graphic xmlns:a="http://schemas.openxmlformats.org/drawingml/2006/main">
                  <a:graphicData uri="http://schemas.microsoft.com/office/word/2010/wordprocessingShape">
                    <wps:wsp>
                      <wps:cNvCnPr/>
                      <wps:spPr>
                        <a:xfrm flipH="1">
                          <a:off x="0" y="0"/>
                          <a:ext cx="9525" cy="4953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3"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2pt,2.5pt" to="364.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" strokecolor="#4a7ebb"/>
            </w:pict>
          </mc:Fallback>
        </mc:AlternateContent>
      </w:r>
      <w:r w:rsidRPr="00AC13FE">
        <w:rPr>
          <w:b/>
          <w:noProof/>
        </w:rPr>
        <mc:AlternateContent>
          <mc:Choice Requires="wps">
            <w:drawing>
              <wp:anchor distT="0" distB="0" distL="114300" distR="114300" simplePos="0" relativeHeight="251757568" behindDoc="0" locked="0" layoutInCell="1" allowOverlap="1" wp14:anchorId="4C41BE30" wp14:editId="112A0511">
                <wp:simplePos x="0" y="0"/>
                <wp:positionH relativeFrom="column">
                  <wp:posOffset>5587365</wp:posOffset>
                </wp:positionH>
                <wp:positionV relativeFrom="paragraph">
                  <wp:posOffset>31750</wp:posOffset>
                </wp:positionV>
                <wp:extent cx="0" cy="514350"/>
                <wp:effectExtent l="0" t="0" r="19050" b="1905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0" cy="5143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74"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95pt,2.5pt" to="439.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" strokecolor="#4a7ebb"/>
            </w:pict>
          </mc:Fallback>
        </mc:AlternateContent>
      </w:r>
      <w:r w:rsidRPr="00AC13FE">
        <w:rPr>
          <w:b/>
          <w:noProof/>
        </w:rPr>
        <mc:AlternateContent>
          <mc:Choice Requires="wps">
            <w:drawing>
              <wp:anchor distT="0" distB="0" distL="114300" distR="114300" simplePos="0" relativeHeight="251751424" behindDoc="0" locked="0" layoutInCell="1" allowOverlap="1" wp14:anchorId="1411178C" wp14:editId="6EC11C70">
                <wp:simplePos x="0" y="0"/>
                <wp:positionH relativeFrom="column">
                  <wp:posOffset>1910715</wp:posOffset>
                </wp:positionH>
                <wp:positionV relativeFrom="paragraph">
                  <wp:posOffset>31750</wp:posOffset>
                </wp:positionV>
                <wp:extent cx="0" cy="466725"/>
                <wp:effectExtent l="0" t="0" r="19050" b="9525"/>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0" cy="4667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71"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45pt,2.5pt" to="150.4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" strokecolor="#4a7ebb"/>
            </w:pict>
          </mc:Fallback>
        </mc:AlternateContent>
      </w:r>
      <w:r w:rsidRPr="00AC13FE">
        <w:rPr>
          <w:b/>
          <w:noProof/>
        </w:rPr>
        <mc:AlternateContent>
          <mc:Choice Requires="wps">
            <w:drawing>
              <wp:anchor distT="0" distB="0" distL="114300" distR="114300" simplePos="0" relativeHeight="251749376" behindDoc="0" locked="0" layoutInCell="1" allowOverlap="1" wp14:anchorId="016CF8F1" wp14:editId="4C96D997">
                <wp:simplePos x="0" y="0"/>
                <wp:positionH relativeFrom="column">
                  <wp:posOffset>224790</wp:posOffset>
                </wp:positionH>
                <wp:positionV relativeFrom="paragraph">
                  <wp:posOffset>31750</wp:posOffset>
                </wp:positionV>
                <wp:extent cx="0" cy="466725"/>
                <wp:effectExtent l="0" t="0" r="19050" b="9525"/>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0" cy="4667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70"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pt,2.5pt" to="17.7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" strokecolor="#4a7ebb"/>
            </w:pict>
          </mc:Fallback>
        </mc:AlternateContent>
      </w:r>
    </w:p>
    <w:p w:rsidR="00A858E8" w:rsidRPr="00AC13FE" w:rsidRDefault="00890FF0" w:rsidP="00EE5F37">
      <w:pPr>
        <w:pStyle w:val="ad"/>
        <w:tabs>
          <w:tab w:val="left" w:pos="426"/>
        </w:tabs>
        <w:jc w:val="both"/>
        <w:rPr>
          <w:b/>
        </w:rPr>
      </w:pPr>
      <w:r w:rsidRPr="00AC13FE">
        <w:rPr>
          <w:b/>
          <w:noProof/>
        </w:rPr>
        <mc:AlternateContent>
          <mc:Choice Requires="wps">
            <w:drawing>
              <wp:anchor distT="0" distB="0" distL="114300" distR="114300" simplePos="0" relativeHeight="251753472" behindDoc="0" locked="0" layoutInCell="1" allowOverlap="1" wp14:anchorId="52265DDB" wp14:editId="24EB845C">
                <wp:simplePos x="0" y="0"/>
                <wp:positionH relativeFrom="column">
                  <wp:posOffset>3510915</wp:posOffset>
                </wp:positionH>
                <wp:positionV relativeFrom="paragraph">
                  <wp:posOffset>78740</wp:posOffset>
                </wp:positionV>
                <wp:extent cx="0" cy="247650"/>
                <wp:effectExtent l="0" t="0" r="19050"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72" o:spid="_x0000_s1026"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45pt,6.2pt" to="276.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" strokecolor="#4a7ebb"/>
            </w:pict>
          </mc:Fallback>
        </mc:AlternateContent>
      </w:r>
    </w:p>
    <w:p w:rsidR="00A858E8" w:rsidRPr="00AC13FE" w:rsidRDefault="001144AE" w:rsidP="00EE5F37">
      <w:pPr>
        <w:pStyle w:val="ad"/>
        <w:tabs>
          <w:tab w:val="left" w:pos="426"/>
        </w:tabs>
        <w:jc w:val="both"/>
        <w:rPr>
          <w:b/>
        </w:rPr>
      </w:pPr>
      <w:r w:rsidRPr="00AC13FE">
        <w:rPr>
          <w:rFonts w:eastAsia="TimesNewRoman"/>
          <w:b/>
          <w:bCs/>
          <w:noProof/>
          <w:color w:val="000000"/>
        </w:rPr>
        <mc:AlternateContent>
          <mc:Choice Requires="wps">
            <w:drawing>
              <wp:anchor distT="0" distB="0" distL="114300" distR="114300" simplePos="0" relativeHeight="251725824" behindDoc="0" locked="0" layoutInCell="1" allowOverlap="1" wp14:anchorId="7A41832D" wp14:editId="3E5259AC">
                <wp:simplePos x="0" y="0"/>
                <wp:positionH relativeFrom="column">
                  <wp:posOffset>4196715</wp:posOffset>
                </wp:positionH>
                <wp:positionV relativeFrom="paragraph">
                  <wp:posOffset>151129</wp:posOffset>
                </wp:positionV>
                <wp:extent cx="981075" cy="962025"/>
                <wp:effectExtent l="0" t="0" r="28575" b="28575"/>
                <wp:wrapNone/>
                <wp:docPr id="27" name="Прямоугольник 27"/>
                <wp:cNvGraphicFramePr/>
                <a:graphic xmlns:a="http://schemas.openxmlformats.org/drawingml/2006/main">
                  <a:graphicData uri="http://schemas.microsoft.com/office/word/2010/wordprocessingShape">
                    <wps:wsp>
                      <wps:cNvSpPr/>
                      <wps:spPr>
                        <a:xfrm>
                          <a:off x="0" y="0"/>
                          <a:ext cx="981075" cy="962025"/>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pStyle w:val="af2"/>
                              <w:rPr>
                                <w:rFonts w:ascii="Times New Roman" w:hAnsi="Times New Roman" w:cs="Times New Roman"/>
                                <w:sz w:val="24"/>
                                <w:szCs w:val="24"/>
                                <w:lang w:val="ru-RU"/>
                              </w:rPr>
                            </w:pPr>
                            <w:proofErr w:type="spellStart"/>
                            <w:r w:rsidRPr="001144AE">
                              <w:rPr>
                                <w:rStyle w:val="af3"/>
                                <w:rFonts w:ascii="Times New Roman" w:hAnsi="Times New Roman" w:cs="Times New Roman"/>
                                <w:sz w:val="24"/>
                                <w:szCs w:val="24"/>
                              </w:rPr>
                              <w:t>Последующие</w:t>
                            </w:r>
                            <w:proofErr w:type="spellEnd"/>
                            <w:r w:rsidRPr="001144AE">
                              <w:rPr>
                                <w:rStyle w:val="af3"/>
                                <w:rFonts w:ascii="Times New Roman" w:hAnsi="Times New Roman" w:cs="Times New Roman"/>
                                <w:sz w:val="24"/>
                                <w:szCs w:val="24"/>
                              </w:rPr>
                              <w:t xml:space="preserve"> </w:t>
                            </w:r>
                            <w:proofErr w:type="spellStart"/>
                            <w:r w:rsidRPr="001144AE">
                              <w:rPr>
                                <w:rStyle w:val="af3"/>
                                <w:rFonts w:ascii="Times New Roman" w:hAnsi="Times New Roman" w:cs="Times New Roman"/>
                                <w:sz w:val="24"/>
                                <w:szCs w:val="24"/>
                              </w:rPr>
                              <w:t>действия</w:t>
                            </w:r>
                            <w:proofErr w:type="spellEnd"/>
                            <w:r w:rsidRPr="001144AE">
                              <w:rPr>
                                <w:rStyle w:val="af3"/>
                                <w:rFonts w:ascii="Times New Roman" w:hAnsi="Times New Roman" w:cs="Times New Roman"/>
                                <w:sz w:val="24"/>
                                <w:szCs w:val="24"/>
                              </w:rPr>
                              <w:t xml:space="preserve"> и </w:t>
                            </w:r>
                            <w:proofErr w:type="spellStart"/>
                            <w:r w:rsidRPr="001144AE">
                              <w:rPr>
                                <w:rStyle w:val="af3"/>
                                <w:rFonts w:ascii="Times New Roman" w:hAnsi="Times New Roman" w:cs="Times New Roman"/>
                                <w:sz w:val="24"/>
                                <w:szCs w:val="24"/>
                              </w:rPr>
                              <w:t>рассмотрение</w:t>
                            </w:r>
                            <w:proofErr w:type="spellEnd"/>
                            <w:r w:rsidRPr="001144AE">
                              <w:rPr>
                                <w:rStyle w:val="af3"/>
                                <w:rFonts w:ascii="Times New Roman" w:hAnsi="Times New Roman" w:cs="Times New Roman"/>
                                <w:sz w:val="24"/>
                                <w:szCs w:val="24"/>
                              </w:rPr>
                              <w:t xml:space="preserve"> </w:t>
                            </w:r>
                            <w:r w:rsidRPr="001144AE">
                              <w:rPr>
                                <w:rStyle w:val="af3"/>
                                <w:rFonts w:ascii="Times New Roman" w:hAnsi="Times New Roman" w:cs="Times New Roman"/>
                                <w:sz w:val="24"/>
                                <w:szCs w:val="24"/>
                                <w:lang w:val="ru-RU"/>
                              </w:rPr>
                              <w:t>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79" style="position:absolute;left:0;text-align:left;margin-left:330.45pt;margin-top:11.9pt;width:77.25pt;height:7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" fillcolor="window" strokecolor="windowText" strokeweight=".25pt">
                <v:textbox>
                  <w:txbxContent>
                    <w:p w:rsidR="00E659F8" w:rsidRPr="001144AE" w:rsidRDefault="00E659F8" w:rsidP="00A27633">
                      <w:pPr>
                        <w:pStyle w:val="af2"/>
                        <w:rPr>
                          <w:rFonts w:ascii="Times New Roman" w:hAnsi="Times New Roman" w:cs="Times New Roman"/>
                          <w:sz w:val="24"/>
                          <w:szCs w:val="24"/>
                          <w:lang w:val="ru-RU"/>
                        </w:rPr>
                      </w:pPr>
                      <w:proofErr w:type="spellStart"/>
                      <w:r w:rsidRPr="001144AE">
                        <w:rPr>
                          <w:rStyle w:val="af3"/>
                          <w:rFonts w:ascii="Times New Roman" w:hAnsi="Times New Roman" w:cs="Times New Roman"/>
                          <w:sz w:val="24"/>
                          <w:szCs w:val="24"/>
                        </w:rPr>
                        <w:t>Последующие</w:t>
                      </w:r>
                      <w:proofErr w:type="spellEnd"/>
                      <w:r w:rsidRPr="001144AE">
                        <w:rPr>
                          <w:rStyle w:val="af3"/>
                          <w:rFonts w:ascii="Times New Roman" w:hAnsi="Times New Roman" w:cs="Times New Roman"/>
                          <w:sz w:val="24"/>
                          <w:szCs w:val="24"/>
                        </w:rPr>
                        <w:t xml:space="preserve"> </w:t>
                      </w:r>
                      <w:proofErr w:type="spellStart"/>
                      <w:r w:rsidRPr="001144AE">
                        <w:rPr>
                          <w:rStyle w:val="af3"/>
                          <w:rFonts w:ascii="Times New Roman" w:hAnsi="Times New Roman" w:cs="Times New Roman"/>
                          <w:sz w:val="24"/>
                          <w:szCs w:val="24"/>
                        </w:rPr>
                        <w:t>действия</w:t>
                      </w:r>
                      <w:proofErr w:type="spellEnd"/>
                      <w:r w:rsidRPr="001144AE">
                        <w:rPr>
                          <w:rStyle w:val="af3"/>
                          <w:rFonts w:ascii="Times New Roman" w:hAnsi="Times New Roman" w:cs="Times New Roman"/>
                          <w:sz w:val="24"/>
                          <w:szCs w:val="24"/>
                        </w:rPr>
                        <w:t xml:space="preserve"> и </w:t>
                      </w:r>
                      <w:proofErr w:type="spellStart"/>
                      <w:r w:rsidRPr="001144AE">
                        <w:rPr>
                          <w:rStyle w:val="af3"/>
                          <w:rFonts w:ascii="Times New Roman" w:hAnsi="Times New Roman" w:cs="Times New Roman"/>
                          <w:sz w:val="24"/>
                          <w:szCs w:val="24"/>
                        </w:rPr>
                        <w:t>рассмотрение</w:t>
                      </w:r>
                      <w:proofErr w:type="spellEnd"/>
                      <w:r w:rsidRPr="001144AE">
                        <w:rPr>
                          <w:rStyle w:val="af3"/>
                          <w:rFonts w:ascii="Times New Roman" w:hAnsi="Times New Roman" w:cs="Times New Roman"/>
                          <w:sz w:val="24"/>
                          <w:szCs w:val="24"/>
                        </w:rPr>
                        <w:t xml:space="preserve"> </w:t>
                      </w:r>
                      <w:r w:rsidRPr="001144AE">
                        <w:rPr>
                          <w:rStyle w:val="af3"/>
                          <w:rFonts w:ascii="Times New Roman" w:hAnsi="Times New Roman" w:cs="Times New Roman"/>
                          <w:sz w:val="24"/>
                          <w:szCs w:val="24"/>
                          <w:lang w:val="ru-RU"/>
                        </w:rPr>
                        <w:t>ПТИ</w:t>
                      </w:r>
                    </w:p>
                  </w:txbxContent>
                </v:textbox>
              </v:rect>
            </w:pict>
          </mc:Fallback>
        </mc:AlternateContent>
      </w:r>
      <w:r w:rsidRPr="00AC13FE">
        <w:rPr>
          <w:rFonts w:eastAsia="TimesNewRoman"/>
          <w:b/>
          <w:bCs/>
          <w:noProof/>
          <w:color w:val="000000"/>
        </w:rPr>
        <mc:AlternateContent>
          <mc:Choice Requires="wps">
            <w:drawing>
              <wp:anchor distT="0" distB="0" distL="114300" distR="114300" simplePos="0" relativeHeight="251723776" behindDoc="0" locked="0" layoutInCell="1" allowOverlap="1" wp14:anchorId="7846ECEE" wp14:editId="53FC514F">
                <wp:simplePos x="0" y="0"/>
                <wp:positionH relativeFrom="column">
                  <wp:posOffset>2939415</wp:posOffset>
                </wp:positionH>
                <wp:positionV relativeFrom="paragraph">
                  <wp:posOffset>151130</wp:posOffset>
                </wp:positionV>
                <wp:extent cx="1143000" cy="9620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1143000" cy="962025"/>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pStyle w:val="af2"/>
                              <w:rPr>
                                <w:rFonts w:ascii="Times New Roman" w:hAnsi="Times New Roman" w:cs="Times New Roman"/>
                                <w:sz w:val="24"/>
                                <w:szCs w:val="24"/>
                                <w:lang w:val="ru-RU"/>
                              </w:rPr>
                            </w:pPr>
                            <w:r w:rsidRPr="001144AE">
                              <w:rPr>
                                <w:rStyle w:val="af3"/>
                                <w:rFonts w:ascii="Times New Roman" w:hAnsi="Times New Roman" w:cs="Times New Roman"/>
                                <w:sz w:val="24"/>
                                <w:szCs w:val="24"/>
                                <w:lang w:val="ru-RU"/>
                              </w:rPr>
                              <w:t>Дайте адекватное лечение и рассмотрите 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80" style="position:absolute;left:0;text-align:left;margin-left:231.45pt;margin-top:11.9pt;width:90pt;height:7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" fillcolor="window" strokecolor="windowText" strokeweight=".25pt">
                <v:textbox>
                  <w:txbxContent>
                    <w:p w:rsidR="00E659F8" w:rsidRPr="001144AE" w:rsidRDefault="00E659F8" w:rsidP="00A27633">
                      <w:pPr>
                        <w:pStyle w:val="af2"/>
                        <w:rPr>
                          <w:rFonts w:ascii="Times New Roman" w:hAnsi="Times New Roman" w:cs="Times New Roman"/>
                          <w:sz w:val="24"/>
                          <w:szCs w:val="24"/>
                          <w:lang w:val="ru-RU"/>
                        </w:rPr>
                      </w:pPr>
                      <w:r w:rsidRPr="001144AE">
                        <w:rPr>
                          <w:rStyle w:val="af3"/>
                          <w:rFonts w:ascii="Times New Roman" w:hAnsi="Times New Roman" w:cs="Times New Roman"/>
                          <w:sz w:val="24"/>
                          <w:szCs w:val="24"/>
                          <w:lang w:val="ru-RU"/>
                        </w:rPr>
                        <w:t>Дайте адекватное лечение и рассмотрите ПТИ</w:t>
                      </w:r>
                    </w:p>
                  </w:txbxContent>
                </v:textbox>
              </v:rect>
            </w:pict>
          </mc:Fallback>
        </mc:AlternateContent>
      </w:r>
      <w:r w:rsidR="00890FF0" w:rsidRPr="00AC13FE">
        <w:rPr>
          <w:rFonts w:eastAsia="TimesNewRoman"/>
          <w:b/>
          <w:bCs/>
          <w:noProof/>
          <w:color w:val="000000"/>
        </w:rPr>
        <mc:AlternateContent>
          <mc:Choice Requires="wps">
            <w:drawing>
              <wp:anchor distT="0" distB="0" distL="114300" distR="114300" simplePos="0" relativeHeight="251721728" behindDoc="0" locked="0" layoutInCell="1" allowOverlap="1" wp14:anchorId="11C81E71" wp14:editId="45448741">
                <wp:simplePos x="0" y="0"/>
                <wp:positionH relativeFrom="column">
                  <wp:posOffset>1348740</wp:posOffset>
                </wp:positionH>
                <wp:positionV relativeFrom="paragraph">
                  <wp:posOffset>148590</wp:posOffset>
                </wp:positionV>
                <wp:extent cx="1076325" cy="247650"/>
                <wp:effectExtent l="0" t="0" r="28575" b="19050"/>
                <wp:wrapNone/>
                <wp:docPr id="25" name="Прямоугольник 25"/>
                <wp:cNvGraphicFramePr/>
                <a:graphic xmlns:a="http://schemas.openxmlformats.org/drawingml/2006/main">
                  <a:graphicData uri="http://schemas.microsoft.com/office/word/2010/wordprocessingShape">
                    <wps:wsp>
                      <wps:cNvSpPr/>
                      <wps:spPr>
                        <a:xfrm>
                          <a:off x="0" y="0"/>
                          <a:ext cx="1076325"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Отложить 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81" style="position:absolute;left:0;text-align:left;margin-left:106.2pt;margin-top:11.7pt;width:84.7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" fillcolor="window" strokecolor="windowText" strokeweight=".25pt">
                <v:textbo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Отложить ПТИ</w:t>
                      </w:r>
                    </w:p>
                  </w:txbxContent>
                </v:textbox>
              </v:rect>
            </w:pict>
          </mc:Fallback>
        </mc:AlternateContent>
      </w:r>
      <w:r w:rsidR="00A27633" w:rsidRPr="00AC13FE">
        <w:rPr>
          <w:rFonts w:eastAsia="TimesNewRoman"/>
          <w:b/>
          <w:bCs/>
          <w:noProof/>
          <w:color w:val="000000"/>
        </w:rPr>
        <mc:AlternateContent>
          <mc:Choice Requires="wps">
            <w:drawing>
              <wp:anchor distT="0" distB="0" distL="114300" distR="114300" simplePos="0" relativeHeight="251719680" behindDoc="0" locked="0" layoutInCell="1" allowOverlap="1" wp14:anchorId="710596E9" wp14:editId="7E7B61BA">
                <wp:simplePos x="0" y="0"/>
                <wp:positionH relativeFrom="column">
                  <wp:posOffset>-193675</wp:posOffset>
                </wp:positionH>
                <wp:positionV relativeFrom="paragraph">
                  <wp:posOffset>149860</wp:posOffset>
                </wp:positionV>
                <wp:extent cx="819150" cy="24765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81915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Дать 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82" style="position:absolute;left:0;text-align:left;margin-left:-15.25pt;margin-top:11.8pt;width:64.5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" fillcolor="window" strokecolor="windowText" strokeweight=".25pt">
                <v:textbox>
                  <w:txbxContent>
                    <w:p w:rsidR="00E659F8" w:rsidRPr="001144AE" w:rsidRDefault="00E659F8" w:rsidP="00A27633">
                      <w:pPr>
                        <w:rPr>
                          <w:rFonts w:ascii="Times New Roman" w:hAnsi="Times New Roman"/>
                          <w:sz w:val="24"/>
                          <w:szCs w:val="24"/>
                          <w:lang w:val="en-US"/>
                        </w:rPr>
                      </w:pPr>
                      <w:r w:rsidRPr="001144AE">
                        <w:rPr>
                          <w:rFonts w:ascii="Times New Roman" w:hAnsi="Times New Roman"/>
                          <w:sz w:val="24"/>
                          <w:szCs w:val="24"/>
                        </w:rPr>
                        <w:t>Дать ПТИ</w:t>
                      </w:r>
                    </w:p>
                  </w:txbxContent>
                </v:textbox>
              </v:rect>
            </w:pict>
          </mc:Fallback>
        </mc:AlternateContent>
      </w:r>
    </w:p>
    <w:p w:rsidR="00A858E8" w:rsidRPr="00AC13FE" w:rsidRDefault="00890FF0" w:rsidP="00EE5F37">
      <w:pPr>
        <w:pStyle w:val="ad"/>
        <w:tabs>
          <w:tab w:val="left" w:pos="426"/>
        </w:tabs>
        <w:jc w:val="both"/>
        <w:rPr>
          <w:b/>
        </w:rPr>
      </w:pPr>
      <w:r w:rsidRPr="00AC13FE">
        <w:rPr>
          <w:rFonts w:eastAsia="TimesNewRoman"/>
          <w:b/>
          <w:bCs/>
          <w:noProof/>
          <w:color w:val="000000"/>
        </w:rPr>
        <mc:AlternateContent>
          <mc:Choice Requires="wps">
            <w:drawing>
              <wp:anchor distT="0" distB="0" distL="114300" distR="114300" simplePos="0" relativeHeight="251727872" behindDoc="0" locked="0" layoutInCell="1" allowOverlap="1" wp14:anchorId="5E610ACA" wp14:editId="4BE7C8B7">
                <wp:simplePos x="0" y="0"/>
                <wp:positionH relativeFrom="column">
                  <wp:posOffset>5273040</wp:posOffset>
                </wp:positionH>
                <wp:positionV relativeFrom="paragraph">
                  <wp:posOffset>31115</wp:posOffset>
                </wp:positionV>
                <wp:extent cx="819150" cy="69532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819150" cy="695325"/>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A27633">
                            <w:pPr>
                              <w:pStyle w:val="af2"/>
                              <w:rPr>
                                <w:rFonts w:ascii="Times New Roman" w:hAnsi="Times New Roman" w:cs="Times New Roman"/>
                                <w:sz w:val="24"/>
                                <w:szCs w:val="24"/>
                                <w:lang w:val="ru-RU"/>
                              </w:rPr>
                            </w:pPr>
                            <w:r w:rsidRPr="001144AE">
                              <w:rPr>
                                <w:rFonts w:ascii="Times New Roman" w:hAnsi="Times New Roman" w:cs="Times New Roman"/>
                                <w:sz w:val="24"/>
                                <w:szCs w:val="24"/>
                                <w:lang w:val="ru-RU"/>
                              </w:rPr>
                              <w:t>Лечить ТБ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83" style="position:absolute;left:0;text-align:left;margin-left:415.2pt;margin-top:2.45pt;width:64.5pt;height:5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" fillcolor="window" strokecolor="windowText" strokeweight=".25pt">
                <v:textbox>
                  <w:txbxContent>
                    <w:p w:rsidR="00E659F8" w:rsidRPr="001144AE" w:rsidRDefault="00E659F8" w:rsidP="00A27633">
                      <w:pPr>
                        <w:pStyle w:val="af2"/>
                        <w:rPr>
                          <w:rFonts w:ascii="Times New Roman" w:hAnsi="Times New Roman" w:cs="Times New Roman"/>
                          <w:sz w:val="24"/>
                          <w:szCs w:val="24"/>
                          <w:lang w:val="ru-RU"/>
                        </w:rPr>
                      </w:pPr>
                      <w:r w:rsidRPr="001144AE">
                        <w:rPr>
                          <w:rFonts w:ascii="Times New Roman" w:hAnsi="Times New Roman" w:cs="Times New Roman"/>
                          <w:sz w:val="24"/>
                          <w:szCs w:val="24"/>
                          <w:lang w:val="ru-RU"/>
                        </w:rPr>
                        <w:t>Лечить ТБ</w:t>
                      </w:r>
                    </w:p>
                  </w:txbxContent>
                </v:textbox>
              </v:rect>
            </w:pict>
          </mc:Fallback>
        </mc:AlternateContent>
      </w:r>
    </w:p>
    <w:p w:rsidR="00A858E8" w:rsidRPr="00AC13FE" w:rsidRDefault="00890FF0" w:rsidP="00EE5F37">
      <w:pPr>
        <w:pStyle w:val="ad"/>
        <w:tabs>
          <w:tab w:val="left" w:pos="426"/>
        </w:tabs>
        <w:jc w:val="both"/>
        <w:rPr>
          <w:b/>
        </w:rPr>
      </w:pPr>
      <w:r w:rsidRPr="00AC13FE">
        <w:rPr>
          <w:b/>
          <w:noProof/>
        </w:rPr>
        <mc:AlternateContent>
          <mc:Choice Requires="wps">
            <w:drawing>
              <wp:anchor distT="0" distB="0" distL="114300" distR="114300" simplePos="0" relativeHeight="251765760" behindDoc="0" locked="0" layoutInCell="1" allowOverlap="1" wp14:anchorId="160BEC73" wp14:editId="627AB4B1">
                <wp:simplePos x="0" y="0"/>
                <wp:positionH relativeFrom="column">
                  <wp:posOffset>224790</wp:posOffset>
                </wp:positionH>
                <wp:positionV relativeFrom="paragraph">
                  <wp:posOffset>54610</wp:posOffset>
                </wp:positionV>
                <wp:extent cx="0" cy="800100"/>
                <wp:effectExtent l="0" t="0" r="19050"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0" cy="8001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80" o:spid="_x0000_s1026"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pt,4.3pt" to="17.7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" strokecolor="#4a7ebb"/>
            </w:pict>
          </mc:Fallback>
        </mc:AlternateContent>
      </w:r>
      <w:r w:rsidRPr="00AC13FE">
        <w:rPr>
          <w:b/>
          <w:noProof/>
        </w:rPr>
        <mc:AlternateContent>
          <mc:Choice Requires="wps">
            <w:drawing>
              <wp:anchor distT="0" distB="0" distL="114300" distR="114300" simplePos="0" relativeHeight="251767808" behindDoc="0" locked="0" layoutInCell="1" allowOverlap="1" wp14:anchorId="1872DDFE" wp14:editId="09BB1E23">
                <wp:simplePos x="0" y="0"/>
                <wp:positionH relativeFrom="column">
                  <wp:posOffset>1910715</wp:posOffset>
                </wp:positionH>
                <wp:positionV relativeFrom="paragraph">
                  <wp:posOffset>54610</wp:posOffset>
                </wp:positionV>
                <wp:extent cx="0" cy="800100"/>
                <wp:effectExtent l="0" t="0" r="19050" b="1905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0" cy="8001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81"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45pt,4.3pt" to="150.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" strokecolor="#4a7ebb"/>
            </w:pict>
          </mc:Fallback>
        </mc:AlternateContent>
      </w:r>
    </w:p>
    <w:p w:rsidR="00A858E8" w:rsidRPr="00AC13FE" w:rsidRDefault="00A858E8" w:rsidP="00EE5F37">
      <w:pPr>
        <w:pStyle w:val="ad"/>
        <w:tabs>
          <w:tab w:val="left" w:pos="426"/>
        </w:tabs>
        <w:jc w:val="both"/>
        <w:rPr>
          <w:b/>
        </w:rPr>
      </w:pPr>
    </w:p>
    <w:p w:rsidR="00A858E8" w:rsidRPr="00AC13FE" w:rsidRDefault="00A858E8" w:rsidP="00EE5F37">
      <w:pPr>
        <w:pStyle w:val="ad"/>
        <w:tabs>
          <w:tab w:val="left" w:pos="426"/>
        </w:tabs>
        <w:jc w:val="both"/>
        <w:rPr>
          <w:b/>
        </w:rPr>
      </w:pPr>
    </w:p>
    <w:p w:rsidR="00A27633" w:rsidRPr="00AC13FE" w:rsidRDefault="00890FF0" w:rsidP="00EE5F37">
      <w:pPr>
        <w:pStyle w:val="ad"/>
        <w:tabs>
          <w:tab w:val="left" w:pos="426"/>
        </w:tabs>
        <w:jc w:val="both"/>
        <w:rPr>
          <w:b/>
        </w:rPr>
      </w:pPr>
      <w:r w:rsidRPr="00AC13FE">
        <w:rPr>
          <w:b/>
          <w:noProof/>
        </w:rPr>
        <mc:AlternateContent>
          <mc:Choice Requires="wps">
            <w:drawing>
              <wp:anchor distT="0" distB="0" distL="114300" distR="114300" simplePos="0" relativeHeight="251761664" behindDoc="0" locked="0" layoutInCell="1" allowOverlap="1" wp14:anchorId="6A7FD56A" wp14:editId="452B4642">
                <wp:simplePos x="0" y="0"/>
                <wp:positionH relativeFrom="column">
                  <wp:posOffset>5587365</wp:posOffset>
                </wp:positionH>
                <wp:positionV relativeFrom="paragraph">
                  <wp:posOffset>24130</wp:posOffset>
                </wp:positionV>
                <wp:extent cx="0" cy="304800"/>
                <wp:effectExtent l="0" t="0" r="19050" b="190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76"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439.95pt,1.9pt" to="439.9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" strokecolor="#4a7ebb"/>
            </w:pict>
          </mc:Fallback>
        </mc:AlternateContent>
      </w:r>
    </w:p>
    <w:p w:rsidR="00A27633" w:rsidRPr="00AC13FE" w:rsidRDefault="00806190" w:rsidP="00EE5F37">
      <w:pPr>
        <w:pStyle w:val="ad"/>
        <w:tabs>
          <w:tab w:val="left" w:pos="426"/>
        </w:tabs>
        <w:jc w:val="both"/>
        <w:rPr>
          <w:b/>
        </w:rPr>
      </w:pPr>
      <w:r w:rsidRPr="00AC13FE">
        <w:rPr>
          <w:b/>
          <w:noProof/>
        </w:rPr>
        <mc:AlternateContent>
          <mc:Choice Requires="wps">
            <w:drawing>
              <wp:anchor distT="0" distB="0" distL="114300" distR="114300" simplePos="0" relativeHeight="251759616" behindDoc="0" locked="0" layoutInCell="1" allowOverlap="1" wp14:anchorId="28332A65" wp14:editId="4DEE250E">
                <wp:simplePos x="0" y="0"/>
                <wp:positionH relativeFrom="column">
                  <wp:posOffset>4634865</wp:posOffset>
                </wp:positionH>
                <wp:positionV relativeFrom="paragraph">
                  <wp:posOffset>61595</wp:posOffset>
                </wp:positionV>
                <wp:extent cx="0" cy="95250"/>
                <wp:effectExtent l="0" t="0" r="19050"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0" cy="952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75"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95pt,4.85pt" to="364.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" strokecolor="#4a7ebb"/>
            </w:pict>
          </mc:Fallback>
        </mc:AlternateContent>
      </w:r>
      <w:r w:rsidR="0049317B" w:rsidRPr="00AC13FE">
        <w:rPr>
          <w:b/>
          <w:noProof/>
        </w:rPr>
        <mc:AlternateContent>
          <mc:Choice Requires="wps">
            <w:drawing>
              <wp:anchor distT="0" distB="0" distL="114300" distR="114300" simplePos="0" relativeHeight="251763712" behindDoc="0" locked="0" layoutInCell="1" allowOverlap="1" wp14:anchorId="4410650D" wp14:editId="44016AD4">
                <wp:simplePos x="0" y="0"/>
                <wp:positionH relativeFrom="column">
                  <wp:posOffset>3510915</wp:posOffset>
                </wp:positionH>
                <wp:positionV relativeFrom="paragraph">
                  <wp:posOffset>61595</wp:posOffset>
                </wp:positionV>
                <wp:extent cx="0" cy="95250"/>
                <wp:effectExtent l="0" t="0" r="19050" b="1905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0" cy="952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77" o:spid="_x0000_s1026" style="position:absolute;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45pt,4.85pt" to="276.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" strokecolor="#4a7ebb"/>
            </w:pict>
          </mc:Fallback>
        </mc:AlternateContent>
      </w:r>
      <w:r w:rsidR="00890FF0" w:rsidRPr="00AC13FE">
        <w:rPr>
          <w:rFonts w:eastAsia="TimesNewRoman"/>
          <w:b/>
          <w:bCs/>
          <w:noProof/>
          <w:color w:val="000000"/>
        </w:rPr>
        <mc:AlternateContent>
          <mc:Choice Requires="wps">
            <w:drawing>
              <wp:anchor distT="0" distB="0" distL="114300" distR="114300" simplePos="0" relativeHeight="251729920" behindDoc="0" locked="0" layoutInCell="1" allowOverlap="1" wp14:anchorId="056C2F52" wp14:editId="22600A46">
                <wp:simplePos x="0" y="0"/>
                <wp:positionH relativeFrom="column">
                  <wp:posOffset>-193675</wp:posOffset>
                </wp:positionH>
                <wp:positionV relativeFrom="paragraph">
                  <wp:posOffset>153670</wp:posOffset>
                </wp:positionV>
                <wp:extent cx="6134100" cy="247650"/>
                <wp:effectExtent l="0" t="0" r="19050" b="19050"/>
                <wp:wrapNone/>
                <wp:docPr id="29" name="Прямоугольник 29"/>
                <wp:cNvGraphicFramePr/>
                <a:graphic xmlns:a="http://schemas.openxmlformats.org/drawingml/2006/main">
                  <a:graphicData uri="http://schemas.microsoft.com/office/word/2010/wordprocessingShape">
                    <wps:wsp>
                      <wps:cNvSpPr/>
                      <wps:spPr>
                        <a:xfrm>
                          <a:off x="0" y="0"/>
                          <a:ext cx="6134100" cy="247650"/>
                        </a:xfrm>
                        <a:prstGeom prst="rect">
                          <a:avLst/>
                        </a:prstGeom>
                        <a:solidFill>
                          <a:sysClr val="window" lastClr="FFFFFF"/>
                        </a:solidFill>
                        <a:ln w="3175" cap="flat" cmpd="sng" algn="ctr">
                          <a:solidFill>
                            <a:sysClr val="windowText" lastClr="000000"/>
                          </a:solidFill>
                          <a:prstDash val="solid"/>
                        </a:ln>
                        <a:effectLst/>
                      </wps:spPr>
                      <wps:txbx>
                        <w:txbxContent>
                          <w:p w:rsidR="00E659F8" w:rsidRPr="001144AE" w:rsidRDefault="00E659F8" w:rsidP="00B5144D">
                            <w:pPr>
                              <w:jc w:val="center"/>
                              <w:rPr>
                                <w:rFonts w:ascii="Times New Roman" w:hAnsi="Times New Roman"/>
                                <w:sz w:val="24"/>
                                <w:szCs w:val="24"/>
                                <w:lang w:val="en-US"/>
                              </w:rPr>
                            </w:pPr>
                            <w:r w:rsidRPr="001144AE">
                              <w:rPr>
                                <w:rFonts w:ascii="Times New Roman" w:hAnsi="Times New Roman"/>
                                <w:sz w:val="24"/>
                                <w:szCs w:val="24"/>
                              </w:rPr>
                              <w:t>Диагностика ТБ регулярно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84" style="position:absolute;left:0;text-align:left;margin-left:-15.25pt;margin-top:12.1pt;width:483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" fillcolor="window" strokecolor="windowText" strokeweight=".25pt">
                <v:textbox>
                  <w:txbxContent>
                    <w:p w:rsidR="00E659F8" w:rsidRPr="001144AE" w:rsidRDefault="00E659F8" w:rsidP="00B5144D">
                      <w:pPr>
                        <w:jc w:val="center"/>
                        <w:rPr>
                          <w:rFonts w:ascii="Times New Roman" w:hAnsi="Times New Roman"/>
                          <w:sz w:val="24"/>
                          <w:szCs w:val="24"/>
                          <w:lang w:val="en-US"/>
                        </w:rPr>
                      </w:pPr>
                      <w:r w:rsidRPr="001144AE">
                        <w:rPr>
                          <w:rFonts w:ascii="Times New Roman" w:hAnsi="Times New Roman"/>
                          <w:sz w:val="24"/>
                          <w:szCs w:val="24"/>
                        </w:rPr>
                        <w:t>Диагностика ТБ регулярно</w:t>
                      </w:r>
                    </w:p>
                  </w:txbxContent>
                </v:textbox>
              </v:rect>
            </w:pict>
          </mc:Fallback>
        </mc:AlternateContent>
      </w:r>
    </w:p>
    <w:p w:rsidR="00A27633" w:rsidRPr="00AC13FE" w:rsidRDefault="00A27633" w:rsidP="00EE5F37">
      <w:pPr>
        <w:pStyle w:val="ad"/>
        <w:tabs>
          <w:tab w:val="left" w:pos="426"/>
        </w:tabs>
        <w:jc w:val="both"/>
        <w:rPr>
          <w:b/>
        </w:rPr>
      </w:pPr>
    </w:p>
    <w:p w:rsidR="00A27633" w:rsidRPr="00AC13FE" w:rsidRDefault="00A27633" w:rsidP="00EE5F37">
      <w:pPr>
        <w:pStyle w:val="ad"/>
        <w:tabs>
          <w:tab w:val="left" w:pos="426"/>
        </w:tabs>
        <w:jc w:val="both"/>
        <w:rPr>
          <w:b/>
        </w:rPr>
      </w:pPr>
    </w:p>
    <w:p w:rsidR="00DE0A5A" w:rsidRDefault="00890FF0" w:rsidP="00EE5F37">
      <w:pPr>
        <w:pStyle w:val="ad"/>
        <w:tabs>
          <w:tab w:val="left" w:pos="426"/>
        </w:tabs>
        <w:jc w:val="both"/>
        <w:rPr>
          <w:sz w:val="20"/>
          <w:szCs w:val="20"/>
        </w:rPr>
      </w:pPr>
      <w:proofErr w:type="gramStart"/>
      <w:r w:rsidRPr="00890FF0">
        <w:rPr>
          <w:sz w:val="20"/>
          <w:szCs w:val="20"/>
          <w:lang w:val="en-US"/>
        </w:rPr>
        <w:lastRenderedPageBreak/>
        <w:t>a</w:t>
      </w:r>
      <w:proofErr w:type="gramEnd"/>
      <w:r w:rsidRPr="00DE0A5A">
        <w:rPr>
          <w:sz w:val="20"/>
          <w:szCs w:val="20"/>
        </w:rPr>
        <w:t xml:space="preserve"> </w:t>
      </w:r>
      <w:r w:rsidR="00B5144D" w:rsidRPr="00DE0A5A">
        <w:rPr>
          <w:sz w:val="20"/>
          <w:szCs w:val="20"/>
        </w:rPr>
        <w:t xml:space="preserve">Все дети и младенцы младше одного года должны </w:t>
      </w:r>
      <w:r w:rsidR="00DE0A5A">
        <w:rPr>
          <w:sz w:val="20"/>
          <w:szCs w:val="20"/>
        </w:rPr>
        <w:t>пройти ПТИ</w:t>
      </w:r>
      <w:r w:rsidR="00B5144D" w:rsidRPr="00DE0A5A">
        <w:rPr>
          <w:sz w:val="20"/>
          <w:szCs w:val="20"/>
        </w:rPr>
        <w:t xml:space="preserve">, если у них </w:t>
      </w:r>
      <w:r w:rsidR="00DE0A5A">
        <w:rPr>
          <w:sz w:val="20"/>
          <w:szCs w:val="20"/>
        </w:rPr>
        <w:t>был</w:t>
      </w:r>
      <w:r w:rsidR="00B5144D" w:rsidRPr="00DE0A5A">
        <w:rPr>
          <w:sz w:val="20"/>
          <w:szCs w:val="20"/>
        </w:rPr>
        <w:t xml:space="preserve"> </w:t>
      </w:r>
      <w:r w:rsidR="00DE0A5A">
        <w:rPr>
          <w:sz w:val="20"/>
          <w:szCs w:val="20"/>
        </w:rPr>
        <w:t>контакт</w:t>
      </w:r>
      <w:r w:rsidR="00B5144D" w:rsidRPr="00DE0A5A">
        <w:rPr>
          <w:sz w:val="20"/>
          <w:szCs w:val="20"/>
        </w:rPr>
        <w:t xml:space="preserve"> с инфекционным заболеванием.</w:t>
      </w:r>
    </w:p>
    <w:p w:rsidR="00890FF0" w:rsidRPr="00DE0A5A" w:rsidRDefault="00890FF0" w:rsidP="00EE5F37">
      <w:pPr>
        <w:pStyle w:val="ad"/>
        <w:tabs>
          <w:tab w:val="left" w:pos="426"/>
        </w:tabs>
        <w:jc w:val="both"/>
        <w:rPr>
          <w:sz w:val="20"/>
          <w:szCs w:val="20"/>
        </w:rPr>
      </w:pPr>
      <w:proofErr w:type="gramStart"/>
      <w:r w:rsidRPr="00890FF0">
        <w:rPr>
          <w:sz w:val="20"/>
          <w:szCs w:val="20"/>
          <w:lang w:val="en-US"/>
        </w:rPr>
        <w:t>b</w:t>
      </w:r>
      <w:proofErr w:type="gramEnd"/>
      <w:r w:rsidRPr="00DE0A5A">
        <w:rPr>
          <w:sz w:val="20"/>
          <w:szCs w:val="20"/>
        </w:rPr>
        <w:t xml:space="preserve"> </w:t>
      </w:r>
      <w:r w:rsidR="00DE0A5A" w:rsidRPr="00DE0A5A">
        <w:rPr>
          <w:sz w:val="20"/>
          <w:szCs w:val="20"/>
        </w:rPr>
        <w:t>Плохая прибавка в весе определяется как потеря веса, очень низкий вес (вес по возрасту менее -3 -баллов), недостаточный вес (вес по возрасту менее -2г-баллов), подтвержденная потеря веса (&gt; 5 %) с момента последнего посещения</w:t>
      </w:r>
      <w:r w:rsidRPr="00DE0A5A">
        <w:rPr>
          <w:sz w:val="20"/>
          <w:szCs w:val="20"/>
        </w:rPr>
        <w:t xml:space="preserve">. </w:t>
      </w:r>
    </w:p>
    <w:p w:rsidR="00DE0A5A" w:rsidRPr="008067DE" w:rsidRDefault="00890FF0" w:rsidP="00DE0A5A">
      <w:pPr>
        <w:pStyle w:val="ad"/>
        <w:tabs>
          <w:tab w:val="left" w:pos="426"/>
        </w:tabs>
        <w:jc w:val="both"/>
        <w:rPr>
          <w:sz w:val="20"/>
          <w:szCs w:val="20"/>
        </w:rPr>
      </w:pPr>
      <w:proofErr w:type="gramStart"/>
      <w:r w:rsidRPr="00890FF0">
        <w:rPr>
          <w:sz w:val="20"/>
          <w:szCs w:val="20"/>
          <w:lang w:val="en-US"/>
        </w:rPr>
        <w:t>c</w:t>
      </w:r>
      <w:proofErr w:type="gramEnd"/>
      <w:r w:rsidRPr="00DE0A5A">
        <w:rPr>
          <w:sz w:val="20"/>
          <w:szCs w:val="20"/>
        </w:rPr>
        <w:t xml:space="preserve"> </w:t>
      </w:r>
      <w:r w:rsidR="00DE0A5A" w:rsidRPr="00DE0A5A">
        <w:rPr>
          <w:sz w:val="20"/>
          <w:szCs w:val="20"/>
        </w:rPr>
        <w:t xml:space="preserve">Противопоказания включают: активный гепатит (острый или хронический) и симптомы периферической </w:t>
      </w:r>
      <w:proofErr w:type="spellStart"/>
      <w:r w:rsidR="00DE0A5A" w:rsidRPr="00DE0A5A">
        <w:rPr>
          <w:sz w:val="20"/>
          <w:szCs w:val="20"/>
        </w:rPr>
        <w:t>нейропатии</w:t>
      </w:r>
      <w:proofErr w:type="spellEnd"/>
      <w:r w:rsidR="00DE0A5A" w:rsidRPr="00DE0A5A">
        <w:rPr>
          <w:sz w:val="20"/>
          <w:szCs w:val="20"/>
        </w:rPr>
        <w:t xml:space="preserve">. </w:t>
      </w:r>
      <w:r w:rsidR="00DE0A5A">
        <w:rPr>
          <w:sz w:val="20"/>
          <w:szCs w:val="20"/>
        </w:rPr>
        <w:t>Туберкулез в прошлом</w:t>
      </w:r>
      <w:r w:rsidR="00DE0A5A" w:rsidRPr="00DE0A5A">
        <w:rPr>
          <w:sz w:val="20"/>
          <w:szCs w:val="20"/>
        </w:rPr>
        <w:t xml:space="preserve"> не долж</w:t>
      </w:r>
      <w:r w:rsidR="00DE0A5A">
        <w:rPr>
          <w:sz w:val="20"/>
          <w:szCs w:val="20"/>
        </w:rPr>
        <w:t>ен</w:t>
      </w:r>
      <w:r w:rsidR="00DE0A5A" w:rsidRPr="00DE0A5A">
        <w:rPr>
          <w:sz w:val="20"/>
          <w:szCs w:val="20"/>
        </w:rPr>
        <w:t xml:space="preserve"> быть противопоказанием для </w:t>
      </w:r>
      <w:r w:rsidR="00DE0A5A">
        <w:rPr>
          <w:sz w:val="20"/>
          <w:szCs w:val="20"/>
        </w:rPr>
        <w:t>начала ПТИ</w:t>
      </w:r>
      <w:r w:rsidR="00DE0A5A" w:rsidRPr="00DE0A5A">
        <w:rPr>
          <w:sz w:val="20"/>
          <w:szCs w:val="20"/>
        </w:rPr>
        <w:t xml:space="preserve">. Хотя это не </w:t>
      </w:r>
      <w:r w:rsidR="00DE0A5A">
        <w:rPr>
          <w:sz w:val="20"/>
          <w:szCs w:val="20"/>
        </w:rPr>
        <w:t>требует начала ПТИ</w:t>
      </w:r>
      <w:r w:rsidR="00DE0A5A" w:rsidRPr="00DE0A5A">
        <w:rPr>
          <w:sz w:val="20"/>
          <w:szCs w:val="20"/>
        </w:rPr>
        <w:t xml:space="preserve">, </w:t>
      </w:r>
      <w:r w:rsidR="00DE0A5A">
        <w:rPr>
          <w:sz w:val="20"/>
          <w:szCs w:val="20"/>
        </w:rPr>
        <w:t>туберкулиновый кожный тест</w:t>
      </w:r>
      <w:r w:rsidR="00DE0A5A" w:rsidRPr="00DE0A5A">
        <w:rPr>
          <w:sz w:val="20"/>
          <w:szCs w:val="20"/>
        </w:rPr>
        <w:t xml:space="preserve"> может выполняться как часть </w:t>
      </w:r>
      <w:r w:rsidR="00DE0A5A">
        <w:rPr>
          <w:sz w:val="20"/>
          <w:szCs w:val="20"/>
        </w:rPr>
        <w:t>необходимой диагностики в некоторых случаях</w:t>
      </w:r>
      <w:r w:rsidR="00DE0A5A" w:rsidRPr="00DE0A5A">
        <w:rPr>
          <w:sz w:val="20"/>
          <w:szCs w:val="20"/>
        </w:rPr>
        <w:t>.</w:t>
      </w:r>
      <w:r w:rsidR="00DE0A5A">
        <w:rPr>
          <w:sz w:val="20"/>
          <w:szCs w:val="20"/>
        </w:rPr>
        <w:t xml:space="preserve"> </w:t>
      </w:r>
    </w:p>
    <w:p w:rsidR="00A27633" w:rsidRPr="00DE0A5A" w:rsidRDefault="00890FF0" w:rsidP="00EE5F37">
      <w:pPr>
        <w:pStyle w:val="ad"/>
        <w:tabs>
          <w:tab w:val="left" w:pos="426"/>
        </w:tabs>
        <w:jc w:val="both"/>
        <w:rPr>
          <w:b/>
          <w:sz w:val="20"/>
          <w:szCs w:val="20"/>
        </w:rPr>
      </w:pPr>
      <w:proofErr w:type="gramStart"/>
      <w:r w:rsidRPr="00890FF0">
        <w:rPr>
          <w:sz w:val="20"/>
          <w:szCs w:val="20"/>
          <w:lang w:val="en-US"/>
        </w:rPr>
        <w:t>d</w:t>
      </w:r>
      <w:proofErr w:type="gramEnd"/>
      <w:r w:rsidRPr="00DE0A5A">
        <w:rPr>
          <w:sz w:val="20"/>
          <w:szCs w:val="20"/>
        </w:rPr>
        <w:t xml:space="preserve"> </w:t>
      </w:r>
      <w:r w:rsidR="00796135">
        <w:rPr>
          <w:sz w:val="20"/>
          <w:szCs w:val="20"/>
        </w:rPr>
        <w:t xml:space="preserve">обследования </w:t>
      </w:r>
      <w:r w:rsidR="00DE0A5A" w:rsidRPr="00DE0A5A">
        <w:rPr>
          <w:sz w:val="20"/>
          <w:szCs w:val="20"/>
        </w:rPr>
        <w:t xml:space="preserve">в отношении ТБ должны проводиться в соответствии с существующими национальными </w:t>
      </w:r>
      <w:r w:rsidR="00796135">
        <w:rPr>
          <w:sz w:val="20"/>
          <w:szCs w:val="20"/>
        </w:rPr>
        <w:t>протоколами</w:t>
      </w:r>
      <w:r w:rsidRPr="00DE0A5A">
        <w:rPr>
          <w:sz w:val="20"/>
          <w:szCs w:val="20"/>
        </w:rPr>
        <w:t>.</w:t>
      </w:r>
    </w:p>
    <w:p w:rsidR="00890FF0" w:rsidRPr="00DE0A5A" w:rsidRDefault="00890FF0" w:rsidP="00890FF0">
      <w:pPr>
        <w:pStyle w:val="ad"/>
        <w:tabs>
          <w:tab w:val="left" w:pos="426"/>
        </w:tabs>
        <w:jc w:val="both"/>
        <w:rPr>
          <w:rFonts w:eastAsia="TimesNewRoman"/>
          <w:b/>
          <w:bCs/>
          <w:color w:val="000000"/>
          <w:sz w:val="28"/>
          <w:szCs w:val="28"/>
        </w:rPr>
      </w:pPr>
    </w:p>
    <w:p w:rsidR="00A27633" w:rsidRDefault="00806190" w:rsidP="00CF6481">
      <w:pPr>
        <w:pStyle w:val="ad"/>
        <w:numPr>
          <w:ilvl w:val="0"/>
          <w:numId w:val="36"/>
        </w:numPr>
        <w:autoSpaceDE w:val="0"/>
        <w:autoSpaceDN w:val="0"/>
        <w:adjustRightInd w:val="0"/>
        <w:ind w:left="0" w:firstLine="708"/>
        <w:jc w:val="both"/>
        <w:rPr>
          <w:sz w:val="28"/>
          <w:szCs w:val="28"/>
        </w:rPr>
      </w:pPr>
      <w:r w:rsidRPr="00806190">
        <w:rPr>
          <w:b/>
          <w:sz w:val="28"/>
          <w:szCs w:val="28"/>
        </w:rPr>
        <w:t>Хирургическое вмешательство</w:t>
      </w:r>
      <w:r>
        <w:rPr>
          <w:b/>
          <w:sz w:val="28"/>
          <w:szCs w:val="28"/>
        </w:rPr>
        <w:t>, оказываемое в амбулаторных условиях</w:t>
      </w:r>
      <w:r w:rsidRPr="00806190">
        <w:rPr>
          <w:b/>
          <w:sz w:val="28"/>
          <w:szCs w:val="28"/>
        </w:rPr>
        <w:t xml:space="preserve">: </w:t>
      </w:r>
      <w:r w:rsidRPr="00806190">
        <w:rPr>
          <w:sz w:val="28"/>
          <w:szCs w:val="28"/>
        </w:rPr>
        <w:t>не проводится.</w:t>
      </w:r>
    </w:p>
    <w:p w:rsidR="00806190" w:rsidRPr="00806190" w:rsidRDefault="00806190" w:rsidP="00806190">
      <w:pPr>
        <w:pStyle w:val="ad"/>
        <w:autoSpaceDE w:val="0"/>
        <w:autoSpaceDN w:val="0"/>
        <w:adjustRightInd w:val="0"/>
        <w:ind w:left="1068"/>
        <w:jc w:val="both"/>
        <w:rPr>
          <w:sz w:val="28"/>
          <w:szCs w:val="28"/>
        </w:rPr>
      </w:pPr>
    </w:p>
    <w:p w:rsidR="009021F2" w:rsidRDefault="00806190" w:rsidP="009021F2">
      <w:pPr>
        <w:pStyle w:val="ad"/>
        <w:numPr>
          <w:ilvl w:val="0"/>
          <w:numId w:val="36"/>
        </w:numPr>
        <w:autoSpaceDE w:val="0"/>
        <w:autoSpaceDN w:val="0"/>
        <w:adjustRightInd w:val="0"/>
        <w:jc w:val="both"/>
        <w:rPr>
          <w:b/>
          <w:sz w:val="28"/>
          <w:szCs w:val="28"/>
        </w:rPr>
      </w:pPr>
      <w:r>
        <w:rPr>
          <w:b/>
          <w:sz w:val="28"/>
          <w:szCs w:val="28"/>
        </w:rPr>
        <w:t>Дальнейшее ведение:</w:t>
      </w:r>
    </w:p>
    <w:p w:rsidR="009021F2" w:rsidRPr="009021F2" w:rsidRDefault="009021F2" w:rsidP="009021F2">
      <w:pPr>
        <w:pStyle w:val="ad"/>
        <w:rPr>
          <w:rFonts w:ascii="Helvetica" w:hAnsi="Helvetica" w:cs="Helvetica"/>
          <w:color w:val="333333"/>
          <w:sz w:val="21"/>
          <w:szCs w:val="21"/>
        </w:rPr>
      </w:pPr>
    </w:p>
    <w:p w:rsidR="0088742E" w:rsidRPr="0088742E" w:rsidRDefault="0088742E" w:rsidP="0088742E">
      <w:pPr>
        <w:pStyle w:val="af2"/>
        <w:ind w:firstLine="709"/>
        <w:jc w:val="both"/>
        <w:rPr>
          <w:rStyle w:val="af3"/>
          <w:rFonts w:ascii="Times New Roman" w:hAnsi="Times New Roman" w:cs="Times New Roman"/>
          <w:sz w:val="28"/>
          <w:szCs w:val="28"/>
          <w:lang w:val="ru-RU"/>
        </w:rPr>
      </w:pPr>
      <w:r>
        <w:rPr>
          <w:rStyle w:val="af3"/>
          <w:rFonts w:ascii="Times New Roman" w:hAnsi="Times New Roman" w:cs="Times New Roman"/>
          <w:sz w:val="28"/>
          <w:szCs w:val="28"/>
          <w:lang w:val="ru-RU"/>
        </w:rPr>
        <w:t>Ле</w:t>
      </w:r>
      <w:r w:rsidRPr="0088742E">
        <w:rPr>
          <w:rStyle w:val="af3"/>
          <w:rFonts w:ascii="Times New Roman" w:hAnsi="Times New Roman" w:cs="Times New Roman"/>
          <w:sz w:val="28"/>
          <w:szCs w:val="28"/>
          <w:lang w:val="ru-RU"/>
        </w:rPr>
        <w:t xml:space="preserve">чение ТБ и ВИЧ </w:t>
      </w:r>
      <w:r>
        <w:rPr>
          <w:rStyle w:val="af3"/>
          <w:rFonts w:ascii="Times New Roman" w:hAnsi="Times New Roman" w:cs="Times New Roman"/>
          <w:sz w:val="28"/>
          <w:szCs w:val="28"/>
          <w:lang w:val="ru-RU"/>
        </w:rPr>
        <w:t xml:space="preserve">сочетанной </w:t>
      </w:r>
      <w:r w:rsidRPr="0088742E">
        <w:rPr>
          <w:rStyle w:val="af3"/>
          <w:rFonts w:ascii="Times New Roman" w:hAnsi="Times New Roman" w:cs="Times New Roman"/>
          <w:sz w:val="28"/>
          <w:szCs w:val="28"/>
          <w:lang w:val="ru-RU"/>
        </w:rPr>
        <w:t xml:space="preserve">инфекции основывается на мультидисциплинарном подходе и должна принимать во внимание потребности пациента с ВИЧ и туберкулезом и его/ее сопутствующие заболевания. Эта мультидисциплинарная команда должна собираться на регулярной основе, по крайней </w:t>
      </w:r>
      <w:proofErr w:type="gramStart"/>
      <w:r w:rsidRPr="0088742E">
        <w:rPr>
          <w:rStyle w:val="af3"/>
          <w:rFonts w:ascii="Times New Roman" w:hAnsi="Times New Roman" w:cs="Times New Roman"/>
          <w:sz w:val="28"/>
          <w:szCs w:val="28"/>
          <w:lang w:val="ru-RU"/>
        </w:rPr>
        <w:t>мере</w:t>
      </w:r>
      <w:proofErr w:type="gramEnd"/>
      <w:r w:rsidRPr="0088742E">
        <w:rPr>
          <w:rStyle w:val="af3"/>
          <w:rFonts w:ascii="Times New Roman" w:hAnsi="Times New Roman" w:cs="Times New Roman"/>
          <w:sz w:val="28"/>
          <w:szCs w:val="28"/>
          <w:lang w:val="ru-RU"/>
        </w:rPr>
        <w:t xml:space="preserve"> один раз в месяц, и состоять из фтизиатров, инфекционистов, медицинских сестер и социального работника. Каждый член команды играет определенную роль в предоставлении лечения и оказания помощи, и их услуги должны дополнять друг друга. Крайне важно, чтобы члены группы сотрудничали в планировании, реализации и мониторинге всех видов деятельности, связанных с ведением пациентов. Сеть других специалистов и программы приверженности должны быть доступны для пациентов с ТБ и ВИЧ, включая предоставление ОЗТ для людей, употребляющих инъекционные наркотики.</w:t>
      </w:r>
    </w:p>
    <w:p w:rsidR="009021F2" w:rsidRDefault="009021F2" w:rsidP="0088742E">
      <w:pPr>
        <w:pStyle w:val="af2"/>
        <w:numPr>
          <w:ilvl w:val="0"/>
          <w:numId w:val="37"/>
        </w:numPr>
        <w:jc w:val="both"/>
        <w:rPr>
          <w:rStyle w:val="af3"/>
          <w:rFonts w:ascii="Times New Roman" w:hAnsi="Times New Roman"/>
          <w:sz w:val="28"/>
          <w:szCs w:val="28"/>
          <w:lang w:val="ru-RU"/>
        </w:rPr>
      </w:pPr>
      <w:r>
        <w:rPr>
          <w:rStyle w:val="af3"/>
          <w:rFonts w:ascii="Times New Roman" w:hAnsi="Times New Roman"/>
          <w:sz w:val="28"/>
          <w:szCs w:val="28"/>
          <w:lang w:val="ru-RU"/>
        </w:rPr>
        <w:t>Д</w:t>
      </w:r>
      <w:r w:rsidR="00806190" w:rsidRPr="009021F2">
        <w:rPr>
          <w:rStyle w:val="af3"/>
          <w:rFonts w:ascii="Times New Roman" w:hAnsi="Times New Roman" w:cs="Times New Roman"/>
          <w:sz w:val="28"/>
          <w:szCs w:val="28"/>
          <w:lang w:val="ru-RU"/>
        </w:rPr>
        <w:t xml:space="preserve">испансерное наблюдение пациентов, получающих </w:t>
      </w:r>
      <w:proofErr w:type="gramStart"/>
      <w:r w:rsidR="00806190" w:rsidRPr="009021F2">
        <w:rPr>
          <w:rStyle w:val="af3"/>
          <w:rFonts w:ascii="Times New Roman" w:hAnsi="Times New Roman" w:cs="Times New Roman"/>
          <w:sz w:val="28"/>
          <w:szCs w:val="28"/>
          <w:lang w:val="ru-RU"/>
        </w:rPr>
        <w:t>АРТ</w:t>
      </w:r>
      <w:proofErr w:type="gramEnd"/>
      <w:r>
        <w:rPr>
          <w:rStyle w:val="af3"/>
          <w:rFonts w:ascii="Times New Roman" w:hAnsi="Times New Roman" w:cs="Times New Roman"/>
          <w:sz w:val="28"/>
          <w:szCs w:val="28"/>
          <w:lang w:val="ru-RU"/>
        </w:rPr>
        <w:t xml:space="preserve"> и ПТП</w:t>
      </w:r>
      <w:r w:rsidR="00806190" w:rsidRPr="009021F2">
        <w:rPr>
          <w:rStyle w:val="af3"/>
          <w:rFonts w:ascii="Times New Roman" w:hAnsi="Times New Roman" w:cs="Times New Roman"/>
          <w:sz w:val="28"/>
          <w:szCs w:val="28"/>
          <w:lang w:val="ru-RU"/>
        </w:rPr>
        <w:t xml:space="preserve"> осуществляется совместно ПМСП</w:t>
      </w:r>
      <w:r>
        <w:rPr>
          <w:rStyle w:val="af3"/>
          <w:rFonts w:ascii="Times New Roman" w:hAnsi="Times New Roman" w:cs="Times New Roman"/>
          <w:sz w:val="28"/>
          <w:szCs w:val="28"/>
          <w:lang w:val="ru-RU"/>
        </w:rPr>
        <w:t xml:space="preserve">, </w:t>
      </w:r>
      <w:r w:rsidR="00806190" w:rsidRPr="009021F2">
        <w:rPr>
          <w:rStyle w:val="af3"/>
          <w:rFonts w:ascii="Times New Roman" w:hAnsi="Times New Roman" w:cs="Times New Roman"/>
          <w:sz w:val="28"/>
          <w:szCs w:val="28"/>
          <w:lang w:val="ru-RU"/>
        </w:rPr>
        <w:t>территориальным центром СПИД</w:t>
      </w:r>
      <w:r>
        <w:rPr>
          <w:rStyle w:val="af3"/>
          <w:rFonts w:ascii="Times New Roman" w:hAnsi="Times New Roman" w:cs="Times New Roman"/>
          <w:sz w:val="28"/>
          <w:szCs w:val="28"/>
          <w:lang w:val="ru-RU"/>
        </w:rPr>
        <w:t xml:space="preserve"> и противотуберкулезным учреждением</w:t>
      </w:r>
      <w:r w:rsidR="00806190" w:rsidRPr="009021F2">
        <w:rPr>
          <w:rStyle w:val="af3"/>
          <w:rFonts w:ascii="Times New Roman" w:hAnsi="Times New Roman" w:cs="Times New Roman"/>
          <w:sz w:val="28"/>
          <w:szCs w:val="28"/>
          <w:lang w:val="ru-RU"/>
        </w:rPr>
        <w:t xml:space="preserve"> с кратностью посещений не менее 1 раза в 3-6 месяцев;</w:t>
      </w:r>
      <w:r w:rsidR="0088742E">
        <w:rPr>
          <w:rStyle w:val="af3"/>
          <w:rFonts w:ascii="Times New Roman" w:hAnsi="Times New Roman" w:cs="Times New Roman"/>
          <w:sz w:val="28"/>
          <w:szCs w:val="28"/>
          <w:lang w:val="ru-RU"/>
        </w:rPr>
        <w:t xml:space="preserve"> </w:t>
      </w:r>
      <w:r w:rsidR="00806190" w:rsidRPr="009021F2">
        <w:rPr>
          <w:rStyle w:val="af3"/>
          <w:rFonts w:ascii="Times New Roman" w:hAnsi="Times New Roman" w:cs="Times New Roman"/>
          <w:sz w:val="28"/>
          <w:szCs w:val="28"/>
          <w:lang w:val="ru-RU"/>
        </w:rPr>
        <w:br/>
        <w:t xml:space="preserve">для оценки результатов АРТ используются показатели — ВН и число лимфоцитов </w:t>
      </w:r>
      <w:r w:rsidR="00806190" w:rsidRPr="009021F2">
        <w:rPr>
          <w:rStyle w:val="af3"/>
          <w:rFonts w:ascii="Times New Roman" w:hAnsi="Times New Roman" w:cs="Times New Roman"/>
          <w:sz w:val="28"/>
          <w:szCs w:val="28"/>
        </w:rPr>
        <w:t>CD</w:t>
      </w:r>
      <w:r w:rsidR="00806190" w:rsidRPr="009021F2">
        <w:rPr>
          <w:rStyle w:val="af3"/>
          <w:rFonts w:ascii="Times New Roman" w:hAnsi="Times New Roman" w:cs="Times New Roman"/>
          <w:sz w:val="28"/>
          <w:szCs w:val="28"/>
          <w:lang w:val="ru-RU"/>
        </w:rPr>
        <w:t>4;</w:t>
      </w:r>
    </w:p>
    <w:p w:rsidR="009021F2" w:rsidRDefault="00806190" w:rsidP="0088742E">
      <w:pPr>
        <w:pStyle w:val="af2"/>
        <w:numPr>
          <w:ilvl w:val="0"/>
          <w:numId w:val="37"/>
        </w:numPr>
        <w:jc w:val="both"/>
        <w:rPr>
          <w:rStyle w:val="af3"/>
          <w:rFonts w:ascii="Times New Roman" w:hAnsi="Times New Roman"/>
          <w:sz w:val="28"/>
          <w:szCs w:val="28"/>
          <w:lang w:val="ru-RU"/>
        </w:rPr>
      </w:pPr>
      <w:r w:rsidRPr="009021F2">
        <w:rPr>
          <w:rStyle w:val="af3"/>
          <w:rFonts w:ascii="Times New Roman" w:hAnsi="Times New Roman" w:cs="Times New Roman"/>
          <w:sz w:val="28"/>
          <w:szCs w:val="28"/>
          <w:lang w:val="ru-RU"/>
        </w:rPr>
        <w:t>вирусная нагрузка определяется перед началом АРТ. В дальнейшем следует измерять ВН первый раз не позднее 3 месяцев, затем 1 раз в 6 месяцев, при достижении неопределяемого уровня ВН;</w:t>
      </w:r>
    </w:p>
    <w:p w:rsidR="009021F2" w:rsidRDefault="009021F2" w:rsidP="0088742E">
      <w:pPr>
        <w:pStyle w:val="af2"/>
        <w:numPr>
          <w:ilvl w:val="0"/>
          <w:numId w:val="37"/>
        </w:numPr>
        <w:jc w:val="both"/>
        <w:rPr>
          <w:rStyle w:val="af3"/>
          <w:rFonts w:ascii="Times New Roman" w:hAnsi="Times New Roman"/>
          <w:sz w:val="28"/>
          <w:szCs w:val="28"/>
          <w:lang w:val="ru-RU"/>
        </w:rPr>
      </w:pPr>
      <w:r>
        <w:rPr>
          <w:rStyle w:val="af3"/>
          <w:rFonts w:ascii="Times New Roman" w:hAnsi="Times New Roman"/>
          <w:sz w:val="28"/>
          <w:szCs w:val="28"/>
          <w:lang w:val="ru-RU"/>
        </w:rPr>
        <w:t>в</w:t>
      </w:r>
      <w:r w:rsidR="00806190" w:rsidRPr="009021F2">
        <w:rPr>
          <w:rStyle w:val="af3"/>
          <w:rFonts w:ascii="Times New Roman" w:hAnsi="Times New Roman" w:cs="Times New Roman"/>
          <w:sz w:val="28"/>
          <w:szCs w:val="28"/>
          <w:lang w:val="ru-RU"/>
        </w:rPr>
        <w:t xml:space="preserve"> случае отсутствия снижения ВН</w:t>
      </w:r>
      <w:r w:rsidR="00806190" w:rsidRPr="009021F2">
        <w:rPr>
          <w:rStyle w:val="af3"/>
          <w:rFonts w:ascii="Times New Roman" w:hAnsi="Times New Roman" w:cs="Times New Roman"/>
          <w:sz w:val="28"/>
          <w:szCs w:val="28"/>
        </w:rPr>
        <w:t> </w:t>
      </w:r>
      <w:r w:rsidR="00806190" w:rsidRPr="009021F2">
        <w:rPr>
          <w:rStyle w:val="af3"/>
          <w:rFonts w:ascii="Times New Roman" w:hAnsi="Times New Roman" w:cs="Times New Roman"/>
          <w:sz w:val="28"/>
          <w:szCs w:val="28"/>
          <w:lang w:val="ru-RU"/>
        </w:rPr>
        <w:t xml:space="preserve"> через 6 месяцев</w:t>
      </w:r>
      <w:r w:rsidR="00806190" w:rsidRPr="009021F2">
        <w:rPr>
          <w:rStyle w:val="af3"/>
          <w:rFonts w:ascii="Times New Roman" w:hAnsi="Times New Roman" w:cs="Times New Roman"/>
          <w:sz w:val="28"/>
          <w:szCs w:val="28"/>
        </w:rPr>
        <w:t> </w:t>
      </w:r>
      <w:r w:rsidR="00806190" w:rsidRPr="009021F2">
        <w:rPr>
          <w:rStyle w:val="af3"/>
          <w:rFonts w:ascii="Times New Roman" w:hAnsi="Times New Roman" w:cs="Times New Roman"/>
          <w:sz w:val="28"/>
          <w:szCs w:val="28"/>
          <w:lang w:val="ru-RU"/>
        </w:rPr>
        <w:t xml:space="preserve"> от начала лечения на 1 </w:t>
      </w:r>
      <w:r w:rsidR="00806190" w:rsidRPr="009021F2">
        <w:rPr>
          <w:rStyle w:val="af3"/>
          <w:rFonts w:ascii="Times New Roman" w:hAnsi="Times New Roman" w:cs="Times New Roman"/>
          <w:sz w:val="28"/>
          <w:szCs w:val="28"/>
        </w:rPr>
        <w:t>l</w:t>
      </w:r>
      <w:r w:rsidR="00806190" w:rsidRPr="009021F2">
        <w:rPr>
          <w:rStyle w:val="af3"/>
          <w:rFonts w:ascii="Times New Roman" w:hAnsi="Times New Roman" w:cs="Times New Roman"/>
          <w:sz w:val="28"/>
          <w:szCs w:val="28"/>
          <w:lang w:val="ru-RU"/>
        </w:rPr>
        <w:t>о</w:t>
      </w:r>
      <w:r w:rsidR="00806190" w:rsidRPr="009021F2">
        <w:rPr>
          <w:rStyle w:val="af3"/>
          <w:rFonts w:ascii="Times New Roman" w:hAnsi="Times New Roman" w:cs="Times New Roman"/>
          <w:sz w:val="28"/>
          <w:szCs w:val="28"/>
        </w:rPr>
        <w:t>g</w:t>
      </w:r>
      <w:r w:rsidR="00806190" w:rsidRPr="009021F2">
        <w:rPr>
          <w:rStyle w:val="af3"/>
          <w:rFonts w:ascii="Times New Roman" w:hAnsi="Times New Roman" w:cs="Times New Roman"/>
          <w:sz w:val="28"/>
          <w:szCs w:val="28"/>
          <w:lang w:val="ru-RU"/>
        </w:rPr>
        <w:t>10</w:t>
      </w:r>
      <w:r w:rsidR="00806190" w:rsidRPr="009021F2">
        <w:rPr>
          <w:rStyle w:val="af3"/>
          <w:rFonts w:ascii="Times New Roman" w:hAnsi="Times New Roman" w:cs="Times New Roman"/>
          <w:sz w:val="28"/>
          <w:szCs w:val="28"/>
        </w:rPr>
        <w:t> </w:t>
      </w:r>
      <w:r w:rsidR="00806190" w:rsidRPr="009021F2">
        <w:rPr>
          <w:rStyle w:val="af3"/>
          <w:rFonts w:ascii="Times New Roman" w:hAnsi="Times New Roman" w:cs="Times New Roman"/>
          <w:sz w:val="28"/>
          <w:szCs w:val="28"/>
          <w:lang w:val="ru-RU"/>
        </w:rPr>
        <w:t>или последовательного двукратного повышения</w:t>
      </w:r>
      <w:r w:rsidR="00806190" w:rsidRPr="009021F2">
        <w:rPr>
          <w:rStyle w:val="af3"/>
          <w:rFonts w:ascii="Times New Roman" w:hAnsi="Times New Roman" w:cs="Times New Roman"/>
          <w:sz w:val="28"/>
          <w:szCs w:val="28"/>
        </w:rPr>
        <w:t> </w:t>
      </w:r>
      <w:r w:rsidR="00806190" w:rsidRPr="009021F2">
        <w:rPr>
          <w:rStyle w:val="af3"/>
          <w:rFonts w:ascii="Times New Roman" w:hAnsi="Times New Roman" w:cs="Times New Roman"/>
          <w:sz w:val="28"/>
          <w:szCs w:val="28"/>
          <w:lang w:val="ru-RU"/>
        </w:rPr>
        <w:t xml:space="preserve"> ВН</w:t>
      </w:r>
      <w:r w:rsidR="00806190" w:rsidRPr="009021F2">
        <w:rPr>
          <w:rStyle w:val="af3"/>
          <w:rFonts w:ascii="Times New Roman" w:hAnsi="Times New Roman" w:cs="Times New Roman"/>
          <w:sz w:val="28"/>
          <w:szCs w:val="28"/>
        </w:rPr>
        <w:t> </w:t>
      </w:r>
      <w:r w:rsidR="00806190" w:rsidRPr="009021F2">
        <w:rPr>
          <w:rStyle w:val="af3"/>
          <w:rFonts w:ascii="Times New Roman" w:hAnsi="Times New Roman" w:cs="Times New Roman"/>
          <w:sz w:val="28"/>
          <w:szCs w:val="28"/>
          <w:lang w:val="ru-RU"/>
        </w:rPr>
        <w:t xml:space="preserve"> после исходной супрессии, следует провести генотипический тест на определение резистентности ВИЧ к антиретровирусным препаратам;</w:t>
      </w:r>
    </w:p>
    <w:p w:rsidR="009021F2" w:rsidRDefault="00806190" w:rsidP="0088742E">
      <w:pPr>
        <w:pStyle w:val="af2"/>
        <w:numPr>
          <w:ilvl w:val="0"/>
          <w:numId w:val="37"/>
        </w:numPr>
        <w:jc w:val="both"/>
        <w:rPr>
          <w:rStyle w:val="af3"/>
          <w:rFonts w:ascii="Times New Roman" w:hAnsi="Times New Roman"/>
          <w:sz w:val="28"/>
          <w:szCs w:val="28"/>
          <w:lang w:val="ru-RU"/>
        </w:rPr>
      </w:pPr>
      <w:r w:rsidRPr="009021F2">
        <w:rPr>
          <w:rStyle w:val="af3"/>
          <w:rFonts w:ascii="Times New Roman" w:hAnsi="Times New Roman" w:cs="Times New Roman"/>
          <w:sz w:val="28"/>
          <w:szCs w:val="28"/>
          <w:lang w:val="ru-RU"/>
        </w:rPr>
        <w:t xml:space="preserve">число лимфоцитов </w:t>
      </w:r>
      <w:r w:rsidRPr="009021F2">
        <w:rPr>
          <w:rStyle w:val="af3"/>
          <w:rFonts w:ascii="Times New Roman" w:hAnsi="Times New Roman" w:cs="Times New Roman"/>
          <w:sz w:val="28"/>
          <w:szCs w:val="28"/>
        </w:rPr>
        <w:t>CD</w:t>
      </w:r>
      <w:r w:rsidRPr="009021F2">
        <w:rPr>
          <w:rStyle w:val="af3"/>
          <w:rFonts w:ascii="Times New Roman" w:hAnsi="Times New Roman" w:cs="Times New Roman"/>
          <w:sz w:val="28"/>
          <w:szCs w:val="28"/>
          <w:lang w:val="ru-RU"/>
        </w:rPr>
        <w:t xml:space="preserve">4 нужно измерять через 3 месяца, затем каждые 6 месяцев, при необходимости чаще в течение 1-го года </w:t>
      </w:r>
      <w:proofErr w:type="gramStart"/>
      <w:r w:rsidRPr="009021F2">
        <w:rPr>
          <w:rStyle w:val="af3"/>
          <w:rFonts w:ascii="Times New Roman" w:hAnsi="Times New Roman" w:cs="Times New Roman"/>
          <w:sz w:val="28"/>
          <w:szCs w:val="28"/>
          <w:lang w:val="ru-RU"/>
        </w:rPr>
        <w:t>АРТ</w:t>
      </w:r>
      <w:proofErr w:type="gramEnd"/>
      <w:r w:rsidRPr="009021F2">
        <w:rPr>
          <w:rStyle w:val="af3"/>
          <w:rFonts w:ascii="Times New Roman" w:hAnsi="Times New Roman" w:cs="Times New Roman"/>
          <w:sz w:val="28"/>
          <w:szCs w:val="28"/>
          <w:lang w:val="ru-RU"/>
        </w:rPr>
        <w:t xml:space="preserve">, </w:t>
      </w:r>
      <w:r w:rsidRPr="009021F2">
        <w:rPr>
          <w:rStyle w:val="af3"/>
          <w:rFonts w:ascii="Times New Roman" w:hAnsi="Times New Roman" w:cs="Times New Roman"/>
          <w:sz w:val="28"/>
          <w:szCs w:val="28"/>
          <w:lang w:val="ru-RU"/>
        </w:rPr>
        <w:lastRenderedPageBreak/>
        <w:t>далее не реже 1 раз в год (за исключением случаев неэффективности лечения);</w:t>
      </w:r>
    </w:p>
    <w:p w:rsidR="009021F2" w:rsidRDefault="00806190" w:rsidP="0088742E">
      <w:pPr>
        <w:pStyle w:val="af2"/>
        <w:numPr>
          <w:ilvl w:val="0"/>
          <w:numId w:val="37"/>
        </w:numPr>
        <w:jc w:val="both"/>
        <w:rPr>
          <w:rStyle w:val="af3"/>
          <w:rFonts w:ascii="Times New Roman" w:hAnsi="Times New Roman"/>
          <w:sz w:val="28"/>
          <w:szCs w:val="28"/>
          <w:lang w:val="ru-RU"/>
        </w:rPr>
      </w:pPr>
      <w:r w:rsidRPr="009021F2">
        <w:rPr>
          <w:rStyle w:val="af3"/>
          <w:rFonts w:ascii="Times New Roman" w:hAnsi="Times New Roman" w:cs="Times New Roman"/>
          <w:sz w:val="28"/>
          <w:szCs w:val="28"/>
          <w:lang w:val="ru-RU"/>
        </w:rPr>
        <w:t>лабораторные исследования необходимо проводить не менее одного раза в 6 месяцев;</w:t>
      </w:r>
    </w:p>
    <w:p w:rsidR="00806190" w:rsidRPr="009021F2" w:rsidRDefault="009021F2" w:rsidP="0088742E">
      <w:pPr>
        <w:pStyle w:val="af2"/>
        <w:numPr>
          <w:ilvl w:val="0"/>
          <w:numId w:val="37"/>
        </w:numPr>
        <w:jc w:val="both"/>
        <w:rPr>
          <w:b/>
        </w:rPr>
      </w:pPr>
      <w:r>
        <w:rPr>
          <w:rStyle w:val="af3"/>
          <w:rFonts w:ascii="Times New Roman" w:hAnsi="Times New Roman"/>
          <w:sz w:val="28"/>
          <w:szCs w:val="28"/>
          <w:lang w:val="ru-RU"/>
        </w:rPr>
        <w:t>т</w:t>
      </w:r>
      <w:r w:rsidR="00806190" w:rsidRPr="009021F2">
        <w:rPr>
          <w:rStyle w:val="af3"/>
          <w:rFonts w:ascii="Times New Roman" w:hAnsi="Times New Roman" w:cs="Times New Roman"/>
          <w:sz w:val="28"/>
          <w:szCs w:val="28"/>
          <w:lang w:val="ru-RU"/>
        </w:rPr>
        <w:t xml:space="preserve">естирование на носительство </w:t>
      </w:r>
      <w:proofErr w:type="spellStart"/>
      <w:r w:rsidR="00806190" w:rsidRPr="009021F2">
        <w:rPr>
          <w:rStyle w:val="af3"/>
          <w:rFonts w:ascii="Times New Roman" w:hAnsi="Times New Roman" w:cs="Times New Roman"/>
          <w:sz w:val="28"/>
          <w:szCs w:val="28"/>
          <w:lang w:val="ru-RU"/>
        </w:rPr>
        <w:t>аллеля</w:t>
      </w:r>
      <w:proofErr w:type="spellEnd"/>
      <w:r w:rsidR="00806190" w:rsidRPr="009021F2">
        <w:rPr>
          <w:rStyle w:val="af3"/>
          <w:rFonts w:ascii="Times New Roman" w:hAnsi="Times New Roman" w:cs="Times New Roman"/>
          <w:sz w:val="28"/>
          <w:szCs w:val="28"/>
          <w:lang w:val="ru-RU"/>
        </w:rPr>
        <w:t xml:space="preserve"> </w:t>
      </w:r>
      <w:r w:rsidR="00806190" w:rsidRPr="009021F2">
        <w:rPr>
          <w:rStyle w:val="af3"/>
          <w:rFonts w:ascii="Times New Roman" w:hAnsi="Times New Roman" w:cs="Times New Roman"/>
          <w:sz w:val="28"/>
          <w:szCs w:val="28"/>
        </w:rPr>
        <w:t>HLA</w:t>
      </w:r>
      <w:r w:rsidR="00806190" w:rsidRPr="009021F2">
        <w:rPr>
          <w:rStyle w:val="af3"/>
          <w:rFonts w:ascii="Times New Roman" w:hAnsi="Times New Roman" w:cs="Times New Roman"/>
          <w:sz w:val="28"/>
          <w:szCs w:val="28"/>
          <w:lang w:val="ru-RU"/>
        </w:rPr>
        <w:t>-</w:t>
      </w:r>
      <w:r w:rsidR="00806190" w:rsidRPr="009021F2">
        <w:rPr>
          <w:rStyle w:val="af3"/>
          <w:rFonts w:ascii="Times New Roman" w:hAnsi="Times New Roman" w:cs="Times New Roman"/>
          <w:sz w:val="28"/>
          <w:szCs w:val="28"/>
        </w:rPr>
        <w:t>B</w:t>
      </w:r>
      <w:r w:rsidR="00806190" w:rsidRPr="009021F2">
        <w:rPr>
          <w:rStyle w:val="af3"/>
          <w:rFonts w:ascii="Times New Roman" w:hAnsi="Times New Roman" w:cs="Times New Roman"/>
          <w:sz w:val="28"/>
          <w:szCs w:val="28"/>
          <w:lang w:val="ru-RU"/>
        </w:rPr>
        <w:t xml:space="preserve">*5701 перед назначением схем </w:t>
      </w:r>
      <w:proofErr w:type="gramStart"/>
      <w:r w:rsidR="00806190" w:rsidRPr="009021F2">
        <w:rPr>
          <w:rStyle w:val="af3"/>
          <w:rFonts w:ascii="Times New Roman" w:hAnsi="Times New Roman" w:cs="Times New Roman"/>
          <w:sz w:val="28"/>
          <w:szCs w:val="28"/>
          <w:lang w:val="ru-RU"/>
        </w:rPr>
        <w:t>АРТ</w:t>
      </w:r>
      <w:proofErr w:type="gramEnd"/>
      <w:r w:rsidR="00806190" w:rsidRPr="009021F2">
        <w:rPr>
          <w:rStyle w:val="af3"/>
          <w:rFonts w:ascii="Times New Roman" w:hAnsi="Times New Roman" w:cs="Times New Roman"/>
          <w:sz w:val="28"/>
          <w:szCs w:val="28"/>
          <w:lang w:val="ru-RU"/>
        </w:rPr>
        <w:t>, содержащих Абакавир.</w:t>
      </w:r>
      <w:r>
        <w:rPr>
          <w:rStyle w:val="af3"/>
          <w:rFonts w:ascii="Times New Roman" w:hAnsi="Times New Roman"/>
          <w:sz w:val="28"/>
          <w:szCs w:val="28"/>
          <w:lang w:val="ru-RU"/>
        </w:rPr>
        <w:t xml:space="preserve"> </w:t>
      </w:r>
      <w:r w:rsidR="00806190" w:rsidRPr="009021F2">
        <w:rPr>
          <w:rStyle w:val="af3"/>
          <w:rFonts w:ascii="Times New Roman" w:hAnsi="Times New Roman" w:cs="Times New Roman"/>
          <w:sz w:val="28"/>
          <w:szCs w:val="28"/>
          <w:lang w:val="ru-RU"/>
        </w:rPr>
        <w:br/>
      </w:r>
      <w:r w:rsidR="00806190" w:rsidRPr="00C106FE">
        <w:rPr>
          <w:lang w:val="ru-RU"/>
        </w:rPr>
        <w:br/>
      </w:r>
      <w:proofErr w:type="spellStart"/>
      <w:r w:rsidR="00806190" w:rsidRPr="00355BCD">
        <w:rPr>
          <w:rFonts w:ascii="Times New Roman" w:hAnsi="Times New Roman" w:cs="Times New Roman"/>
          <w:sz w:val="28"/>
          <w:szCs w:val="28"/>
        </w:rPr>
        <w:t>Сроки</w:t>
      </w:r>
      <w:proofErr w:type="spellEnd"/>
      <w:r w:rsidR="00806190" w:rsidRPr="00355BCD">
        <w:rPr>
          <w:rFonts w:ascii="Times New Roman" w:hAnsi="Times New Roman" w:cs="Times New Roman"/>
          <w:sz w:val="28"/>
          <w:szCs w:val="28"/>
        </w:rPr>
        <w:t xml:space="preserve"> </w:t>
      </w:r>
      <w:proofErr w:type="spellStart"/>
      <w:r w:rsidR="00806190" w:rsidRPr="00355BCD">
        <w:rPr>
          <w:rFonts w:ascii="Times New Roman" w:hAnsi="Times New Roman" w:cs="Times New Roman"/>
          <w:sz w:val="28"/>
          <w:szCs w:val="28"/>
        </w:rPr>
        <w:t>проведения</w:t>
      </w:r>
      <w:proofErr w:type="spellEnd"/>
      <w:r w:rsidR="00806190" w:rsidRPr="00355BCD">
        <w:rPr>
          <w:rFonts w:ascii="Times New Roman" w:hAnsi="Times New Roman" w:cs="Times New Roman"/>
          <w:sz w:val="28"/>
          <w:szCs w:val="28"/>
        </w:rPr>
        <w:t xml:space="preserve"> </w:t>
      </w:r>
      <w:proofErr w:type="spellStart"/>
      <w:r w:rsidR="00806190" w:rsidRPr="00355BCD">
        <w:rPr>
          <w:rFonts w:ascii="Times New Roman" w:hAnsi="Times New Roman" w:cs="Times New Roman"/>
          <w:sz w:val="28"/>
          <w:szCs w:val="28"/>
        </w:rPr>
        <w:t>лабораторных</w:t>
      </w:r>
      <w:proofErr w:type="spellEnd"/>
      <w:r w:rsidR="00806190" w:rsidRPr="00355BCD">
        <w:rPr>
          <w:rFonts w:ascii="Times New Roman" w:hAnsi="Times New Roman" w:cs="Times New Roman"/>
          <w:sz w:val="28"/>
          <w:szCs w:val="28"/>
        </w:rPr>
        <w:t xml:space="preserve"> </w:t>
      </w:r>
      <w:proofErr w:type="spellStart"/>
      <w:r w:rsidR="00806190" w:rsidRPr="00355BCD">
        <w:rPr>
          <w:rFonts w:ascii="Times New Roman" w:hAnsi="Times New Roman" w:cs="Times New Roman"/>
          <w:sz w:val="28"/>
          <w:szCs w:val="28"/>
        </w:rPr>
        <w:t>исследований</w:t>
      </w:r>
      <w:proofErr w:type="spellEnd"/>
      <w:r w:rsidR="00806190" w:rsidRPr="00355BCD">
        <w:rPr>
          <w:rFonts w:ascii="Helvetica" w:hAnsi="Helvetica" w:cs="Helvetica"/>
          <w:sz w:val="21"/>
          <w:szCs w:val="21"/>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7"/>
        <w:gridCol w:w="2456"/>
        <w:gridCol w:w="631"/>
        <w:gridCol w:w="631"/>
        <w:gridCol w:w="631"/>
        <w:gridCol w:w="517"/>
        <w:gridCol w:w="517"/>
      </w:tblGrid>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gridSpan w:val="6"/>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Сроки</w:t>
            </w:r>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Перед началом лечения</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2 </w:t>
            </w:r>
            <w:r w:rsidRPr="00806190">
              <w:rPr>
                <w:rFonts w:ascii="Times New Roman" w:hAnsi="Times New Roman"/>
                <w:sz w:val="24"/>
                <w:szCs w:val="24"/>
              </w:rPr>
              <w:br/>
            </w:r>
            <w:proofErr w:type="spellStart"/>
            <w:r w:rsidRPr="00806190">
              <w:rPr>
                <w:rFonts w:ascii="Times New Roman" w:hAnsi="Times New Roman"/>
                <w:b/>
                <w:bCs/>
                <w:sz w:val="24"/>
                <w:szCs w:val="24"/>
              </w:rPr>
              <w:t>нед</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4 </w:t>
            </w:r>
            <w:r w:rsidRPr="00806190">
              <w:rPr>
                <w:rFonts w:ascii="Times New Roman" w:hAnsi="Times New Roman"/>
                <w:sz w:val="24"/>
                <w:szCs w:val="24"/>
              </w:rPr>
              <w:br/>
            </w:r>
            <w:proofErr w:type="spellStart"/>
            <w:r w:rsidRPr="00806190">
              <w:rPr>
                <w:rFonts w:ascii="Times New Roman" w:hAnsi="Times New Roman"/>
                <w:b/>
                <w:bCs/>
                <w:sz w:val="24"/>
                <w:szCs w:val="24"/>
              </w:rPr>
              <w:t>нед</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12 </w:t>
            </w:r>
            <w:r w:rsidRPr="00806190">
              <w:rPr>
                <w:rFonts w:ascii="Times New Roman" w:hAnsi="Times New Roman"/>
                <w:sz w:val="24"/>
                <w:szCs w:val="24"/>
              </w:rPr>
              <w:br/>
            </w:r>
            <w:proofErr w:type="spellStart"/>
            <w:r w:rsidRPr="00806190">
              <w:rPr>
                <w:rFonts w:ascii="Times New Roman" w:hAnsi="Times New Roman"/>
                <w:b/>
                <w:bCs/>
                <w:sz w:val="24"/>
                <w:szCs w:val="24"/>
              </w:rPr>
              <w:t>нед</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24</w:t>
            </w:r>
            <w:r w:rsidRPr="00806190">
              <w:rPr>
                <w:rFonts w:ascii="Times New Roman" w:hAnsi="Times New Roman"/>
                <w:sz w:val="24"/>
                <w:szCs w:val="24"/>
              </w:rPr>
              <w:br/>
            </w:r>
            <w:proofErr w:type="spellStart"/>
            <w:r w:rsidRPr="00806190">
              <w:rPr>
                <w:rFonts w:ascii="Times New Roman" w:hAnsi="Times New Roman"/>
                <w:b/>
                <w:bCs/>
                <w:sz w:val="24"/>
                <w:szCs w:val="24"/>
              </w:rPr>
              <w:t>нед</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48</w:t>
            </w:r>
            <w:r w:rsidRPr="00806190">
              <w:rPr>
                <w:rFonts w:ascii="Times New Roman" w:hAnsi="Times New Roman"/>
                <w:sz w:val="24"/>
                <w:szCs w:val="24"/>
              </w:rPr>
              <w:br/>
            </w:r>
            <w:proofErr w:type="spellStart"/>
            <w:r w:rsidRPr="00806190">
              <w:rPr>
                <w:rFonts w:ascii="Times New Roman" w:hAnsi="Times New Roman"/>
                <w:b/>
                <w:bCs/>
                <w:sz w:val="24"/>
                <w:szCs w:val="24"/>
              </w:rPr>
              <w:t>нед</w:t>
            </w:r>
            <w:proofErr w:type="spellEnd"/>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Вирусная нагрузка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х</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Число лимфоцитов CD4</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b/>
                <w:bCs/>
                <w:sz w:val="24"/>
                <w:szCs w:val="24"/>
              </w:rPr>
              <w:t>х</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Общий анализ крови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xml:space="preserve">Биохимические показатели функции </w:t>
            </w:r>
            <w:proofErr w:type="spellStart"/>
            <w:r w:rsidRPr="00806190">
              <w:rPr>
                <w:rFonts w:ascii="Times New Roman" w:hAnsi="Times New Roman"/>
                <w:sz w:val="24"/>
                <w:szCs w:val="24"/>
              </w:rPr>
              <w:t>печени</w:t>
            </w:r>
            <w:proofErr w:type="gramStart"/>
            <w:r w:rsidRPr="00806190">
              <w:rPr>
                <w:rFonts w:ascii="Times New Roman" w:hAnsi="Times New Roman"/>
                <w:sz w:val="16"/>
                <w:szCs w:val="16"/>
                <w:vertAlign w:val="superscript"/>
              </w:rPr>
              <w:t>b</w:t>
            </w:r>
            <w:proofErr w:type="spellEnd"/>
            <w:proofErr w:type="gram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r w:rsidRPr="00806190">
              <w:rPr>
                <w:rFonts w:ascii="Times New Roman" w:hAnsi="Times New Roman"/>
                <w:sz w:val="24"/>
                <w:szCs w:val="24"/>
              </w:rPr>
              <w:br/>
              <w:t>NVP</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r w:rsidRPr="00806190">
              <w:rPr>
                <w:rFonts w:ascii="Times New Roman" w:hAnsi="Times New Roman"/>
                <w:sz w:val="24"/>
                <w:szCs w:val="24"/>
              </w:rPr>
              <w:br/>
              <w:t>NVP</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r w:rsidRPr="00806190">
              <w:rPr>
                <w:rFonts w:ascii="Times New Roman" w:hAnsi="Times New Roman"/>
                <w:sz w:val="24"/>
                <w:szCs w:val="24"/>
              </w:rPr>
              <w:br/>
              <w:t>NVP</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Холестерин, триглицериды</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 </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х</w:t>
            </w:r>
          </w:p>
        </w:tc>
      </w:tr>
      <w:tr w:rsidR="00806190" w:rsidRPr="00806190" w:rsidTr="00806190">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Показатели функции почек (</w:t>
            </w:r>
            <w:proofErr w:type="spellStart"/>
            <w:r w:rsidRPr="00806190">
              <w:rPr>
                <w:rFonts w:ascii="Times New Roman" w:hAnsi="Times New Roman"/>
                <w:sz w:val="24"/>
                <w:szCs w:val="24"/>
              </w:rPr>
              <w:t>креатинин</w:t>
            </w:r>
            <w:proofErr w:type="spellEnd"/>
            <w:r w:rsidRPr="00806190">
              <w:rPr>
                <w:rFonts w:ascii="Times New Roman" w:hAnsi="Times New Roman"/>
                <w:sz w:val="24"/>
                <w:szCs w:val="24"/>
              </w:rPr>
              <w:t>)</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r w:rsidRPr="00806190">
              <w:rPr>
                <w:rFonts w:ascii="Times New Roman" w:hAnsi="Times New Roman"/>
                <w:sz w:val="24"/>
                <w:szCs w:val="24"/>
              </w:rPr>
              <w:br/>
              <w:t>TDF</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r w:rsidRPr="00806190">
              <w:rPr>
                <w:rFonts w:ascii="Times New Roman" w:hAnsi="Times New Roman"/>
                <w:sz w:val="24"/>
                <w:szCs w:val="24"/>
              </w:rPr>
              <w:br/>
              <w:t>TDF</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806190" w:rsidRPr="00806190" w:rsidRDefault="00806190" w:rsidP="00806190">
            <w:pPr>
              <w:spacing w:after="0" w:line="240" w:lineRule="auto"/>
              <w:rPr>
                <w:rFonts w:ascii="Times New Roman" w:hAnsi="Times New Roman"/>
                <w:sz w:val="24"/>
                <w:szCs w:val="24"/>
              </w:rPr>
            </w:pPr>
            <w:r w:rsidRPr="00806190">
              <w:rPr>
                <w:rFonts w:ascii="Times New Roman" w:hAnsi="Times New Roman"/>
                <w:sz w:val="24"/>
                <w:szCs w:val="24"/>
              </w:rPr>
              <w:t>x</w:t>
            </w:r>
          </w:p>
        </w:tc>
      </w:tr>
    </w:tbl>
    <w:p w:rsidR="0088742E" w:rsidRPr="00BE7A8D" w:rsidRDefault="00806190" w:rsidP="00806190">
      <w:pPr>
        <w:spacing w:after="0" w:line="240" w:lineRule="auto"/>
        <w:rPr>
          <w:rFonts w:ascii="Times New Roman" w:hAnsi="Times New Roman"/>
          <w:sz w:val="28"/>
          <w:szCs w:val="28"/>
          <w:shd w:val="clear" w:color="auto" w:fill="FFFFFF"/>
        </w:rPr>
      </w:pPr>
      <w:r w:rsidRPr="00BE7A8D">
        <w:rPr>
          <w:rFonts w:ascii="Times New Roman" w:hAnsi="Times New Roman"/>
          <w:sz w:val="20"/>
          <w:szCs w:val="20"/>
          <w:shd w:val="clear" w:color="auto" w:fill="FFFFFF"/>
        </w:rPr>
        <w:t>х - лабораторное исследование показано независимо от используемых АРВ-препаратов;</w:t>
      </w:r>
      <w:r w:rsidRPr="00BE7A8D">
        <w:rPr>
          <w:rFonts w:ascii="Times New Roman" w:hAnsi="Times New Roman"/>
          <w:sz w:val="20"/>
          <w:szCs w:val="20"/>
          <w:shd w:val="clear" w:color="auto" w:fill="FFFFFF"/>
        </w:rPr>
        <w:br/>
        <w:t>x (АРВ-препарат) -исследование показано пациентам, которые получают указанный в скобках препарат.</w:t>
      </w:r>
      <w:r w:rsidRPr="00BE7A8D">
        <w:rPr>
          <w:rFonts w:ascii="Times New Roman" w:hAnsi="Times New Roman"/>
          <w:sz w:val="20"/>
          <w:szCs w:val="20"/>
          <w:shd w:val="clear" w:color="auto" w:fill="FFFFFF"/>
        </w:rPr>
        <w:br/>
      </w:r>
      <w:proofErr w:type="spellStart"/>
      <w:r w:rsidRPr="00BE7A8D">
        <w:rPr>
          <w:rFonts w:ascii="Times New Roman" w:hAnsi="Times New Roman"/>
          <w:sz w:val="20"/>
          <w:szCs w:val="20"/>
          <w:shd w:val="clear" w:color="auto" w:fill="FFFFFF"/>
          <w:vertAlign w:val="superscript"/>
        </w:rPr>
        <w:t>b</w:t>
      </w:r>
      <w:r w:rsidRPr="00BE7A8D">
        <w:rPr>
          <w:rFonts w:ascii="Times New Roman" w:hAnsi="Times New Roman"/>
          <w:sz w:val="20"/>
          <w:szCs w:val="20"/>
          <w:shd w:val="clear" w:color="auto" w:fill="FFFFFF"/>
        </w:rPr>
        <w:t>Пациентам</w:t>
      </w:r>
      <w:proofErr w:type="spellEnd"/>
      <w:r w:rsidRPr="00BE7A8D">
        <w:rPr>
          <w:rFonts w:ascii="Times New Roman" w:hAnsi="Times New Roman"/>
          <w:sz w:val="20"/>
          <w:szCs w:val="20"/>
          <w:shd w:val="clear" w:color="auto" w:fill="FFFFFF"/>
        </w:rPr>
        <w:t xml:space="preserve"> с хроническими гепатитами биохимические показатели определяют согласно клиническому протоколу диагностики и лечения хронического вирусного гепатита</w:t>
      </w:r>
      <w:proofErr w:type="gramStart"/>
      <w:r w:rsidRPr="00BE7A8D">
        <w:rPr>
          <w:rFonts w:ascii="Times New Roman" w:hAnsi="Times New Roman"/>
          <w:sz w:val="20"/>
          <w:szCs w:val="20"/>
          <w:shd w:val="clear" w:color="auto" w:fill="FFFFFF"/>
        </w:rPr>
        <w:t xml:space="preserve"> В</w:t>
      </w:r>
      <w:proofErr w:type="gramEnd"/>
      <w:r w:rsidRPr="00BE7A8D">
        <w:rPr>
          <w:rFonts w:ascii="Times New Roman" w:hAnsi="Times New Roman"/>
          <w:sz w:val="20"/>
          <w:szCs w:val="20"/>
          <w:shd w:val="clear" w:color="auto" w:fill="FFFFFF"/>
        </w:rPr>
        <w:t xml:space="preserve"> и С у взрослых в РК.</w:t>
      </w:r>
      <w:r w:rsidRPr="00BE7A8D">
        <w:rPr>
          <w:rFonts w:ascii="Times New Roman" w:hAnsi="Times New Roman"/>
          <w:sz w:val="20"/>
          <w:szCs w:val="20"/>
          <w:shd w:val="clear" w:color="auto" w:fill="FFFFFF"/>
        </w:rPr>
        <w:br/>
      </w:r>
      <w:r w:rsidRPr="00BE7A8D">
        <w:rPr>
          <w:rFonts w:ascii="Times New Roman" w:hAnsi="Times New Roman"/>
          <w:sz w:val="20"/>
          <w:szCs w:val="20"/>
          <w:shd w:val="clear" w:color="auto" w:fill="FFFFFF"/>
        </w:rPr>
        <w:br/>
      </w:r>
      <w:r w:rsidRPr="00BE7A8D">
        <w:rPr>
          <w:rFonts w:ascii="Times New Roman" w:hAnsi="Times New Roman"/>
          <w:b/>
          <w:bCs/>
          <w:sz w:val="28"/>
          <w:szCs w:val="28"/>
          <w:shd w:val="clear" w:color="auto" w:fill="FFFFFF"/>
        </w:rPr>
        <w:t>Для повышения приверженности:</w:t>
      </w:r>
      <w:r w:rsidRPr="00BE7A8D">
        <w:rPr>
          <w:rFonts w:ascii="Times New Roman" w:hAnsi="Times New Roman"/>
          <w:sz w:val="28"/>
          <w:szCs w:val="28"/>
          <w:shd w:val="clear" w:color="auto" w:fill="FFFFFF"/>
        </w:rPr>
        <w:t xml:space="preserve"> </w:t>
      </w:r>
    </w:p>
    <w:p w:rsidR="0088742E" w:rsidRPr="00BE7A8D" w:rsidRDefault="00806190" w:rsidP="0088742E">
      <w:pPr>
        <w:pStyle w:val="ad"/>
        <w:numPr>
          <w:ilvl w:val="0"/>
          <w:numId w:val="38"/>
        </w:numPr>
        <w:rPr>
          <w:sz w:val="28"/>
          <w:szCs w:val="28"/>
          <w:shd w:val="clear" w:color="auto" w:fill="FFFFFF"/>
        </w:rPr>
      </w:pPr>
      <w:r w:rsidRPr="00BE7A8D">
        <w:rPr>
          <w:sz w:val="28"/>
          <w:szCs w:val="28"/>
          <w:shd w:val="clear" w:color="auto" w:fill="FFFFFF"/>
        </w:rPr>
        <w:t>консультирование равными консульт</w:t>
      </w:r>
      <w:r w:rsidR="0088742E" w:rsidRPr="00BE7A8D">
        <w:rPr>
          <w:sz w:val="28"/>
          <w:szCs w:val="28"/>
          <w:shd w:val="clear" w:color="auto" w:fill="FFFFFF"/>
        </w:rPr>
        <w:t>антами;</w:t>
      </w:r>
    </w:p>
    <w:p w:rsidR="0088742E" w:rsidRPr="00BE7A8D" w:rsidRDefault="00806190" w:rsidP="0088742E">
      <w:pPr>
        <w:pStyle w:val="ad"/>
        <w:numPr>
          <w:ilvl w:val="0"/>
          <w:numId w:val="38"/>
        </w:numPr>
        <w:rPr>
          <w:sz w:val="28"/>
          <w:szCs w:val="28"/>
          <w:shd w:val="clear" w:color="auto" w:fill="FFFFFF"/>
        </w:rPr>
      </w:pPr>
      <w:r w:rsidRPr="00BE7A8D">
        <w:rPr>
          <w:sz w:val="28"/>
          <w:szCs w:val="28"/>
          <w:shd w:val="clear" w:color="auto" w:fill="FFFFFF"/>
        </w:rPr>
        <w:t>текстовые сообщения н</w:t>
      </w:r>
      <w:r w:rsidR="0088742E" w:rsidRPr="00BE7A8D">
        <w:rPr>
          <w:sz w:val="28"/>
          <w:szCs w:val="28"/>
          <w:shd w:val="clear" w:color="auto" w:fill="FFFFFF"/>
        </w:rPr>
        <w:t>а мобильный телефон;</w:t>
      </w:r>
    </w:p>
    <w:p w:rsidR="0088742E" w:rsidRPr="00BE7A8D" w:rsidRDefault="00806190" w:rsidP="0088742E">
      <w:pPr>
        <w:pStyle w:val="ad"/>
        <w:numPr>
          <w:ilvl w:val="0"/>
          <w:numId w:val="38"/>
        </w:numPr>
        <w:rPr>
          <w:sz w:val="28"/>
          <w:szCs w:val="28"/>
          <w:shd w:val="clear" w:color="auto" w:fill="FFFFFF"/>
        </w:rPr>
      </w:pPr>
      <w:r w:rsidRPr="00BE7A8D">
        <w:rPr>
          <w:sz w:val="28"/>
          <w:szCs w:val="28"/>
          <w:shd w:val="clear" w:color="auto" w:fill="FFFFFF"/>
        </w:rPr>
        <w:t>п</w:t>
      </w:r>
      <w:r w:rsidR="0088742E" w:rsidRPr="00BE7A8D">
        <w:rPr>
          <w:sz w:val="28"/>
          <w:szCs w:val="28"/>
          <w:shd w:val="clear" w:color="auto" w:fill="FFFFFF"/>
        </w:rPr>
        <w:t xml:space="preserve">рименение </w:t>
      </w:r>
      <w:proofErr w:type="spellStart"/>
      <w:r w:rsidR="0088742E" w:rsidRPr="00BE7A8D">
        <w:rPr>
          <w:sz w:val="28"/>
          <w:szCs w:val="28"/>
          <w:shd w:val="clear" w:color="auto" w:fill="FFFFFF"/>
        </w:rPr>
        <w:t>таблетниц</w:t>
      </w:r>
      <w:proofErr w:type="spellEnd"/>
      <w:r w:rsidR="0088742E" w:rsidRPr="00BE7A8D">
        <w:rPr>
          <w:sz w:val="28"/>
          <w:szCs w:val="28"/>
          <w:shd w:val="clear" w:color="auto" w:fill="FFFFFF"/>
        </w:rPr>
        <w:t>;</w:t>
      </w:r>
    </w:p>
    <w:p w:rsidR="0088742E" w:rsidRPr="00BE7A8D" w:rsidRDefault="00806190" w:rsidP="0088742E">
      <w:pPr>
        <w:pStyle w:val="ad"/>
        <w:numPr>
          <w:ilvl w:val="0"/>
          <w:numId w:val="38"/>
        </w:numPr>
        <w:rPr>
          <w:sz w:val="28"/>
          <w:szCs w:val="28"/>
          <w:shd w:val="clear" w:color="auto" w:fill="FFFFFF"/>
        </w:rPr>
      </w:pPr>
      <w:proofErr w:type="spellStart"/>
      <w:r w:rsidRPr="00BE7A8D">
        <w:rPr>
          <w:sz w:val="28"/>
          <w:szCs w:val="28"/>
          <w:shd w:val="clear" w:color="auto" w:fill="FFFFFF"/>
        </w:rPr>
        <w:t>когнитивно</w:t>
      </w:r>
      <w:proofErr w:type="spellEnd"/>
      <w:r w:rsidRPr="00BE7A8D">
        <w:rPr>
          <w:sz w:val="28"/>
          <w:szCs w:val="28"/>
          <w:shd w:val="clear" w:color="auto" w:fill="FFFFFF"/>
        </w:rPr>
        <w:t>-по</w:t>
      </w:r>
      <w:r w:rsidR="0088742E" w:rsidRPr="00BE7A8D">
        <w:rPr>
          <w:sz w:val="28"/>
          <w:szCs w:val="28"/>
          <w:shd w:val="clear" w:color="auto" w:fill="FFFFFF"/>
        </w:rPr>
        <w:t>веденческая терапия;</w:t>
      </w:r>
    </w:p>
    <w:p w:rsidR="0088742E" w:rsidRPr="00BE7A8D" w:rsidRDefault="00806190" w:rsidP="0088742E">
      <w:pPr>
        <w:pStyle w:val="ad"/>
        <w:numPr>
          <w:ilvl w:val="0"/>
          <w:numId w:val="38"/>
        </w:numPr>
        <w:rPr>
          <w:sz w:val="28"/>
          <w:szCs w:val="28"/>
          <w:shd w:val="clear" w:color="auto" w:fill="FFFFFF"/>
        </w:rPr>
      </w:pPr>
      <w:r w:rsidRPr="00BE7A8D">
        <w:rPr>
          <w:sz w:val="28"/>
          <w:szCs w:val="28"/>
          <w:shd w:val="clear" w:color="auto" w:fill="FFFFFF"/>
        </w:rPr>
        <w:t>тренинг поведенческих навыков по повы</w:t>
      </w:r>
      <w:r w:rsidR="0088742E" w:rsidRPr="00BE7A8D">
        <w:rPr>
          <w:sz w:val="28"/>
          <w:szCs w:val="28"/>
          <w:shd w:val="clear" w:color="auto" w:fill="FFFFFF"/>
        </w:rPr>
        <w:t>шению приверженности;</w:t>
      </w:r>
    </w:p>
    <w:p w:rsidR="0088742E" w:rsidRPr="00BE7A8D" w:rsidRDefault="00806190" w:rsidP="0088742E">
      <w:pPr>
        <w:pStyle w:val="ad"/>
        <w:numPr>
          <w:ilvl w:val="0"/>
          <w:numId w:val="38"/>
        </w:numPr>
        <w:rPr>
          <w:sz w:val="28"/>
          <w:szCs w:val="28"/>
          <w:shd w:val="clear" w:color="auto" w:fill="FFFFFF"/>
        </w:rPr>
      </w:pPr>
      <w:r w:rsidRPr="00BE7A8D">
        <w:rPr>
          <w:sz w:val="28"/>
          <w:szCs w:val="28"/>
          <w:shd w:val="clear" w:color="auto" w:fill="FFFFFF"/>
        </w:rPr>
        <w:t>комбинации фиксированных доз и схемы пр</w:t>
      </w:r>
      <w:r w:rsidR="0088742E" w:rsidRPr="00BE7A8D">
        <w:rPr>
          <w:sz w:val="28"/>
          <w:szCs w:val="28"/>
          <w:shd w:val="clear" w:color="auto" w:fill="FFFFFF"/>
        </w:rPr>
        <w:t>иема препаратов один раз в день.</w:t>
      </w:r>
    </w:p>
    <w:p w:rsidR="00C55F0E" w:rsidRPr="00BE7A8D" w:rsidRDefault="00806190" w:rsidP="0088742E">
      <w:pPr>
        <w:spacing w:after="0" w:line="240" w:lineRule="auto"/>
        <w:rPr>
          <w:rFonts w:ascii="Times New Roman" w:hAnsi="Times New Roman"/>
          <w:b/>
          <w:bCs/>
          <w:sz w:val="28"/>
          <w:szCs w:val="28"/>
          <w:shd w:val="clear" w:color="auto" w:fill="FFFFFF"/>
        </w:rPr>
      </w:pPr>
      <w:r w:rsidRPr="00BE7A8D">
        <w:rPr>
          <w:rFonts w:ascii="Times New Roman" w:hAnsi="Times New Roman"/>
          <w:sz w:val="28"/>
          <w:szCs w:val="28"/>
          <w:shd w:val="clear" w:color="auto" w:fill="FFFFFF"/>
        </w:rPr>
        <w:br/>
      </w:r>
      <w:r w:rsidRPr="00BE7A8D">
        <w:rPr>
          <w:rFonts w:ascii="Times New Roman" w:hAnsi="Times New Roman"/>
          <w:b/>
          <w:bCs/>
          <w:sz w:val="28"/>
          <w:szCs w:val="28"/>
          <w:shd w:val="clear" w:color="auto" w:fill="FFFFFF"/>
        </w:rPr>
        <w:t>Оценка приверженности:</w:t>
      </w:r>
    </w:p>
    <w:p w:rsidR="0088742E" w:rsidRPr="00BE7A8D" w:rsidRDefault="0088742E" w:rsidP="00C55F0E">
      <w:pPr>
        <w:pStyle w:val="ad"/>
        <w:numPr>
          <w:ilvl w:val="0"/>
          <w:numId w:val="39"/>
        </w:numPr>
        <w:rPr>
          <w:sz w:val="28"/>
          <w:szCs w:val="28"/>
          <w:shd w:val="clear" w:color="auto" w:fill="FFFFFF"/>
        </w:rPr>
      </w:pPr>
      <w:r w:rsidRPr="00BE7A8D">
        <w:rPr>
          <w:sz w:val="28"/>
          <w:szCs w:val="28"/>
          <w:shd w:val="clear" w:color="auto" w:fill="FFFFFF"/>
        </w:rPr>
        <w:t>мониторинг ВН;</w:t>
      </w:r>
    </w:p>
    <w:p w:rsidR="0088742E" w:rsidRPr="00BE7A8D" w:rsidRDefault="00806190" w:rsidP="00C55F0E">
      <w:pPr>
        <w:pStyle w:val="ad"/>
        <w:numPr>
          <w:ilvl w:val="0"/>
          <w:numId w:val="39"/>
        </w:numPr>
        <w:rPr>
          <w:sz w:val="28"/>
          <w:szCs w:val="28"/>
          <w:shd w:val="clear" w:color="auto" w:fill="FFFFFF"/>
        </w:rPr>
      </w:pPr>
      <w:r w:rsidRPr="00BE7A8D">
        <w:rPr>
          <w:sz w:val="28"/>
          <w:szCs w:val="28"/>
          <w:shd w:val="clear" w:color="auto" w:fill="FFFFFF"/>
        </w:rPr>
        <w:t>учет отпуска лекарственных средств;</w:t>
      </w:r>
    </w:p>
    <w:p w:rsidR="00C55F0E" w:rsidRPr="00BE7A8D" w:rsidRDefault="00806190" w:rsidP="00C55F0E">
      <w:pPr>
        <w:pStyle w:val="ad"/>
        <w:numPr>
          <w:ilvl w:val="0"/>
          <w:numId w:val="39"/>
        </w:numPr>
        <w:rPr>
          <w:sz w:val="28"/>
          <w:szCs w:val="28"/>
          <w:shd w:val="clear" w:color="auto" w:fill="FFFFFF"/>
        </w:rPr>
      </w:pPr>
      <w:r w:rsidRPr="00BE7A8D">
        <w:rPr>
          <w:sz w:val="28"/>
          <w:szCs w:val="28"/>
          <w:shd w:val="clear" w:color="auto" w:fill="FFFFFF"/>
        </w:rPr>
        <w:t>самоотчеты;</w:t>
      </w:r>
    </w:p>
    <w:p w:rsidR="00C55F0E" w:rsidRPr="00BE7A8D" w:rsidRDefault="00806190" w:rsidP="00C55F0E">
      <w:pPr>
        <w:pStyle w:val="ad"/>
        <w:numPr>
          <w:ilvl w:val="0"/>
          <w:numId w:val="39"/>
        </w:numPr>
        <w:ind w:left="0" w:firstLine="360"/>
      </w:pPr>
      <w:r w:rsidRPr="00BE7A8D">
        <w:rPr>
          <w:sz w:val="28"/>
          <w:szCs w:val="28"/>
          <w:shd w:val="clear" w:color="auto" w:fill="FFFFFF"/>
        </w:rPr>
        <w:t>подсчет количества таблеток.</w:t>
      </w:r>
      <w:r w:rsidRPr="00BE7A8D">
        <w:rPr>
          <w:sz w:val="28"/>
          <w:szCs w:val="28"/>
          <w:shd w:val="clear" w:color="auto" w:fill="FFFFFF"/>
        </w:rPr>
        <w:br/>
      </w:r>
      <w:r w:rsidRPr="00BE7A8D">
        <w:rPr>
          <w:sz w:val="28"/>
          <w:szCs w:val="28"/>
          <w:shd w:val="clear" w:color="auto" w:fill="FFFFFF"/>
        </w:rPr>
        <w:br/>
      </w:r>
      <w:r w:rsidRPr="00BE7A8D">
        <w:rPr>
          <w:b/>
          <w:bCs/>
          <w:sz w:val="28"/>
          <w:szCs w:val="28"/>
          <w:shd w:val="clear" w:color="auto" w:fill="FFFFFF"/>
        </w:rPr>
        <w:t>Вторичная профилактика рецидивов и осложнений:</w:t>
      </w:r>
    </w:p>
    <w:p w:rsidR="00C55F0E" w:rsidRPr="00BE7A8D" w:rsidRDefault="00806190" w:rsidP="00BE7A8D">
      <w:pPr>
        <w:pStyle w:val="ad"/>
        <w:numPr>
          <w:ilvl w:val="0"/>
          <w:numId w:val="39"/>
        </w:numPr>
        <w:ind w:left="0" w:firstLine="360"/>
        <w:jc w:val="both"/>
      </w:pPr>
      <w:r w:rsidRPr="00BE7A8D">
        <w:rPr>
          <w:sz w:val="28"/>
          <w:szCs w:val="28"/>
          <w:shd w:val="clear" w:color="auto" w:fill="FFFFFF"/>
        </w:rPr>
        <w:t xml:space="preserve">профилактика Сульфаметоксазолом+Триметопримом назначается всем пациентам с активной формой ТБ, независимо от уровня CD4 клеток. </w:t>
      </w:r>
      <w:r w:rsidRPr="00BE7A8D">
        <w:rPr>
          <w:sz w:val="28"/>
          <w:szCs w:val="28"/>
          <w:shd w:val="clear" w:color="auto" w:fill="FFFFFF"/>
        </w:rPr>
        <w:lastRenderedPageBreak/>
        <w:t xml:space="preserve">Профилактика может быть прекращена у клинически стабильных пациентов (получают </w:t>
      </w:r>
      <w:proofErr w:type="gramStart"/>
      <w:r w:rsidRPr="00BE7A8D">
        <w:rPr>
          <w:sz w:val="28"/>
          <w:szCs w:val="28"/>
          <w:shd w:val="clear" w:color="auto" w:fill="FFFFFF"/>
        </w:rPr>
        <w:t>АРТ</w:t>
      </w:r>
      <w:proofErr w:type="gramEnd"/>
      <w:r w:rsidRPr="00BE7A8D">
        <w:rPr>
          <w:sz w:val="28"/>
          <w:szCs w:val="28"/>
          <w:shd w:val="clear" w:color="auto" w:fill="FFFFFF"/>
        </w:rPr>
        <w:t xml:space="preserve"> в течение не менее одного года без каких-либо новых явлений, соответствующих клинической стадии 2, 3 или 4) с признаками восстановления иммунитета (CD4&gt;200кл/мкл) и/или вирусной супрессии на фоне АРТ.</w:t>
      </w:r>
    </w:p>
    <w:p w:rsidR="00C55F0E" w:rsidRPr="00BE7A8D" w:rsidRDefault="00806190" w:rsidP="00BE7A8D">
      <w:pPr>
        <w:pStyle w:val="ad"/>
        <w:numPr>
          <w:ilvl w:val="0"/>
          <w:numId w:val="39"/>
        </w:numPr>
        <w:ind w:left="0" w:firstLine="360"/>
        <w:jc w:val="both"/>
      </w:pPr>
      <w:r w:rsidRPr="00BE7A8D">
        <w:rPr>
          <w:sz w:val="28"/>
          <w:szCs w:val="28"/>
          <w:shd w:val="clear" w:color="auto" w:fill="FFFFFF"/>
        </w:rPr>
        <w:t xml:space="preserve"> туберкулеза (при исключении у пациента активного туберкулеза) </w:t>
      </w:r>
      <w:proofErr w:type="gramStart"/>
      <w:r w:rsidRPr="00BE7A8D">
        <w:rPr>
          <w:sz w:val="28"/>
          <w:szCs w:val="28"/>
          <w:shd w:val="clear" w:color="auto" w:fill="FFFFFF"/>
        </w:rPr>
        <w:t>–о</w:t>
      </w:r>
      <w:proofErr w:type="gramEnd"/>
      <w:r w:rsidRPr="00BE7A8D">
        <w:rPr>
          <w:sz w:val="28"/>
          <w:szCs w:val="28"/>
          <w:shd w:val="clear" w:color="auto" w:fill="FFFFFF"/>
        </w:rPr>
        <w:t>днократно профилактическое лечение изониазидом (5 мг/кг), но не более 0,3 г в сутки + пиридоксин в дозе 25 мг/сут не менее 6 месяцев;</w:t>
      </w:r>
    </w:p>
    <w:p w:rsidR="00635F54" w:rsidRPr="00BE7A8D" w:rsidRDefault="00806190" w:rsidP="00CF6481">
      <w:pPr>
        <w:pStyle w:val="ad"/>
        <w:numPr>
          <w:ilvl w:val="0"/>
          <w:numId w:val="39"/>
        </w:numPr>
        <w:ind w:left="0" w:firstLine="360"/>
        <w:jc w:val="both"/>
      </w:pPr>
      <w:r w:rsidRPr="00BE7A8D">
        <w:rPr>
          <w:sz w:val="28"/>
          <w:szCs w:val="28"/>
          <w:shd w:val="clear" w:color="auto" w:fill="FFFFFF"/>
        </w:rPr>
        <w:t>инфекции, вызванной МАК -  в случае CD4 &lt;50 клеток/мкл–азитромицин (1200 мг 1 раз в неделю). Отменить профилактику если у пациента более 3 месяцев количество CD4+ лимфоцитов стабильно превышает 100 кл/мкл, возобновить при падении количества CD4+ лимфоцитов &lt;100 кл/мкл.</w:t>
      </w:r>
      <w:r w:rsidRPr="00BE7A8D">
        <w:rPr>
          <w:sz w:val="28"/>
          <w:szCs w:val="28"/>
          <w:shd w:val="clear" w:color="auto" w:fill="FFFFFF"/>
        </w:rPr>
        <w:br/>
        <w:t> </w:t>
      </w:r>
      <w:r w:rsidRPr="00BE7A8D">
        <w:rPr>
          <w:sz w:val="28"/>
          <w:szCs w:val="28"/>
          <w:shd w:val="clear" w:color="auto" w:fill="FFFFFF"/>
        </w:rPr>
        <w:br/>
      </w:r>
      <w:r w:rsidR="00C55F0E" w:rsidRPr="00BE7A8D">
        <w:rPr>
          <w:b/>
          <w:bCs/>
          <w:sz w:val="28"/>
          <w:szCs w:val="28"/>
          <w:shd w:val="clear" w:color="auto" w:fill="FFFFFF"/>
        </w:rPr>
        <w:t xml:space="preserve">3) </w:t>
      </w:r>
      <w:r w:rsidRPr="00BE7A8D">
        <w:rPr>
          <w:b/>
          <w:bCs/>
          <w:sz w:val="28"/>
          <w:szCs w:val="28"/>
          <w:shd w:val="clear" w:color="auto" w:fill="FFFFFF"/>
        </w:rPr>
        <w:t>Индикаторы эффективности лечения</w:t>
      </w:r>
      <w:r w:rsidR="00C55F0E" w:rsidRPr="00BE7A8D">
        <w:rPr>
          <w:b/>
          <w:bCs/>
          <w:sz w:val="28"/>
          <w:szCs w:val="28"/>
          <w:shd w:val="clear" w:color="auto" w:fill="FFFFFF"/>
        </w:rPr>
        <w:t xml:space="preserve">: </w:t>
      </w:r>
      <w:r w:rsidR="00C55F0E" w:rsidRPr="00BE7A8D">
        <w:rPr>
          <w:bCs/>
          <w:sz w:val="28"/>
          <w:szCs w:val="28"/>
          <w:shd w:val="clear" w:color="auto" w:fill="FFFFFF"/>
        </w:rPr>
        <w:t>смотреть клинические протоколы по диагностике и лечению ВИЧ-инфекции и туберкулеза.</w:t>
      </w:r>
      <w:r w:rsidRPr="00BE7A8D">
        <w:rPr>
          <w:sz w:val="28"/>
          <w:szCs w:val="28"/>
          <w:shd w:val="clear" w:color="auto" w:fill="FFFFFF"/>
        </w:rPr>
        <w:br/>
      </w:r>
    </w:p>
    <w:p w:rsidR="00635F54" w:rsidRDefault="00635F54" w:rsidP="00635F54">
      <w:pPr>
        <w:pStyle w:val="2"/>
        <w:sectPr w:rsidR="00635F54" w:rsidSect="00FA1251">
          <w:headerReference w:type="default" r:id="rId12"/>
          <w:footerReference w:type="even" r:id="rId13"/>
          <w:footerReference w:type="default" r:id="rId14"/>
          <w:pgSz w:w="11906" w:h="16838" w:code="9"/>
          <w:pgMar w:top="1134" w:right="1077" w:bottom="1134" w:left="1701" w:header="720" w:footer="720" w:gutter="0"/>
          <w:pgNumType w:start="1"/>
          <w:cols w:space="720"/>
          <w:titlePg/>
          <w:docGrid w:linePitch="360"/>
        </w:sectPr>
      </w:pPr>
      <w:bookmarkStart w:id="3" w:name="_Hlk518207250"/>
      <w:bookmarkStart w:id="4" w:name="_Toc510172565"/>
    </w:p>
    <w:bookmarkEnd w:id="3"/>
    <w:bookmarkEnd w:id="4"/>
    <w:p w:rsidR="00A62A4C" w:rsidRDefault="00CF6481" w:rsidP="00CF6481">
      <w:pPr>
        <w:pStyle w:val="ad"/>
        <w:numPr>
          <w:ilvl w:val="0"/>
          <w:numId w:val="18"/>
        </w:numPr>
        <w:tabs>
          <w:tab w:val="left" w:pos="426"/>
        </w:tabs>
        <w:jc w:val="both"/>
        <w:rPr>
          <w:b/>
          <w:bCs/>
          <w:sz w:val="28"/>
          <w:szCs w:val="28"/>
        </w:rPr>
      </w:pPr>
      <w:r>
        <w:rPr>
          <w:b/>
          <w:bCs/>
          <w:sz w:val="28"/>
          <w:szCs w:val="28"/>
        </w:rPr>
        <w:lastRenderedPageBreak/>
        <w:t>ПОКАЗАНИЯ ДЛЯ ГОСПИТАЛИЗАЦИИ С УКАЗАНИЕМ ТИПА ГОСПИТАЛИЗАЦИИ:</w:t>
      </w:r>
    </w:p>
    <w:p w:rsidR="00CF6481" w:rsidRPr="00CF6481" w:rsidRDefault="00CF6481" w:rsidP="00CF6481">
      <w:pPr>
        <w:pStyle w:val="ad"/>
        <w:tabs>
          <w:tab w:val="left" w:pos="426"/>
        </w:tabs>
        <w:jc w:val="both"/>
        <w:rPr>
          <w:bCs/>
          <w:sz w:val="28"/>
          <w:szCs w:val="28"/>
        </w:rPr>
      </w:pPr>
      <w:r>
        <w:rPr>
          <w:b/>
          <w:bCs/>
          <w:sz w:val="28"/>
          <w:szCs w:val="28"/>
        </w:rPr>
        <w:t xml:space="preserve">4.1 </w:t>
      </w:r>
      <w:r w:rsidRPr="00CF6481">
        <w:rPr>
          <w:bCs/>
          <w:sz w:val="28"/>
          <w:szCs w:val="28"/>
        </w:rPr>
        <w:t>Показания для плановой госпитализации:</w:t>
      </w:r>
      <w:r>
        <w:rPr>
          <w:bCs/>
          <w:sz w:val="28"/>
          <w:szCs w:val="28"/>
        </w:rPr>
        <w:t xml:space="preserve"> </w:t>
      </w:r>
      <w:r w:rsidRPr="00C55F0E">
        <w:rPr>
          <w:bCs/>
          <w:color w:val="333333"/>
          <w:sz w:val="28"/>
          <w:szCs w:val="28"/>
          <w:shd w:val="clear" w:color="auto" w:fill="FFFFFF"/>
        </w:rPr>
        <w:t>смотреть клинические протоколы по диагностике и лечению туберкулеза.</w:t>
      </w:r>
    </w:p>
    <w:p w:rsidR="00CF6481" w:rsidRDefault="00CF6481" w:rsidP="00CF6481">
      <w:pPr>
        <w:pStyle w:val="ad"/>
        <w:tabs>
          <w:tab w:val="left" w:pos="426"/>
        </w:tabs>
        <w:jc w:val="both"/>
        <w:rPr>
          <w:bCs/>
          <w:color w:val="333333"/>
          <w:sz w:val="28"/>
          <w:szCs w:val="28"/>
          <w:shd w:val="clear" w:color="auto" w:fill="FFFFFF"/>
        </w:rPr>
      </w:pPr>
      <w:r w:rsidRPr="00CF6481">
        <w:rPr>
          <w:b/>
          <w:bCs/>
          <w:sz w:val="28"/>
          <w:szCs w:val="28"/>
        </w:rPr>
        <w:t>4.2</w:t>
      </w:r>
      <w:r w:rsidRPr="00CF6481">
        <w:rPr>
          <w:bCs/>
          <w:sz w:val="28"/>
          <w:szCs w:val="28"/>
        </w:rPr>
        <w:t xml:space="preserve"> Показания для экстренной госпитализации:</w:t>
      </w:r>
      <w:r w:rsidRPr="00CF6481">
        <w:rPr>
          <w:bCs/>
          <w:color w:val="333333"/>
          <w:sz w:val="28"/>
          <w:szCs w:val="28"/>
          <w:shd w:val="clear" w:color="auto" w:fill="FFFFFF"/>
        </w:rPr>
        <w:t xml:space="preserve"> </w:t>
      </w:r>
      <w:r w:rsidRPr="00C55F0E">
        <w:rPr>
          <w:bCs/>
          <w:color w:val="333333"/>
          <w:sz w:val="28"/>
          <w:szCs w:val="28"/>
          <w:shd w:val="clear" w:color="auto" w:fill="FFFFFF"/>
        </w:rPr>
        <w:t>смотреть клинические протоколы по диагностике и лечению туберкулеза.</w:t>
      </w:r>
    </w:p>
    <w:p w:rsidR="00CF6481" w:rsidRDefault="00CF6481" w:rsidP="00CF6481">
      <w:pPr>
        <w:pStyle w:val="ad"/>
        <w:numPr>
          <w:ilvl w:val="0"/>
          <w:numId w:val="18"/>
        </w:numPr>
        <w:tabs>
          <w:tab w:val="left" w:pos="426"/>
        </w:tabs>
        <w:jc w:val="both"/>
        <w:rPr>
          <w:bCs/>
          <w:sz w:val="28"/>
          <w:szCs w:val="28"/>
        </w:rPr>
      </w:pPr>
      <w:r>
        <w:rPr>
          <w:b/>
          <w:bCs/>
          <w:sz w:val="28"/>
          <w:szCs w:val="28"/>
        </w:rPr>
        <w:t xml:space="preserve">ТАКТИКА ЛЕЧЕНИЯ НА СТАЦИОНАРНОМ УРОВНЕ: </w:t>
      </w:r>
      <w:r w:rsidRPr="00683F75">
        <w:rPr>
          <w:bCs/>
          <w:sz w:val="28"/>
          <w:szCs w:val="28"/>
        </w:rPr>
        <w:t xml:space="preserve">смотреть </w:t>
      </w:r>
      <w:r w:rsidR="00683F75" w:rsidRPr="00683F75">
        <w:rPr>
          <w:bCs/>
          <w:sz w:val="28"/>
          <w:szCs w:val="28"/>
        </w:rPr>
        <w:t>амбулаторный уровень</w:t>
      </w:r>
      <w:r w:rsidR="00683F75">
        <w:rPr>
          <w:bCs/>
          <w:sz w:val="28"/>
          <w:szCs w:val="28"/>
        </w:rPr>
        <w:t>, клинические протоколы по диагностике и лечению туберкулеза.</w:t>
      </w:r>
    </w:p>
    <w:p w:rsidR="00683F75" w:rsidRDefault="00683F75" w:rsidP="00CF6481">
      <w:pPr>
        <w:pStyle w:val="ad"/>
        <w:numPr>
          <w:ilvl w:val="0"/>
          <w:numId w:val="18"/>
        </w:numPr>
        <w:tabs>
          <w:tab w:val="left" w:pos="426"/>
        </w:tabs>
        <w:jc w:val="both"/>
        <w:rPr>
          <w:bCs/>
          <w:sz w:val="28"/>
          <w:szCs w:val="28"/>
        </w:rPr>
      </w:pPr>
      <w:r>
        <w:rPr>
          <w:b/>
          <w:bCs/>
          <w:sz w:val="28"/>
          <w:szCs w:val="28"/>
        </w:rPr>
        <w:t>Индикаторы эффективности лечения и безопасности методов диагностики и лечения, описанных в протоколе:</w:t>
      </w:r>
    </w:p>
    <w:p w:rsidR="00683F75" w:rsidRDefault="00683F75" w:rsidP="00683F75">
      <w:pPr>
        <w:pStyle w:val="ad"/>
        <w:rPr>
          <w:bCs/>
          <w:sz w:val="28"/>
          <w:szCs w:val="28"/>
        </w:rPr>
      </w:pPr>
    </w:p>
    <w:p w:rsidR="00683F75" w:rsidRPr="00683F75" w:rsidRDefault="00683F75" w:rsidP="00683F75">
      <w:pPr>
        <w:pStyle w:val="ad"/>
        <w:rPr>
          <w:bCs/>
          <w:sz w:val="28"/>
          <w:szCs w:val="28"/>
        </w:rPr>
      </w:pPr>
      <w:r w:rsidRPr="00683F75">
        <w:rPr>
          <w:bCs/>
          <w:sz w:val="28"/>
          <w:szCs w:val="28"/>
        </w:rPr>
        <w:t xml:space="preserve">Критерии эффективности </w:t>
      </w:r>
      <w:r>
        <w:rPr>
          <w:bCs/>
          <w:sz w:val="28"/>
          <w:szCs w:val="28"/>
        </w:rPr>
        <w:t xml:space="preserve">антиретровирусного </w:t>
      </w:r>
      <w:r w:rsidRPr="00683F75">
        <w:rPr>
          <w:bCs/>
          <w:sz w:val="28"/>
          <w:szCs w:val="28"/>
        </w:rPr>
        <w:t>лечения</w:t>
      </w:r>
    </w:p>
    <w:tbl>
      <w:tblPr>
        <w:tblW w:w="100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111"/>
        <w:gridCol w:w="1867"/>
        <w:gridCol w:w="2276"/>
        <w:gridCol w:w="1611"/>
        <w:gridCol w:w="1866"/>
      </w:tblGrid>
      <w:tr w:rsidR="00683F75" w:rsidRPr="00683F75" w:rsidTr="00683F75">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 </w:t>
            </w:r>
          </w:p>
        </w:tc>
        <w:tc>
          <w:tcPr>
            <w:tcW w:w="3081"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Вирусологические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Иммунологические</w:t>
            </w:r>
          </w:p>
        </w:tc>
        <w:tc>
          <w:tcPr>
            <w:tcW w:w="0" w:type="auto"/>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Клинические</w:t>
            </w:r>
          </w:p>
        </w:tc>
      </w:tr>
      <w:tr w:rsidR="00683F75" w:rsidRPr="00683F75" w:rsidTr="00683F75">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Показатель</w:t>
            </w:r>
          </w:p>
        </w:tc>
        <w:tc>
          <w:tcPr>
            <w:tcW w:w="3081" w:type="dxa"/>
            <w:gridSpan w:val="2"/>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Вирусная нагрузка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Число CD4</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Клиническая стадия</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b/>
                <w:bCs/>
                <w:sz w:val="24"/>
                <w:szCs w:val="24"/>
              </w:rPr>
              <w:t>Переносимость</w:t>
            </w:r>
          </w:p>
        </w:tc>
      </w:tr>
      <w:tr w:rsidR="00683F75" w:rsidRPr="00683F75" w:rsidTr="00683F75">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proofErr w:type="spellStart"/>
            <w:r w:rsidRPr="00683F75">
              <w:rPr>
                <w:rFonts w:ascii="Times New Roman" w:hAnsi="Times New Roman"/>
                <w:sz w:val="24"/>
                <w:szCs w:val="24"/>
              </w:rPr>
              <w:t>Сроки</w:t>
            </w:r>
            <w:r w:rsidRPr="00683F75">
              <w:rPr>
                <w:rFonts w:ascii="Times New Roman" w:hAnsi="Times New Roman"/>
                <w:sz w:val="16"/>
                <w:szCs w:val="16"/>
                <w:vertAlign w:val="superscript"/>
              </w:rPr>
              <w:t>а</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24 недели</w:t>
            </w:r>
          </w:p>
        </w:tc>
        <w:tc>
          <w:tcPr>
            <w:tcW w:w="199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48 недель и далее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24-48 недель и</w:t>
            </w:r>
            <w:r w:rsidRPr="00683F75">
              <w:rPr>
                <w:rFonts w:ascii="Times New Roman" w:hAnsi="Times New Roman"/>
                <w:sz w:val="24"/>
                <w:szCs w:val="24"/>
              </w:rPr>
              <w:br/>
              <w:t>далее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Через 12 недель</w:t>
            </w:r>
            <w:r w:rsidRPr="00683F75">
              <w:rPr>
                <w:rFonts w:ascii="Times New Roman" w:hAnsi="Times New Roman"/>
                <w:sz w:val="24"/>
                <w:szCs w:val="24"/>
              </w:rPr>
              <w:br/>
              <w:t>после начала</w:t>
            </w:r>
            <w:r w:rsidRPr="00683F75">
              <w:rPr>
                <w:rFonts w:ascii="Times New Roman" w:hAnsi="Times New Roman"/>
                <w:sz w:val="24"/>
                <w:szCs w:val="24"/>
              </w:rPr>
              <w:br/>
            </w:r>
            <w:proofErr w:type="gramStart"/>
            <w:r w:rsidRPr="00683F75">
              <w:rPr>
                <w:rFonts w:ascii="Times New Roman" w:hAnsi="Times New Roman"/>
                <w:sz w:val="24"/>
                <w:szCs w:val="24"/>
              </w:rPr>
              <w:t>АРТ</w:t>
            </w:r>
            <w:proofErr w:type="gramEnd"/>
            <w:r w:rsidRPr="00683F75">
              <w:rPr>
                <w:rFonts w:ascii="Times New Roman" w:hAnsi="Times New Roman"/>
                <w:sz w:val="24"/>
                <w:szCs w:val="24"/>
              </w:rPr>
              <w:t xml:space="preserve"> клинические</w:t>
            </w:r>
            <w:r w:rsidRPr="00683F75">
              <w:rPr>
                <w:rFonts w:ascii="Times New Roman" w:hAnsi="Times New Roman"/>
                <w:sz w:val="24"/>
                <w:szCs w:val="24"/>
              </w:rPr>
              <w:br/>
              <w:t>проявления должны</w:t>
            </w:r>
            <w:r w:rsidRPr="00683F75">
              <w:rPr>
                <w:rFonts w:ascii="Times New Roman" w:hAnsi="Times New Roman"/>
                <w:sz w:val="24"/>
                <w:szCs w:val="24"/>
              </w:rPr>
              <w:br/>
              <w:t>отсутствовать</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Постоянная оценка</w:t>
            </w:r>
          </w:p>
        </w:tc>
      </w:tr>
      <w:tr w:rsidR="00683F75" w:rsidRPr="00683F75" w:rsidTr="00683F75">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proofErr w:type="spellStart"/>
            <w:r w:rsidRPr="00683F75">
              <w:rPr>
                <w:rFonts w:ascii="Times New Roman" w:hAnsi="Times New Roman"/>
                <w:sz w:val="24"/>
                <w:szCs w:val="24"/>
              </w:rPr>
              <w:t>Цель</w:t>
            </w:r>
            <w:proofErr w:type="gramStart"/>
            <w:r w:rsidRPr="00683F75">
              <w:rPr>
                <w:rFonts w:ascii="Times New Roman" w:hAnsi="Times New Roman"/>
                <w:sz w:val="16"/>
                <w:szCs w:val="16"/>
                <w:vertAlign w:val="superscript"/>
              </w:rPr>
              <w:t>b</w:t>
            </w:r>
            <w:proofErr w:type="spellEnd"/>
            <w:proofErr w:type="gram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C106FE">
            <w:pPr>
              <w:spacing w:after="0" w:line="240" w:lineRule="auto"/>
              <w:rPr>
                <w:rFonts w:ascii="Times New Roman" w:hAnsi="Times New Roman"/>
                <w:sz w:val="24"/>
                <w:szCs w:val="24"/>
              </w:rPr>
            </w:pPr>
            <w:r w:rsidRPr="00683F75">
              <w:rPr>
                <w:rFonts w:ascii="Times New Roman" w:hAnsi="Times New Roman"/>
                <w:sz w:val="24"/>
                <w:szCs w:val="24"/>
              </w:rPr>
              <w:t>&lt;1000 копий/мл</w:t>
            </w:r>
          </w:p>
        </w:tc>
        <w:tc>
          <w:tcPr>
            <w:tcW w:w="1993" w:type="dxa"/>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Pr>
                <w:rFonts w:ascii="Times New Roman" w:hAnsi="Times New Roman"/>
                <w:sz w:val="24"/>
                <w:szCs w:val="24"/>
              </w:rPr>
              <w:t>неопределяемый уровень</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Повышение от исходного уровня как минимум на    50 клеток/мкл</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Стадия 1 или 2</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683F75" w:rsidRPr="00683F75" w:rsidRDefault="00683F75" w:rsidP="00683F75">
            <w:pPr>
              <w:spacing w:after="0" w:line="240" w:lineRule="auto"/>
              <w:rPr>
                <w:rFonts w:ascii="Times New Roman" w:hAnsi="Times New Roman"/>
                <w:sz w:val="24"/>
                <w:szCs w:val="24"/>
              </w:rPr>
            </w:pPr>
            <w:r w:rsidRPr="00683F75">
              <w:rPr>
                <w:rFonts w:ascii="Times New Roman" w:hAnsi="Times New Roman"/>
                <w:sz w:val="24"/>
                <w:szCs w:val="24"/>
              </w:rPr>
              <w:t>Через 3 месяца после начала приема АРВ-препарата клинически проявляющиеся побочные эффекты должны отсутствовать (а также субклинические, которые со временем могут проявиться клинически)</w:t>
            </w:r>
          </w:p>
        </w:tc>
      </w:tr>
    </w:tbl>
    <w:p w:rsidR="008E7947" w:rsidRDefault="00683F75" w:rsidP="00683F75">
      <w:pPr>
        <w:pStyle w:val="ad"/>
        <w:tabs>
          <w:tab w:val="left" w:pos="426"/>
        </w:tabs>
        <w:ind w:firstLine="414"/>
        <w:jc w:val="both"/>
        <w:rPr>
          <w:b/>
          <w:bCs/>
          <w:sz w:val="28"/>
          <w:szCs w:val="28"/>
        </w:rPr>
      </w:pPr>
      <w:r w:rsidRPr="00683F75">
        <w:rPr>
          <w:color w:val="333333"/>
          <w:sz w:val="16"/>
          <w:szCs w:val="16"/>
          <w:shd w:val="clear" w:color="auto" w:fill="FFFFFF"/>
          <w:vertAlign w:val="superscript"/>
        </w:rPr>
        <w:t>а </w:t>
      </w:r>
      <w:r w:rsidRPr="00683F75">
        <w:rPr>
          <w:color w:val="333333"/>
          <w:sz w:val="21"/>
          <w:szCs w:val="21"/>
          <w:shd w:val="clear" w:color="auto" w:fill="FFFFFF"/>
        </w:rPr>
        <w:t xml:space="preserve">Время оценки после начала </w:t>
      </w:r>
      <w:proofErr w:type="gramStart"/>
      <w:r w:rsidRPr="00683F75">
        <w:rPr>
          <w:color w:val="333333"/>
          <w:sz w:val="21"/>
          <w:szCs w:val="21"/>
          <w:shd w:val="clear" w:color="auto" w:fill="FFFFFF"/>
        </w:rPr>
        <w:t>АРТ</w:t>
      </w:r>
      <w:proofErr w:type="gramEnd"/>
      <w:r w:rsidRPr="00683F75">
        <w:rPr>
          <w:color w:val="333333"/>
          <w:sz w:val="21"/>
          <w:szCs w:val="21"/>
          <w:shd w:val="clear" w:color="auto" w:fill="FFFFFF"/>
        </w:rPr>
        <w:t xml:space="preserve"> указано приблизительно.</w:t>
      </w:r>
      <w:r w:rsidRPr="00683F75">
        <w:rPr>
          <w:color w:val="333333"/>
          <w:sz w:val="21"/>
          <w:szCs w:val="21"/>
          <w:shd w:val="clear" w:color="auto" w:fill="FFFFFF"/>
        </w:rPr>
        <w:br/>
      </w:r>
      <w:proofErr w:type="spellStart"/>
      <w:r w:rsidRPr="00683F75">
        <w:rPr>
          <w:color w:val="333333"/>
          <w:sz w:val="16"/>
          <w:szCs w:val="16"/>
          <w:shd w:val="clear" w:color="auto" w:fill="FFFFFF"/>
          <w:vertAlign w:val="superscript"/>
        </w:rPr>
        <w:t>b</w:t>
      </w:r>
      <w:r w:rsidRPr="00683F75">
        <w:rPr>
          <w:color w:val="333333"/>
          <w:sz w:val="21"/>
          <w:szCs w:val="21"/>
          <w:shd w:val="clear" w:color="auto" w:fill="FFFFFF"/>
        </w:rPr>
        <w:t>Вирусная</w:t>
      </w:r>
      <w:proofErr w:type="spellEnd"/>
      <w:r w:rsidRPr="00683F75">
        <w:rPr>
          <w:color w:val="333333"/>
          <w:sz w:val="21"/>
          <w:szCs w:val="21"/>
          <w:shd w:val="clear" w:color="auto" w:fill="FFFFFF"/>
        </w:rPr>
        <w:t xml:space="preserve"> нагрузка уменьшается постепенно: у большинства пациентов (за исключением имеющих изначально высокую вирусную нагрузку) через 24 недели АРТ она должна быть &lt;1000 копий/мл либо демонстрировать выраженную тенденцию снижения до этого уровня.</w:t>
      </w:r>
      <w:r w:rsidRPr="00683F75">
        <w:rPr>
          <w:color w:val="333333"/>
          <w:sz w:val="21"/>
          <w:szCs w:val="21"/>
          <w:shd w:val="clear" w:color="auto" w:fill="FFFFFF"/>
        </w:rPr>
        <w:br/>
      </w:r>
      <w:r w:rsidRPr="00683F75">
        <w:rPr>
          <w:rFonts w:ascii="Helvetica" w:hAnsi="Helvetica" w:cs="Helvetica"/>
          <w:color w:val="333333"/>
          <w:sz w:val="21"/>
          <w:szCs w:val="21"/>
          <w:shd w:val="clear" w:color="auto" w:fill="FFFFFF"/>
        </w:rPr>
        <w:br/>
      </w:r>
      <w:r w:rsidRPr="00683F75">
        <w:rPr>
          <w:b/>
          <w:bCs/>
          <w:sz w:val="28"/>
          <w:szCs w:val="28"/>
        </w:rPr>
        <w:t>Расхождение между вирусологическим и иммунологическим ответом:</w:t>
      </w:r>
    </w:p>
    <w:p w:rsidR="008E7947" w:rsidRDefault="00683F75" w:rsidP="008E7947">
      <w:pPr>
        <w:pStyle w:val="ad"/>
        <w:tabs>
          <w:tab w:val="left" w:pos="426"/>
        </w:tabs>
        <w:ind w:firstLine="414"/>
        <w:jc w:val="both"/>
        <w:rPr>
          <w:bCs/>
          <w:sz w:val="28"/>
          <w:szCs w:val="28"/>
        </w:rPr>
      </w:pPr>
      <w:r w:rsidRPr="00683F75">
        <w:rPr>
          <w:bCs/>
          <w:sz w:val="28"/>
          <w:szCs w:val="28"/>
        </w:rPr>
        <w:lastRenderedPageBreak/>
        <w:t xml:space="preserve">При расхождении между вирусологическими и иммунологическими показателями, приоритет </w:t>
      </w:r>
      <w:proofErr w:type="gramStart"/>
      <w:r w:rsidRPr="00683F75">
        <w:rPr>
          <w:bCs/>
          <w:sz w:val="28"/>
          <w:szCs w:val="28"/>
        </w:rPr>
        <w:t>за</w:t>
      </w:r>
      <w:proofErr w:type="gramEnd"/>
      <w:r w:rsidRPr="00683F75">
        <w:rPr>
          <w:bCs/>
          <w:sz w:val="28"/>
          <w:szCs w:val="28"/>
        </w:rPr>
        <w:t xml:space="preserve"> вирусологическими.</w:t>
      </w:r>
    </w:p>
    <w:p w:rsidR="008E7947" w:rsidRDefault="008E7947" w:rsidP="008E7947">
      <w:pPr>
        <w:pStyle w:val="ad"/>
        <w:tabs>
          <w:tab w:val="left" w:pos="426"/>
        </w:tabs>
        <w:ind w:firstLine="414"/>
        <w:jc w:val="both"/>
        <w:rPr>
          <w:bCs/>
          <w:sz w:val="28"/>
          <w:szCs w:val="28"/>
        </w:rPr>
      </w:pPr>
      <w:r>
        <w:rPr>
          <w:bCs/>
          <w:sz w:val="28"/>
          <w:szCs w:val="28"/>
        </w:rPr>
        <w:t>Критерии эффективности противотуберкулезного лечения:</w:t>
      </w:r>
    </w:p>
    <w:p w:rsidR="008E7947" w:rsidRDefault="008E7947" w:rsidP="008E7947">
      <w:pPr>
        <w:pStyle w:val="ad"/>
        <w:numPr>
          <w:ilvl w:val="0"/>
          <w:numId w:val="40"/>
        </w:numPr>
        <w:tabs>
          <w:tab w:val="left" w:pos="426"/>
        </w:tabs>
        <w:jc w:val="both"/>
        <w:rPr>
          <w:sz w:val="28"/>
          <w:szCs w:val="28"/>
          <w:shd w:val="clear" w:color="auto" w:fill="FFFFFF"/>
        </w:rPr>
      </w:pPr>
      <w:r w:rsidRPr="008E7947">
        <w:rPr>
          <w:sz w:val="28"/>
          <w:szCs w:val="28"/>
          <w:shd w:val="clear" w:color="auto" w:fill="FFFFFF"/>
        </w:rPr>
        <w:t>исчезновение клинических и лабораторных признаков туберкулезного воспаления;</w:t>
      </w:r>
    </w:p>
    <w:p w:rsidR="008E7947" w:rsidRDefault="008E7947" w:rsidP="008E7947">
      <w:pPr>
        <w:pStyle w:val="ad"/>
        <w:numPr>
          <w:ilvl w:val="0"/>
          <w:numId w:val="40"/>
        </w:numPr>
        <w:tabs>
          <w:tab w:val="left" w:pos="426"/>
        </w:tabs>
        <w:jc w:val="both"/>
        <w:rPr>
          <w:sz w:val="28"/>
          <w:szCs w:val="28"/>
          <w:shd w:val="clear" w:color="auto" w:fill="FFFFFF"/>
        </w:rPr>
      </w:pPr>
      <w:r w:rsidRPr="008E7947">
        <w:rPr>
          <w:sz w:val="28"/>
          <w:szCs w:val="28"/>
          <w:shd w:val="clear" w:color="auto" w:fill="FFFFFF"/>
        </w:rPr>
        <w:t>стойкое прекращение бактериовыделения, подтвержденное микроскопическим и бактериологическим исследованиями;</w:t>
      </w:r>
    </w:p>
    <w:p w:rsidR="008E7947" w:rsidRDefault="008E7947" w:rsidP="008E7947">
      <w:pPr>
        <w:pStyle w:val="ad"/>
        <w:numPr>
          <w:ilvl w:val="0"/>
          <w:numId w:val="40"/>
        </w:numPr>
        <w:tabs>
          <w:tab w:val="left" w:pos="426"/>
        </w:tabs>
        <w:jc w:val="both"/>
        <w:rPr>
          <w:sz w:val="28"/>
          <w:szCs w:val="28"/>
          <w:shd w:val="clear" w:color="auto" w:fill="FFFFFF"/>
        </w:rPr>
      </w:pPr>
      <w:r>
        <w:rPr>
          <w:sz w:val="28"/>
          <w:szCs w:val="28"/>
          <w:shd w:val="clear" w:color="auto" w:fill="FFFFFF"/>
        </w:rPr>
        <w:t>р</w:t>
      </w:r>
      <w:r w:rsidRPr="008E7947">
        <w:rPr>
          <w:sz w:val="28"/>
          <w:szCs w:val="28"/>
          <w:shd w:val="clear" w:color="auto" w:fill="FFFFFF"/>
        </w:rPr>
        <w:t>егрессия рентгенологических проявлений туберкулеза (очаговых, инфильтративных, деструктивных);</w:t>
      </w:r>
    </w:p>
    <w:p w:rsidR="00683F75" w:rsidRPr="008E7947" w:rsidRDefault="008E7947" w:rsidP="008E7947">
      <w:pPr>
        <w:pStyle w:val="ad"/>
        <w:numPr>
          <w:ilvl w:val="0"/>
          <w:numId w:val="40"/>
        </w:numPr>
        <w:tabs>
          <w:tab w:val="left" w:pos="426"/>
        </w:tabs>
        <w:jc w:val="both"/>
        <w:rPr>
          <w:b/>
          <w:bCs/>
          <w:sz w:val="28"/>
          <w:szCs w:val="28"/>
        </w:rPr>
      </w:pPr>
      <w:r>
        <w:rPr>
          <w:sz w:val="28"/>
          <w:szCs w:val="28"/>
          <w:shd w:val="clear" w:color="auto" w:fill="FFFFFF"/>
        </w:rPr>
        <w:t>в</w:t>
      </w:r>
      <w:r w:rsidRPr="008E7947">
        <w:rPr>
          <w:sz w:val="28"/>
          <w:szCs w:val="28"/>
          <w:shd w:val="clear" w:color="auto" w:fill="FFFFFF"/>
        </w:rPr>
        <w:t>осстановление функциональных возможностей и трудоспособности. </w:t>
      </w:r>
    </w:p>
    <w:p w:rsidR="008E7947" w:rsidRDefault="008E7947" w:rsidP="006207B4">
      <w:pPr>
        <w:pStyle w:val="ad"/>
        <w:tabs>
          <w:tab w:val="left" w:pos="284"/>
        </w:tabs>
        <w:rPr>
          <w:b/>
          <w:sz w:val="28"/>
          <w:szCs w:val="28"/>
        </w:rPr>
      </w:pPr>
    </w:p>
    <w:p w:rsidR="008E7947" w:rsidRDefault="008E7947" w:rsidP="008E7947">
      <w:pPr>
        <w:pStyle w:val="ad"/>
        <w:numPr>
          <w:ilvl w:val="0"/>
          <w:numId w:val="18"/>
        </w:numPr>
        <w:tabs>
          <w:tab w:val="left" w:pos="284"/>
        </w:tabs>
        <w:rPr>
          <w:b/>
          <w:sz w:val="28"/>
          <w:szCs w:val="28"/>
        </w:rPr>
      </w:pPr>
      <w:r>
        <w:rPr>
          <w:b/>
          <w:sz w:val="28"/>
          <w:szCs w:val="28"/>
        </w:rPr>
        <w:t>ОРГАНИЗАЦИОННЫЕ АСПЕКТЫ ПРОТОКОЛА:</w:t>
      </w:r>
    </w:p>
    <w:p w:rsidR="008E7947" w:rsidRDefault="008E7947" w:rsidP="008E7947">
      <w:pPr>
        <w:tabs>
          <w:tab w:val="left" w:pos="284"/>
        </w:tabs>
        <w:ind w:left="360"/>
        <w:rPr>
          <w:rFonts w:ascii="Times New Roman" w:hAnsi="Times New Roman"/>
          <w:b/>
          <w:sz w:val="28"/>
          <w:szCs w:val="28"/>
        </w:rPr>
      </w:pPr>
      <w:r w:rsidRPr="008E7947">
        <w:rPr>
          <w:rFonts w:ascii="Times New Roman" w:hAnsi="Times New Roman"/>
          <w:b/>
          <w:sz w:val="28"/>
          <w:szCs w:val="28"/>
        </w:rPr>
        <w:t>7.1 Список разработчиков протокола с указанием квалификационных данных:</w:t>
      </w:r>
    </w:p>
    <w:p w:rsidR="00443044" w:rsidRDefault="008E7947" w:rsidP="00443044">
      <w:pPr>
        <w:pStyle w:val="af2"/>
        <w:numPr>
          <w:ilvl w:val="0"/>
          <w:numId w:val="41"/>
        </w:numPr>
        <w:ind w:left="0" w:firstLine="360"/>
        <w:jc w:val="both"/>
        <w:rPr>
          <w:rFonts w:ascii="Times New Roman" w:hAnsi="Times New Roman" w:cs="Times New Roman"/>
          <w:sz w:val="28"/>
          <w:szCs w:val="28"/>
          <w:shd w:val="clear" w:color="auto" w:fill="FFFFFF"/>
          <w:lang w:val="ru-RU"/>
        </w:rPr>
      </w:pPr>
      <w:r w:rsidRPr="00443044">
        <w:rPr>
          <w:rFonts w:ascii="Times New Roman" w:hAnsi="Times New Roman" w:cs="Times New Roman"/>
          <w:sz w:val="28"/>
          <w:szCs w:val="28"/>
          <w:shd w:val="clear" w:color="auto" w:fill="FFFFFF"/>
          <w:lang w:val="ru-RU"/>
        </w:rPr>
        <w:t>Байсеркин Бауржан Сатжанович – доктор медицинских наук, ГКП на ПХВ «Казахский научный центр дерматологии и инфекционных заболеваний» МЗ РК, генеральный директор.</w:t>
      </w:r>
    </w:p>
    <w:p w:rsidR="00443044" w:rsidRDefault="008E7947" w:rsidP="00443044">
      <w:pPr>
        <w:pStyle w:val="af2"/>
        <w:numPr>
          <w:ilvl w:val="0"/>
          <w:numId w:val="41"/>
        </w:numPr>
        <w:ind w:left="0" w:firstLine="360"/>
        <w:jc w:val="both"/>
        <w:rPr>
          <w:rFonts w:ascii="Times New Roman" w:hAnsi="Times New Roman" w:cs="Times New Roman"/>
          <w:sz w:val="28"/>
          <w:szCs w:val="28"/>
          <w:shd w:val="clear" w:color="auto" w:fill="FFFFFF"/>
          <w:lang w:val="ru-RU"/>
        </w:rPr>
      </w:pPr>
      <w:r w:rsidRPr="00443044">
        <w:rPr>
          <w:rFonts w:ascii="Times New Roman" w:hAnsi="Times New Roman" w:cs="Times New Roman"/>
          <w:sz w:val="28"/>
          <w:szCs w:val="28"/>
          <w:shd w:val="clear" w:color="auto" w:fill="FFFFFF"/>
          <w:lang w:val="ru-RU"/>
        </w:rPr>
        <w:t>Кошерова Бахыт Нургалиевна – доктор медицинских наук, профессор РГП на ПХВ «Карагандинский государственный медицинский университет» МЗ РК проректор по клинической работе и непрерывному профессиональному развитию, главный внештатный инфекционист МЗ РК.</w:t>
      </w:r>
    </w:p>
    <w:p w:rsidR="004A5E16" w:rsidRDefault="008E7947" w:rsidP="00443044">
      <w:pPr>
        <w:pStyle w:val="af2"/>
        <w:numPr>
          <w:ilvl w:val="0"/>
          <w:numId w:val="41"/>
        </w:numPr>
        <w:ind w:left="0" w:firstLine="360"/>
        <w:jc w:val="both"/>
        <w:rPr>
          <w:rFonts w:ascii="Times New Roman" w:hAnsi="Times New Roman" w:cs="Times New Roman"/>
          <w:sz w:val="28"/>
          <w:szCs w:val="28"/>
          <w:shd w:val="clear" w:color="auto" w:fill="FFFFFF"/>
          <w:lang w:val="ru-RU"/>
        </w:rPr>
      </w:pPr>
      <w:r w:rsidRPr="00443044">
        <w:rPr>
          <w:rFonts w:ascii="Times New Roman" w:hAnsi="Times New Roman" w:cs="Times New Roman"/>
          <w:sz w:val="28"/>
          <w:szCs w:val="28"/>
          <w:shd w:val="clear" w:color="auto" w:fill="FFFFFF"/>
          <w:lang w:val="ru-RU"/>
        </w:rPr>
        <w:t>Аденов Малик Молдабекович – кандидат медицинских наук, ГКП на ПХВ «Национальный научный центр фтизиопульмонологии</w:t>
      </w:r>
      <w:r w:rsidR="00AB5742">
        <w:rPr>
          <w:rFonts w:ascii="Times New Roman" w:hAnsi="Times New Roman" w:cs="Times New Roman"/>
          <w:sz w:val="28"/>
          <w:szCs w:val="28"/>
          <w:shd w:val="clear" w:color="auto" w:fill="FFFFFF"/>
          <w:lang w:val="ru-RU"/>
        </w:rPr>
        <w:t xml:space="preserve"> Республики Казахстан</w:t>
      </w:r>
      <w:r w:rsidRPr="00443044">
        <w:rPr>
          <w:rFonts w:ascii="Times New Roman" w:hAnsi="Times New Roman" w:cs="Times New Roman"/>
          <w:sz w:val="28"/>
          <w:szCs w:val="28"/>
          <w:shd w:val="clear" w:color="auto" w:fill="FFFFFF"/>
          <w:lang w:val="ru-RU"/>
        </w:rPr>
        <w:t>» МЗ РК, директор</w:t>
      </w:r>
      <w:r w:rsidR="004A5E16">
        <w:rPr>
          <w:rFonts w:ascii="Times New Roman" w:hAnsi="Times New Roman" w:cs="Times New Roman"/>
          <w:sz w:val="28"/>
          <w:szCs w:val="28"/>
          <w:shd w:val="clear" w:color="auto" w:fill="FFFFFF"/>
          <w:lang w:val="ru-RU"/>
        </w:rPr>
        <w:t>.</w:t>
      </w:r>
    </w:p>
    <w:p w:rsidR="008E7947" w:rsidRDefault="008E7947" w:rsidP="00443044">
      <w:pPr>
        <w:pStyle w:val="af2"/>
        <w:numPr>
          <w:ilvl w:val="0"/>
          <w:numId w:val="41"/>
        </w:numPr>
        <w:ind w:left="0" w:firstLine="360"/>
        <w:jc w:val="both"/>
        <w:rPr>
          <w:rFonts w:ascii="Times New Roman" w:hAnsi="Times New Roman" w:cs="Times New Roman"/>
          <w:sz w:val="28"/>
          <w:szCs w:val="28"/>
          <w:shd w:val="clear" w:color="auto" w:fill="FFFFFF"/>
          <w:lang w:val="ru-RU"/>
        </w:rPr>
      </w:pPr>
      <w:r w:rsidRPr="00443044">
        <w:rPr>
          <w:rFonts w:ascii="Times New Roman" w:hAnsi="Times New Roman" w:cs="Times New Roman"/>
          <w:sz w:val="28"/>
          <w:szCs w:val="28"/>
          <w:shd w:val="clear" w:color="auto" w:fill="FFFFFF"/>
          <w:lang w:val="ru-RU"/>
        </w:rPr>
        <w:t>Касымбекова Сайранкуль Жузбаевна – ГКП на ПХВ «Республиканский центр по профилактике и борьбе со СПИД» МЗ РК, заведующая отделом клинического мониторинга.</w:t>
      </w:r>
    </w:p>
    <w:p w:rsidR="00AB5742" w:rsidRDefault="00AB5742" w:rsidP="00443044">
      <w:pPr>
        <w:pStyle w:val="af2"/>
        <w:numPr>
          <w:ilvl w:val="0"/>
          <w:numId w:val="41"/>
        </w:numPr>
        <w:ind w:left="0" w:firstLine="360"/>
        <w:jc w:val="both"/>
        <w:rPr>
          <w:rFonts w:ascii="Times New Roman" w:hAnsi="Times New Roman" w:cs="Times New Roman"/>
          <w:sz w:val="28"/>
          <w:szCs w:val="28"/>
          <w:shd w:val="clear" w:color="auto" w:fill="FFFFFF"/>
          <w:lang w:val="ru-RU"/>
        </w:rPr>
      </w:pPr>
      <w:r w:rsidRPr="00AB5742">
        <w:rPr>
          <w:rFonts w:ascii="Times New Roman" w:hAnsi="Times New Roman" w:cs="Times New Roman"/>
          <w:sz w:val="28"/>
          <w:szCs w:val="28"/>
          <w:shd w:val="clear" w:color="auto" w:fill="FFFFFF"/>
          <w:lang w:val="ru-RU"/>
        </w:rPr>
        <w:t>Серикбаева Кагаз Султангалиевна - кандидат медицинских наук, руководитель отделения лечения туберкулеза и МЛУ ТБ у детей и подростков  РГП на ПХВ "Национальный научный центр фтизиопульмонологии Республики Казахстан" МЗ РК</w:t>
      </w:r>
      <w:r>
        <w:rPr>
          <w:rFonts w:ascii="Times New Roman" w:hAnsi="Times New Roman" w:cs="Times New Roman"/>
          <w:sz w:val="28"/>
          <w:szCs w:val="28"/>
          <w:shd w:val="clear" w:color="auto" w:fill="FFFFFF"/>
          <w:lang w:val="ru-RU"/>
        </w:rPr>
        <w:t>.</w:t>
      </w:r>
    </w:p>
    <w:p w:rsidR="004A5E16" w:rsidRPr="00443044" w:rsidRDefault="004A5E16" w:rsidP="00443044">
      <w:pPr>
        <w:pStyle w:val="af2"/>
        <w:numPr>
          <w:ilvl w:val="0"/>
          <w:numId w:val="41"/>
        </w:numPr>
        <w:ind w:left="0" w:firstLine="360"/>
        <w:jc w:val="both"/>
        <w:rPr>
          <w:rFonts w:ascii="Times New Roman" w:hAnsi="Times New Roman" w:cs="Times New Roman"/>
          <w:sz w:val="28"/>
          <w:szCs w:val="28"/>
          <w:shd w:val="clear" w:color="auto" w:fill="FFFFFF"/>
          <w:lang w:val="ru-RU"/>
        </w:rPr>
      </w:pPr>
      <w:r w:rsidRPr="004A5E16">
        <w:rPr>
          <w:rFonts w:ascii="Times New Roman" w:hAnsi="Times New Roman" w:cs="Times New Roman"/>
          <w:sz w:val="28"/>
          <w:szCs w:val="28"/>
          <w:shd w:val="clear" w:color="auto" w:fill="FFFFFF"/>
          <w:lang w:val="ru-RU"/>
        </w:rPr>
        <w:t xml:space="preserve">Аманжолова Ляйля Кусаиновна - кандидат медицинских наук,   </w:t>
      </w:r>
      <w:r>
        <w:rPr>
          <w:rFonts w:ascii="Times New Roman" w:hAnsi="Times New Roman" w:cs="Times New Roman"/>
          <w:sz w:val="28"/>
          <w:szCs w:val="28"/>
          <w:shd w:val="clear" w:color="auto" w:fill="FFFFFF"/>
          <w:lang w:val="ru-RU"/>
        </w:rPr>
        <w:t xml:space="preserve">врач – фтизиатр </w:t>
      </w:r>
      <w:r w:rsidRPr="004A5E16">
        <w:rPr>
          <w:rFonts w:ascii="Times New Roman" w:hAnsi="Times New Roman" w:cs="Times New Roman"/>
          <w:sz w:val="28"/>
          <w:szCs w:val="28"/>
          <w:shd w:val="clear" w:color="auto" w:fill="FFFFFF"/>
          <w:lang w:val="ru-RU"/>
        </w:rPr>
        <w:t>хирургического</w:t>
      </w:r>
      <w:r>
        <w:rPr>
          <w:rFonts w:ascii="Times New Roman" w:hAnsi="Times New Roman" w:cs="Times New Roman"/>
          <w:sz w:val="28"/>
          <w:szCs w:val="28"/>
          <w:shd w:val="clear" w:color="auto" w:fill="FFFFFF"/>
          <w:lang w:val="ru-RU"/>
        </w:rPr>
        <w:t xml:space="preserve"> </w:t>
      </w:r>
      <w:r w:rsidRPr="004A5E16">
        <w:rPr>
          <w:rFonts w:ascii="Times New Roman" w:hAnsi="Times New Roman" w:cs="Times New Roman"/>
          <w:sz w:val="28"/>
          <w:szCs w:val="28"/>
          <w:shd w:val="clear" w:color="auto" w:fill="FFFFFF"/>
          <w:lang w:val="ru-RU"/>
        </w:rPr>
        <w:t>отделения внелегочного туберкулеза  РГП на ПХВ "Национальный научный центр фтизиопульмонологии Республики Казахстан" МЗ РК</w:t>
      </w:r>
    </w:p>
    <w:p w:rsidR="00443044" w:rsidRPr="00AB5742" w:rsidRDefault="00AB5742" w:rsidP="00AB5742">
      <w:pPr>
        <w:pStyle w:val="af2"/>
        <w:numPr>
          <w:ilvl w:val="0"/>
          <w:numId w:val="41"/>
        </w:numPr>
        <w:ind w:left="0" w:firstLine="360"/>
        <w:jc w:val="both"/>
        <w:rPr>
          <w:rFonts w:ascii="Times New Roman" w:hAnsi="Times New Roman" w:cs="Times New Roman"/>
          <w:sz w:val="28"/>
          <w:szCs w:val="28"/>
          <w:shd w:val="clear" w:color="auto" w:fill="FFFFFF"/>
          <w:lang w:val="ru-RU"/>
        </w:rPr>
      </w:pPr>
      <w:r w:rsidRPr="00AB5742">
        <w:rPr>
          <w:rFonts w:ascii="Times New Roman" w:hAnsi="Times New Roman" w:cs="Times New Roman"/>
          <w:sz w:val="28"/>
          <w:szCs w:val="28"/>
          <w:shd w:val="clear" w:color="auto" w:fill="FFFFFF"/>
          <w:lang w:val="ru-RU"/>
        </w:rPr>
        <w:t>Аликеева Эльмира Асхатовна - PhD, врач-статистик, Координатор по ТБ/ВИЧ  РГП на ПХВ "Национальный научный центр фтизиопульмонологии Республики Казахстан" МЗ РК</w:t>
      </w:r>
      <w:r>
        <w:rPr>
          <w:rFonts w:ascii="Times New Roman" w:hAnsi="Times New Roman" w:cs="Times New Roman"/>
          <w:sz w:val="28"/>
          <w:szCs w:val="28"/>
          <w:shd w:val="clear" w:color="auto" w:fill="FFFFFF"/>
          <w:lang w:val="ru-RU"/>
        </w:rPr>
        <w:t>.</w:t>
      </w:r>
    </w:p>
    <w:p w:rsidR="00443044" w:rsidRDefault="008E7947" w:rsidP="00443044">
      <w:pPr>
        <w:pStyle w:val="af2"/>
        <w:ind w:left="426"/>
        <w:jc w:val="both"/>
        <w:rPr>
          <w:rFonts w:ascii="Times New Roman" w:eastAsia="Times New Roman" w:hAnsi="Times New Roman" w:cs="Times New Roman"/>
          <w:sz w:val="28"/>
          <w:szCs w:val="28"/>
          <w:lang w:val="ru-RU" w:eastAsia="ru-RU"/>
        </w:rPr>
      </w:pPr>
      <w:r w:rsidRPr="00443044">
        <w:rPr>
          <w:lang w:val="ru-RU"/>
        </w:rPr>
        <w:br/>
      </w:r>
      <w:r w:rsidR="00443044" w:rsidRPr="00443044">
        <w:rPr>
          <w:rFonts w:ascii="Times New Roman" w:eastAsia="Times New Roman" w:hAnsi="Times New Roman" w:cs="Times New Roman"/>
          <w:b/>
          <w:sz w:val="28"/>
          <w:szCs w:val="28"/>
          <w:lang w:val="ru-RU" w:eastAsia="ru-RU"/>
        </w:rPr>
        <w:t>7.2</w:t>
      </w:r>
      <w:r w:rsidR="00443044">
        <w:rPr>
          <w:rFonts w:ascii="Times New Roman" w:eastAsia="Times New Roman" w:hAnsi="Times New Roman" w:cs="Times New Roman"/>
          <w:b/>
          <w:sz w:val="28"/>
          <w:szCs w:val="28"/>
          <w:lang w:val="ru-RU" w:eastAsia="ru-RU"/>
        </w:rPr>
        <w:t xml:space="preserve"> </w:t>
      </w:r>
      <w:r w:rsidRPr="00443044">
        <w:rPr>
          <w:rFonts w:ascii="Times New Roman" w:eastAsia="Times New Roman" w:hAnsi="Times New Roman" w:cs="Times New Roman"/>
          <w:b/>
          <w:sz w:val="28"/>
          <w:szCs w:val="28"/>
          <w:lang w:val="ru-RU" w:eastAsia="ru-RU"/>
        </w:rPr>
        <w:t>Указание конфликта интересов: </w:t>
      </w:r>
      <w:r w:rsidRPr="00443044">
        <w:rPr>
          <w:rFonts w:ascii="Times New Roman" w:eastAsia="Times New Roman" w:hAnsi="Times New Roman" w:cs="Times New Roman"/>
          <w:sz w:val="28"/>
          <w:szCs w:val="28"/>
          <w:lang w:val="ru-RU" w:eastAsia="ru-RU"/>
        </w:rPr>
        <w:t>отсутствует.</w:t>
      </w:r>
      <w:r w:rsidR="00443044" w:rsidRPr="00443044">
        <w:rPr>
          <w:rFonts w:ascii="Times New Roman" w:eastAsia="Times New Roman" w:hAnsi="Times New Roman" w:cs="Times New Roman"/>
          <w:sz w:val="28"/>
          <w:szCs w:val="28"/>
          <w:lang w:val="ru-RU" w:eastAsia="ru-RU"/>
        </w:rPr>
        <w:t xml:space="preserve"> </w:t>
      </w:r>
    </w:p>
    <w:p w:rsidR="00443044" w:rsidRDefault="00443044" w:rsidP="00443044">
      <w:pPr>
        <w:pStyle w:val="af2"/>
        <w:ind w:left="426"/>
        <w:jc w:val="both"/>
        <w:rPr>
          <w:rFonts w:ascii="Times New Roman" w:eastAsia="Times New Roman" w:hAnsi="Times New Roman" w:cs="Times New Roman"/>
          <w:sz w:val="28"/>
          <w:szCs w:val="28"/>
          <w:lang w:val="ru-RU" w:eastAsia="ru-RU"/>
        </w:rPr>
      </w:pPr>
    </w:p>
    <w:p w:rsidR="00443044" w:rsidRPr="00443044" w:rsidRDefault="00443044" w:rsidP="00443044">
      <w:pPr>
        <w:pStyle w:val="af2"/>
        <w:ind w:left="426"/>
        <w:jc w:val="both"/>
        <w:rPr>
          <w:rFonts w:ascii="Times New Roman" w:hAnsi="Times New Roman" w:cs="Times New Roman"/>
          <w:sz w:val="28"/>
          <w:szCs w:val="28"/>
          <w:shd w:val="clear" w:color="auto" w:fill="FFFFFF"/>
          <w:lang w:val="ru-RU"/>
        </w:rPr>
      </w:pPr>
      <w:r>
        <w:rPr>
          <w:rFonts w:ascii="Times New Roman" w:eastAsia="Times New Roman" w:hAnsi="Times New Roman" w:cs="Times New Roman"/>
          <w:b/>
          <w:bCs/>
          <w:sz w:val="28"/>
          <w:szCs w:val="28"/>
          <w:shd w:val="clear" w:color="auto" w:fill="FFFFFF"/>
          <w:lang w:val="ru-RU"/>
        </w:rPr>
        <w:lastRenderedPageBreak/>
        <w:t xml:space="preserve">7.3 </w:t>
      </w:r>
      <w:r w:rsidR="008E7947" w:rsidRPr="00443044">
        <w:rPr>
          <w:rFonts w:ascii="Times New Roman" w:eastAsia="Times New Roman" w:hAnsi="Times New Roman" w:cs="Times New Roman"/>
          <w:b/>
          <w:bCs/>
          <w:sz w:val="28"/>
          <w:szCs w:val="28"/>
          <w:shd w:val="clear" w:color="auto" w:fill="FFFFFF"/>
          <w:lang w:val="ru-RU"/>
        </w:rPr>
        <w:t>Рецензенты:</w:t>
      </w:r>
      <w:r w:rsidR="008E7947" w:rsidRPr="00443044">
        <w:rPr>
          <w:rFonts w:ascii="Times New Roman" w:eastAsia="Times New Roman" w:hAnsi="Times New Roman" w:cs="Times New Roman"/>
          <w:b/>
          <w:bCs/>
          <w:sz w:val="28"/>
          <w:szCs w:val="28"/>
          <w:shd w:val="clear" w:color="auto" w:fill="FFFFFF"/>
        </w:rPr>
        <w:t> </w:t>
      </w:r>
    </w:p>
    <w:p w:rsidR="00443044" w:rsidRPr="00443044" w:rsidRDefault="008E7947" w:rsidP="00443044">
      <w:pPr>
        <w:pStyle w:val="af2"/>
        <w:numPr>
          <w:ilvl w:val="0"/>
          <w:numId w:val="42"/>
        </w:numPr>
        <w:jc w:val="both"/>
        <w:rPr>
          <w:rFonts w:ascii="Times New Roman" w:hAnsi="Times New Roman" w:cs="Times New Roman"/>
          <w:sz w:val="28"/>
          <w:szCs w:val="28"/>
          <w:shd w:val="clear" w:color="auto" w:fill="FFFFFF"/>
          <w:lang w:val="ru-RU"/>
        </w:rPr>
      </w:pPr>
      <w:r w:rsidRPr="00443044">
        <w:rPr>
          <w:rFonts w:ascii="Times New Roman" w:hAnsi="Times New Roman" w:cs="Times New Roman"/>
          <w:sz w:val="28"/>
          <w:szCs w:val="28"/>
          <w:shd w:val="clear" w:color="auto" w:fill="FFFFFF"/>
          <w:lang w:val="ru-RU"/>
        </w:rPr>
        <w:t xml:space="preserve">Доскожаева </w:t>
      </w:r>
      <w:proofErr w:type="gramStart"/>
      <w:r w:rsidRPr="00443044">
        <w:rPr>
          <w:rFonts w:ascii="Times New Roman" w:hAnsi="Times New Roman" w:cs="Times New Roman"/>
          <w:sz w:val="28"/>
          <w:szCs w:val="28"/>
          <w:shd w:val="clear" w:color="auto" w:fill="FFFFFF"/>
          <w:lang w:val="ru-RU"/>
        </w:rPr>
        <w:t>Сауле</w:t>
      </w:r>
      <w:proofErr w:type="gramEnd"/>
      <w:r w:rsidRPr="00443044">
        <w:rPr>
          <w:rFonts w:ascii="Times New Roman" w:hAnsi="Times New Roman" w:cs="Times New Roman"/>
          <w:sz w:val="28"/>
          <w:szCs w:val="28"/>
          <w:shd w:val="clear" w:color="auto" w:fill="FFFFFF"/>
          <w:lang w:val="ru-RU"/>
        </w:rPr>
        <w:t xml:space="preserve"> </w:t>
      </w:r>
      <w:proofErr w:type="spellStart"/>
      <w:r w:rsidRPr="00443044">
        <w:rPr>
          <w:rFonts w:ascii="Times New Roman" w:hAnsi="Times New Roman" w:cs="Times New Roman"/>
          <w:sz w:val="28"/>
          <w:szCs w:val="28"/>
          <w:shd w:val="clear" w:color="auto" w:fill="FFFFFF"/>
          <w:lang w:val="ru-RU"/>
        </w:rPr>
        <w:t>Темирбулатовна</w:t>
      </w:r>
      <w:proofErr w:type="spellEnd"/>
      <w:r w:rsidRPr="00443044">
        <w:rPr>
          <w:rFonts w:ascii="Times New Roman" w:hAnsi="Times New Roman" w:cs="Times New Roman"/>
          <w:sz w:val="28"/>
          <w:szCs w:val="28"/>
          <w:shd w:val="clear" w:color="auto" w:fill="FFFFFF"/>
          <w:lang w:val="ru-RU"/>
        </w:rPr>
        <w:t xml:space="preserve"> – доктор медицинских наук, профессор АО «Казахский медицинский университет непрерывного образования», проректор по учебной работе, заведующая кафедрой инфекционных болезней.</w:t>
      </w:r>
    </w:p>
    <w:p w:rsidR="00443044" w:rsidRPr="00443044" w:rsidRDefault="00443044" w:rsidP="00443044">
      <w:pPr>
        <w:pStyle w:val="af2"/>
        <w:numPr>
          <w:ilvl w:val="0"/>
          <w:numId w:val="42"/>
        </w:numPr>
        <w:jc w:val="both"/>
        <w:rPr>
          <w:rFonts w:ascii="Times New Roman" w:hAnsi="Times New Roman" w:cs="Times New Roman"/>
          <w:sz w:val="28"/>
          <w:szCs w:val="28"/>
          <w:shd w:val="clear" w:color="auto" w:fill="FFFFFF"/>
          <w:lang w:val="ru-RU"/>
        </w:rPr>
      </w:pPr>
      <w:proofErr w:type="spellStart"/>
      <w:r w:rsidRPr="00443044">
        <w:rPr>
          <w:rFonts w:ascii="Times New Roman" w:hAnsi="Times New Roman" w:cs="Times New Roman"/>
          <w:sz w:val="28"/>
          <w:szCs w:val="28"/>
          <w:shd w:val="clear" w:color="auto" w:fill="FFFFFF"/>
          <w:lang w:val="ru-RU"/>
        </w:rPr>
        <w:t>Ракишева</w:t>
      </w:r>
      <w:proofErr w:type="spellEnd"/>
      <w:r w:rsidRPr="00443044">
        <w:rPr>
          <w:rFonts w:ascii="Times New Roman" w:hAnsi="Times New Roman" w:cs="Times New Roman"/>
          <w:sz w:val="28"/>
          <w:szCs w:val="28"/>
          <w:shd w:val="clear" w:color="auto" w:fill="FFFFFF"/>
          <w:lang w:val="ru-RU"/>
        </w:rPr>
        <w:t xml:space="preserve"> </w:t>
      </w:r>
      <w:proofErr w:type="spellStart"/>
      <w:r w:rsidRPr="00443044">
        <w:rPr>
          <w:rFonts w:ascii="Times New Roman" w:hAnsi="Times New Roman" w:cs="Times New Roman"/>
          <w:sz w:val="28"/>
          <w:szCs w:val="28"/>
          <w:shd w:val="clear" w:color="auto" w:fill="FFFFFF"/>
          <w:lang w:val="ru-RU"/>
        </w:rPr>
        <w:t>Анар</w:t>
      </w:r>
      <w:proofErr w:type="spellEnd"/>
      <w:r w:rsidRPr="00443044">
        <w:rPr>
          <w:rFonts w:ascii="Times New Roman" w:hAnsi="Times New Roman" w:cs="Times New Roman"/>
          <w:sz w:val="28"/>
          <w:szCs w:val="28"/>
          <w:shd w:val="clear" w:color="auto" w:fill="FFFFFF"/>
          <w:lang w:val="ru-RU"/>
        </w:rPr>
        <w:t xml:space="preserve"> </w:t>
      </w:r>
      <w:proofErr w:type="spellStart"/>
      <w:r w:rsidRPr="00443044">
        <w:rPr>
          <w:rFonts w:ascii="Times New Roman" w:hAnsi="Times New Roman" w:cs="Times New Roman"/>
          <w:sz w:val="28"/>
          <w:szCs w:val="28"/>
          <w:shd w:val="clear" w:color="auto" w:fill="FFFFFF"/>
          <w:lang w:val="ru-RU"/>
        </w:rPr>
        <w:t>Садуакасовна</w:t>
      </w:r>
      <w:proofErr w:type="spellEnd"/>
      <w:r w:rsidRPr="00443044">
        <w:rPr>
          <w:rFonts w:ascii="Times New Roman" w:hAnsi="Times New Roman" w:cs="Times New Roman"/>
          <w:sz w:val="28"/>
          <w:szCs w:val="28"/>
          <w:shd w:val="clear" w:color="auto" w:fill="FFFFFF"/>
          <w:lang w:val="ru-RU"/>
        </w:rPr>
        <w:t xml:space="preserve"> – доктор медицинских наук</w:t>
      </w:r>
      <w:proofErr w:type="gramStart"/>
      <w:r w:rsidRPr="00443044">
        <w:rPr>
          <w:rFonts w:ascii="Times New Roman" w:hAnsi="Times New Roman" w:cs="Times New Roman"/>
          <w:sz w:val="28"/>
          <w:szCs w:val="28"/>
          <w:shd w:val="clear" w:color="auto" w:fill="FFFFFF"/>
          <w:lang w:val="ru-RU"/>
        </w:rPr>
        <w:t>.</w:t>
      </w:r>
      <w:proofErr w:type="gramEnd"/>
      <w:r w:rsidRPr="00443044">
        <w:rPr>
          <w:rFonts w:ascii="Times New Roman" w:hAnsi="Times New Roman" w:cs="Times New Roman"/>
          <w:sz w:val="28"/>
          <w:szCs w:val="28"/>
          <w:shd w:val="clear" w:color="auto" w:fill="FFFFFF"/>
          <w:lang w:val="ru-RU"/>
        </w:rPr>
        <w:t xml:space="preserve"> </w:t>
      </w:r>
      <w:proofErr w:type="gramStart"/>
      <w:r w:rsidRPr="00443044">
        <w:rPr>
          <w:rFonts w:ascii="Times New Roman" w:hAnsi="Times New Roman" w:cs="Times New Roman"/>
          <w:sz w:val="28"/>
          <w:szCs w:val="28"/>
          <w:shd w:val="clear" w:color="auto" w:fill="FFFFFF"/>
          <w:lang w:val="ru-RU"/>
        </w:rPr>
        <w:t>з</w:t>
      </w:r>
      <w:proofErr w:type="gramEnd"/>
      <w:r w:rsidRPr="00443044">
        <w:rPr>
          <w:rFonts w:ascii="Times New Roman" w:hAnsi="Times New Roman" w:cs="Times New Roman"/>
          <w:sz w:val="28"/>
          <w:szCs w:val="28"/>
          <w:shd w:val="clear" w:color="auto" w:fill="FFFFFF"/>
          <w:lang w:val="ru-RU"/>
        </w:rPr>
        <w:t xml:space="preserve">аведующая кафедрой фтизиопульмонологии РГП на ПХВ «Казахский национальный медицинский университет имени С. Д. </w:t>
      </w:r>
      <w:proofErr w:type="spellStart"/>
      <w:r w:rsidRPr="00443044">
        <w:rPr>
          <w:rFonts w:ascii="Times New Roman" w:hAnsi="Times New Roman" w:cs="Times New Roman"/>
          <w:sz w:val="28"/>
          <w:szCs w:val="28"/>
          <w:shd w:val="clear" w:color="auto" w:fill="FFFFFF"/>
          <w:lang w:val="ru-RU"/>
        </w:rPr>
        <w:t>Асфендиярова</w:t>
      </w:r>
      <w:proofErr w:type="spellEnd"/>
      <w:r w:rsidRPr="00443044">
        <w:rPr>
          <w:rFonts w:ascii="Times New Roman" w:hAnsi="Times New Roman" w:cs="Times New Roman"/>
          <w:sz w:val="28"/>
          <w:szCs w:val="28"/>
          <w:shd w:val="clear" w:color="auto" w:fill="FFFFFF"/>
          <w:lang w:val="ru-RU"/>
        </w:rPr>
        <w:t>»</w:t>
      </w:r>
    </w:p>
    <w:p w:rsidR="008E7947" w:rsidRDefault="008E7947" w:rsidP="00987E99">
      <w:pPr>
        <w:pStyle w:val="af2"/>
        <w:ind w:left="426"/>
        <w:jc w:val="both"/>
        <w:rPr>
          <w:rFonts w:ascii="Times New Roman" w:eastAsia="Times New Roman" w:hAnsi="Times New Roman" w:cs="Times New Roman"/>
          <w:sz w:val="28"/>
          <w:szCs w:val="28"/>
          <w:lang w:val="ru-RU" w:eastAsia="ru-RU"/>
        </w:rPr>
      </w:pPr>
      <w:r w:rsidRPr="00C106FE">
        <w:rPr>
          <w:rFonts w:ascii="Helvetica" w:hAnsi="Helvetica" w:cs="Helvetica"/>
          <w:color w:val="333333"/>
          <w:sz w:val="21"/>
          <w:szCs w:val="21"/>
          <w:lang w:val="ru-RU"/>
        </w:rPr>
        <w:br/>
      </w:r>
      <w:r w:rsidR="00443044" w:rsidRPr="00987E99">
        <w:rPr>
          <w:rFonts w:ascii="Times New Roman" w:eastAsia="Times New Roman" w:hAnsi="Times New Roman" w:cs="Times New Roman"/>
          <w:b/>
          <w:sz w:val="28"/>
          <w:szCs w:val="28"/>
          <w:lang w:val="ru-RU" w:eastAsia="ru-RU"/>
        </w:rPr>
        <w:t xml:space="preserve">7.4 </w:t>
      </w:r>
      <w:r w:rsidRPr="00987E99">
        <w:rPr>
          <w:rFonts w:ascii="Times New Roman" w:eastAsia="Times New Roman" w:hAnsi="Times New Roman" w:cs="Times New Roman"/>
          <w:b/>
          <w:sz w:val="28"/>
          <w:szCs w:val="28"/>
          <w:lang w:val="ru-RU" w:eastAsia="ru-RU"/>
        </w:rPr>
        <w:t xml:space="preserve">Указание условий пересмотра протокола: </w:t>
      </w:r>
      <w:r w:rsidRPr="00987E99">
        <w:rPr>
          <w:rFonts w:ascii="Times New Roman" w:eastAsia="Times New Roman" w:hAnsi="Times New Roman" w:cs="Times New Roman"/>
          <w:sz w:val="28"/>
          <w:szCs w:val="28"/>
          <w:lang w:val="ru-RU" w:eastAsia="ru-RU"/>
        </w:rPr>
        <w:t>пересмотр протокола через 2 года после его вступления в действие и/или при появлении новых методов диагностики/лечения с более высоким уровнем доказательности.</w:t>
      </w:r>
    </w:p>
    <w:p w:rsidR="00987E99" w:rsidRDefault="00987E99" w:rsidP="00987E99">
      <w:pPr>
        <w:pStyle w:val="af2"/>
        <w:ind w:left="426"/>
        <w:jc w:val="both"/>
        <w:rPr>
          <w:rFonts w:ascii="Times New Roman" w:eastAsia="Times New Roman" w:hAnsi="Times New Roman" w:cs="Times New Roman"/>
          <w:sz w:val="28"/>
          <w:szCs w:val="28"/>
          <w:lang w:val="ru-RU" w:eastAsia="ru-RU"/>
        </w:rPr>
      </w:pPr>
    </w:p>
    <w:p w:rsidR="00CF6481" w:rsidRDefault="00987E99" w:rsidP="00987E99">
      <w:pPr>
        <w:pStyle w:val="af2"/>
        <w:ind w:left="426"/>
        <w:jc w:val="both"/>
        <w:rPr>
          <w:rFonts w:ascii="Times New Roman" w:eastAsia="Times New Roman" w:hAnsi="Times New Roman" w:cs="Times New Roman"/>
          <w:b/>
          <w:sz w:val="28"/>
          <w:szCs w:val="28"/>
          <w:lang w:val="ru-RU" w:eastAsia="ru-RU"/>
        </w:rPr>
      </w:pPr>
      <w:r w:rsidRPr="00987E99">
        <w:rPr>
          <w:rFonts w:ascii="Times New Roman" w:eastAsia="Times New Roman" w:hAnsi="Times New Roman" w:cs="Times New Roman"/>
          <w:b/>
          <w:sz w:val="28"/>
          <w:szCs w:val="28"/>
          <w:lang w:val="ru-RU" w:eastAsia="ru-RU"/>
        </w:rPr>
        <w:t>7.5 Список использованной литературы:</w:t>
      </w:r>
    </w:p>
    <w:p w:rsidR="00433E72" w:rsidRDefault="00433E72" w:rsidP="00987E99">
      <w:pPr>
        <w:pStyle w:val="af2"/>
        <w:ind w:left="426"/>
        <w:jc w:val="both"/>
        <w:rPr>
          <w:rFonts w:ascii="Times New Roman" w:eastAsia="Times New Roman" w:hAnsi="Times New Roman" w:cs="Times New Roman"/>
          <w:b/>
          <w:sz w:val="28"/>
          <w:szCs w:val="28"/>
          <w:lang w:val="ru-RU" w:eastAsia="ru-RU"/>
        </w:rPr>
      </w:pPr>
    </w:p>
    <w:p w:rsidR="00433E72" w:rsidRPr="00295672" w:rsidRDefault="00433E72" w:rsidP="009B1795">
      <w:pPr>
        <w:pStyle w:val="af2"/>
        <w:numPr>
          <w:ilvl w:val="0"/>
          <w:numId w:val="45"/>
        </w:numPr>
        <w:jc w:val="both"/>
        <w:rPr>
          <w:rFonts w:ascii="Times New Roman" w:eastAsia="Calibri" w:hAnsi="Times New Roman" w:cs="Times New Roman"/>
          <w:sz w:val="28"/>
          <w:szCs w:val="28"/>
        </w:rPr>
      </w:pPr>
      <w:r w:rsidRPr="00295672">
        <w:rPr>
          <w:rFonts w:ascii="Times New Roman" w:eastAsia="Calibri" w:hAnsi="Times New Roman" w:cs="Times New Roman"/>
          <w:sz w:val="28"/>
          <w:szCs w:val="28"/>
        </w:rPr>
        <w:t xml:space="preserve">WHO best-practice statement on the off-label use of </w:t>
      </w:r>
      <w:proofErr w:type="spellStart"/>
      <w:r w:rsidRPr="00295672">
        <w:rPr>
          <w:rFonts w:ascii="Times New Roman" w:eastAsia="Calibri" w:hAnsi="Times New Roman" w:cs="Times New Roman"/>
          <w:sz w:val="28"/>
          <w:szCs w:val="28"/>
        </w:rPr>
        <w:t>bedaquiline</w:t>
      </w:r>
      <w:proofErr w:type="spellEnd"/>
      <w:r w:rsidRPr="00295672">
        <w:rPr>
          <w:rFonts w:ascii="Times New Roman" w:eastAsia="Calibri" w:hAnsi="Times New Roman" w:cs="Times New Roman"/>
          <w:sz w:val="28"/>
          <w:szCs w:val="28"/>
        </w:rPr>
        <w:t xml:space="preserve"> and </w:t>
      </w:r>
      <w:proofErr w:type="spellStart"/>
      <w:r w:rsidRPr="00295672">
        <w:rPr>
          <w:rFonts w:ascii="Times New Roman" w:eastAsia="Calibri" w:hAnsi="Times New Roman" w:cs="Times New Roman"/>
          <w:sz w:val="28"/>
          <w:szCs w:val="28"/>
        </w:rPr>
        <w:t>delamanid</w:t>
      </w:r>
      <w:proofErr w:type="spellEnd"/>
      <w:r w:rsidRPr="00295672">
        <w:rPr>
          <w:rFonts w:ascii="Times New Roman" w:eastAsia="Calibri" w:hAnsi="Times New Roman" w:cs="Times New Roman"/>
          <w:sz w:val="28"/>
          <w:szCs w:val="28"/>
        </w:rPr>
        <w:t xml:space="preserve"> for the treatment of MDR-TB. WHO/HTM/TB/2017.20. Geneva: WHO; 2017</w:t>
      </w:r>
    </w:p>
    <w:p w:rsidR="00433E72" w:rsidRPr="00295672" w:rsidRDefault="00433E72" w:rsidP="009B1795">
      <w:pPr>
        <w:pStyle w:val="af2"/>
        <w:numPr>
          <w:ilvl w:val="0"/>
          <w:numId w:val="45"/>
        </w:numPr>
        <w:jc w:val="both"/>
        <w:rPr>
          <w:rFonts w:ascii="Times New Roman" w:eastAsia="Calibri" w:hAnsi="Times New Roman" w:cs="Times New Roman"/>
          <w:sz w:val="28"/>
          <w:szCs w:val="28"/>
        </w:rPr>
      </w:pPr>
      <w:r w:rsidRPr="00295672">
        <w:rPr>
          <w:rFonts w:ascii="Times New Roman" w:eastAsia="Calibri" w:hAnsi="Times New Roman" w:cs="Times New Roman"/>
          <w:sz w:val="28"/>
          <w:szCs w:val="28"/>
        </w:rPr>
        <w:t>Dean GL et al. Treatment of tuberculosis in HIV-positive persons in the area of highly active antiretroviral therapy. AIDS, 2002, 16:75–83.</w:t>
      </w:r>
    </w:p>
    <w:p w:rsidR="00295672" w:rsidRPr="00295672" w:rsidRDefault="00295672" w:rsidP="009B1795">
      <w:pPr>
        <w:pStyle w:val="af2"/>
        <w:numPr>
          <w:ilvl w:val="0"/>
          <w:numId w:val="45"/>
        </w:numPr>
        <w:jc w:val="both"/>
        <w:rPr>
          <w:rFonts w:ascii="Times New Roman" w:eastAsia="Calibri" w:hAnsi="Times New Roman" w:cs="Times New Roman"/>
          <w:sz w:val="28"/>
          <w:szCs w:val="28"/>
        </w:rPr>
      </w:pPr>
      <w:r w:rsidRPr="00295672">
        <w:rPr>
          <w:rFonts w:ascii="Times New Roman" w:eastAsia="Calibri" w:hAnsi="Times New Roman" w:cs="Times New Roman"/>
          <w:sz w:val="28"/>
          <w:szCs w:val="28"/>
        </w:rPr>
        <w:t>Breen R A M et al. Adverse events and treatment interruption in tuberculosis patients with and without HIV co-infection. Thorax, 2006, 61:791–794</w:t>
      </w:r>
    </w:p>
    <w:p w:rsidR="00433E72" w:rsidRPr="00295672" w:rsidRDefault="00433E72" w:rsidP="009B1795">
      <w:pPr>
        <w:pStyle w:val="af2"/>
        <w:numPr>
          <w:ilvl w:val="0"/>
          <w:numId w:val="45"/>
        </w:numPr>
        <w:jc w:val="both"/>
        <w:rPr>
          <w:rFonts w:ascii="Times New Roman" w:eastAsia="Calibri" w:hAnsi="Times New Roman" w:cs="Times New Roman"/>
          <w:sz w:val="28"/>
          <w:szCs w:val="28"/>
        </w:rPr>
      </w:pPr>
      <w:r w:rsidRPr="00295672">
        <w:rPr>
          <w:rFonts w:ascii="Times New Roman" w:eastAsia="Calibri" w:hAnsi="Times New Roman" w:cs="Times New Roman"/>
          <w:sz w:val="28"/>
          <w:szCs w:val="28"/>
        </w:rPr>
        <w:t xml:space="preserve">Use of </w:t>
      </w:r>
      <w:proofErr w:type="spellStart"/>
      <w:r w:rsidRPr="00295672">
        <w:rPr>
          <w:rFonts w:ascii="Times New Roman" w:eastAsia="Calibri" w:hAnsi="Times New Roman" w:cs="Times New Roman"/>
          <w:sz w:val="28"/>
          <w:szCs w:val="28"/>
        </w:rPr>
        <w:t>efavirenz</w:t>
      </w:r>
      <w:proofErr w:type="spellEnd"/>
      <w:r w:rsidRPr="00295672">
        <w:rPr>
          <w:rFonts w:ascii="Times New Roman" w:eastAsia="Calibri" w:hAnsi="Times New Roman" w:cs="Times New Roman"/>
          <w:sz w:val="28"/>
          <w:szCs w:val="28"/>
        </w:rPr>
        <w:t xml:space="preserve"> during pregnancy: a public</w:t>
      </w:r>
      <w:r w:rsidR="00295672" w:rsidRPr="00295672">
        <w:rPr>
          <w:rFonts w:ascii="Times New Roman" w:eastAsia="Calibri" w:hAnsi="Times New Roman" w:cs="Times New Roman"/>
          <w:sz w:val="28"/>
          <w:szCs w:val="28"/>
        </w:rPr>
        <w:t xml:space="preserve"> </w:t>
      </w:r>
      <w:r w:rsidRPr="00295672">
        <w:rPr>
          <w:rFonts w:ascii="Times New Roman" w:eastAsia="Calibri" w:hAnsi="Times New Roman" w:cs="Times New Roman"/>
          <w:sz w:val="28"/>
          <w:szCs w:val="28"/>
        </w:rPr>
        <w:t>health perspective. Geneva, World Health Organization, 2012</w:t>
      </w:r>
      <w:r w:rsidR="00295672" w:rsidRPr="00295672">
        <w:rPr>
          <w:rFonts w:ascii="Times New Roman" w:eastAsia="Calibri" w:hAnsi="Times New Roman" w:cs="Times New Roman"/>
          <w:sz w:val="28"/>
          <w:szCs w:val="28"/>
        </w:rPr>
        <w:t xml:space="preserve"> </w:t>
      </w:r>
      <w:r w:rsidRPr="00295672">
        <w:rPr>
          <w:rFonts w:ascii="Times New Roman" w:eastAsia="Calibri" w:hAnsi="Times New Roman" w:cs="Times New Roman"/>
          <w:sz w:val="28"/>
          <w:szCs w:val="28"/>
        </w:rPr>
        <w:t xml:space="preserve">http://apps.who.int/iris/bitstream/10665/70920/1/9789241503792_eng.pdf, </w:t>
      </w:r>
      <w:r w:rsidRPr="00295672">
        <w:rPr>
          <w:rFonts w:ascii="Times New Roman" w:eastAsia="Calibri" w:hAnsi="Times New Roman" w:cs="Times New Roman"/>
          <w:sz w:val="28"/>
          <w:szCs w:val="28"/>
          <w:lang w:val="ru-RU"/>
        </w:rPr>
        <w:t>по</w:t>
      </w:r>
      <w:r w:rsidRPr="00295672">
        <w:rPr>
          <w:rFonts w:ascii="Times New Roman" w:eastAsia="Calibri" w:hAnsi="Times New Roman" w:cs="Times New Roman"/>
          <w:sz w:val="28"/>
          <w:szCs w:val="28"/>
        </w:rPr>
        <w:t xml:space="preserve"> </w:t>
      </w:r>
      <w:r w:rsidRPr="00295672">
        <w:rPr>
          <w:rFonts w:ascii="Times New Roman" w:eastAsia="Calibri" w:hAnsi="Times New Roman" w:cs="Times New Roman"/>
          <w:sz w:val="28"/>
          <w:szCs w:val="28"/>
          <w:lang w:val="ru-RU"/>
        </w:rPr>
        <w:t>состоянию</w:t>
      </w:r>
      <w:r w:rsidRPr="00295672">
        <w:rPr>
          <w:rFonts w:ascii="Times New Roman" w:eastAsia="Calibri" w:hAnsi="Times New Roman" w:cs="Times New Roman"/>
          <w:sz w:val="28"/>
          <w:szCs w:val="28"/>
        </w:rPr>
        <w:t xml:space="preserve"> </w:t>
      </w:r>
      <w:r w:rsidRPr="00295672">
        <w:rPr>
          <w:rFonts w:ascii="Times New Roman" w:eastAsia="Calibri" w:hAnsi="Times New Roman" w:cs="Times New Roman"/>
          <w:sz w:val="28"/>
          <w:szCs w:val="28"/>
          <w:lang w:val="ru-RU"/>
        </w:rPr>
        <w:t>на</w:t>
      </w:r>
      <w:r w:rsidRPr="00295672">
        <w:rPr>
          <w:rFonts w:ascii="Times New Roman" w:eastAsia="Calibri" w:hAnsi="Times New Roman" w:cs="Times New Roman"/>
          <w:sz w:val="28"/>
          <w:szCs w:val="28"/>
        </w:rPr>
        <w:t xml:space="preserve"> 28 </w:t>
      </w:r>
      <w:r w:rsidRPr="00295672">
        <w:rPr>
          <w:rFonts w:ascii="Times New Roman" w:eastAsia="Calibri" w:hAnsi="Times New Roman" w:cs="Times New Roman"/>
          <w:sz w:val="28"/>
          <w:szCs w:val="28"/>
          <w:lang w:val="ru-RU"/>
        </w:rPr>
        <w:t>июня</w:t>
      </w:r>
      <w:r w:rsidRPr="00295672">
        <w:rPr>
          <w:rFonts w:ascii="Times New Roman" w:eastAsia="Calibri" w:hAnsi="Times New Roman" w:cs="Times New Roman"/>
          <w:sz w:val="28"/>
          <w:szCs w:val="28"/>
        </w:rPr>
        <w:t xml:space="preserve"> 2013 </w:t>
      </w:r>
      <w:r w:rsidRPr="00295672">
        <w:rPr>
          <w:rFonts w:ascii="Times New Roman" w:eastAsia="Calibri" w:hAnsi="Times New Roman" w:cs="Times New Roman"/>
          <w:sz w:val="28"/>
          <w:szCs w:val="28"/>
          <w:lang w:val="ru-RU"/>
        </w:rPr>
        <w:t>г</w:t>
      </w:r>
      <w:r w:rsidRPr="00295672">
        <w:rPr>
          <w:rFonts w:ascii="Times New Roman" w:eastAsia="Calibri" w:hAnsi="Times New Roman" w:cs="Times New Roman"/>
          <w:sz w:val="28"/>
          <w:szCs w:val="28"/>
        </w:rPr>
        <w:t>.)</w:t>
      </w:r>
    </w:p>
    <w:p w:rsidR="003F2CB3" w:rsidRPr="003F2CB3" w:rsidRDefault="003F2CB3" w:rsidP="009B1795">
      <w:pPr>
        <w:pStyle w:val="af2"/>
        <w:numPr>
          <w:ilvl w:val="0"/>
          <w:numId w:val="45"/>
        </w:numPr>
        <w:jc w:val="both"/>
        <w:rPr>
          <w:rFonts w:ascii="Times New Roman" w:eastAsia="Calibri" w:hAnsi="Times New Roman" w:cs="Times New Roman"/>
          <w:sz w:val="28"/>
          <w:szCs w:val="28"/>
        </w:rPr>
      </w:pPr>
      <w:r w:rsidRPr="003F2CB3">
        <w:rPr>
          <w:rFonts w:ascii="Times New Roman" w:eastAsia="Calibri" w:hAnsi="Times New Roman" w:cs="Times New Roman"/>
          <w:sz w:val="28"/>
          <w:szCs w:val="28"/>
        </w:rPr>
        <w:t xml:space="preserve">Graham SM et al. Pulmonary disease in HIV-infected African children. </w:t>
      </w:r>
      <w:proofErr w:type="spellStart"/>
      <w:r w:rsidRPr="003F2CB3">
        <w:rPr>
          <w:rFonts w:ascii="Times New Roman" w:eastAsia="Calibri" w:hAnsi="Times New Roman" w:cs="Times New Roman"/>
          <w:sz w:val="28"/>
          <w:szCs w:val="28"/>
          <w:lang w:val="ru-RU"/>
        </w:rPr>
        <w:t>Int</w:t>
      </w:r>
      <w:proofErr w:type="spellEnd"/>
      <w:r w:rsidRPr="003F2CB3">
        <w:rPr>
          <w:rFonts w:ascii="Times New Roman" w:eastAsia="Calibri" w:hAnsi="Times New Roman" w:cs="Times New Roman"/>
          <w:sz w:val="28"/>
          <w:szCs w:val="28"/>
          <w:lang w:val="ru-RU"/>
        </w:rPr>
        <w:t xml:space="preserve"> J </w:t>
      </w:r>
      <w:proofErr w:type="spellStart"/>
      <w:r w:rsidRPr="003F2CB3">
        <w:rPr>
          <w:rFonts w:ascii="Times New Roman" w:eastAsia="Calibri" w:hAnsi="Times New Roman" w:cs="Times New Roman"/>
          <w:sz w:val="28"/>
          <w:szCs w:val="28"/>
          <w:lang w:val="ru-RU"/>
        </w:rPr>
        <w:t>Tuberc</w:t>
      </w:r>
      <w:proofErr w:type="spellEnd"/>
      <w:r w:rsidRPr="003F2CB3">
        <w:rPr>
          <w:rFonts w:ascii="Times New Roman" w:eastAsia="Calibri" w:hAnsi="Times New Roman" w:cs="Times New Roman"/>
          <w:sz w:val="28"/>
          <w:szCs w:val="28"/>
          <w:lang w:val="ru-RU"/>
        </w:rPr>
        <w:t xml:space="preserve"> </w:t>
      </w:r>
      <w:proofErr w:type="spellStart"/>
      <w:r w:rsidRPr="003F2CB3">
        <w:rPr>
          <w:rFonts w:ascii="Times New Roman" w:eastAsia="Calibri" w:hAnsi="Times New Roman" w:cs="Times New Roman"/>
          <w:sz w:val="28"/>
          <w:szCs w:val="28"/>
          <w:lang w:val="ru-RU"/>
        </w:rPr>
        <w:t>Lung</w:t>
      </w:r>
      <w:proofErr w:type="spellEnd"/>
      <w:r w:rsidRPr="003F2CB3">
        <w:rPr>
          <w:rFonts w:ascii="Times New Roman" w:eastAsia="Calibri" w:hAnsi="Times New Roman" w:cs="Times New Roman"/>
          <w:sz w:val="28"/>
          <w:szCs w:val="28"/>
          <w:lang w:val="ru-RU"/>
        </w:rPr>
        <w:t xml:space="preserve"> </w:t>
      </w:r>
      <w:proofErr w:type="spellStart"/>
      <w:r w:rsidRPr="003F2CB3">
        <w:rPr>
          <w:rFonts w:ascii="Times New Roman" w:eastAsia="Calibri" w:hAnsi="Times New Roman" w:cs="Times New Roman"/>
          <w:sz w:val="28"/>
          <w:szCs w:val="28"/>
          <w:lang w:val="ru-RU"/>
        </w:rPr>
        <w:t>Dis</w:t>
      </w:r>
      <w:proofErr w:type="spellEnd"/>
      <w:r w:rsidRPr="003F2CB3">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w:t>
      </w:r>
      <w:r w:rsidRPr="003F2CB3">
        <w:rPr>
          <w:rFonts w:ascii="Times New Roman" w:eastAsia="Calibri" w:hAnsi="Times New Roman" w:cs="Times New Roman"/>
          <w:sz w:val="28"/>
          <w:szCs w:val="28"/>
          <w:lang w:val="ru-RU"/>
        </w:rPr>
        <w:t xml:space="preserve">2001; 5: 12-23. </w:t>
      </w:r>
    </w:p>
    <w:p w:rsidR="00433E72" w:rsidRPr="003F2CB3" w:rsidRDefault="00433E72" w:rsidP="009B1795">
      <w:pPr>
        <w:pStyle w:val="af2"/>
        <w:numPr>
          <w:ilvl w:val="0"/>
          <w:numId w:val="45"/>
        </w:numPr>
        <w:jc w:val="both"/>
        <w:rPr>
          <w:rFonts w:ascii="Times New Roman" w:eastAsia="Calibri" w:hAnsi="Times New Roman" w:cs="Times New Roman"/>
          <w:sz w:val="28"/>
          <w:szCs w:val="28"/>
        </w:rPr>
      </w:pPr>
      <w:proofErr w:type="spellStart"/>
      <w:r w:rsidRPr="003F2CB3">
        <w:rPr>
          <w:rFonts w:ascii="Times New Roman" w:eastAsia="Calibri" w:hAnsi="Times New Roman" w:cs="Times New Roman"/>
          <w:sz w:val="28"/>
          <w:szCs w:val="28"/>
        </w:rPr>
        <w:t>Frigati</w:t>
      </w:r>
      <w:proofErr w:type="spellEnd"/>
      <w:r w:rsidRPr="00E659F8">
        <w:rPr>
          <w:rFonts w:ascii="Times New Roman" w:eastAsia="Calibri" w:hAnsi="Times New Roman" w:cs="Times New Roman"/>
          <w:sz w:val="28"/>
          <w:szCs w:val="28"/>
        </w:rPr>
        <w:t xml:space="preserve"> </w:t>
      </w:r>
      <w:r w:rsidRPr="003F2CB3">
        <w:rPr>
          <w:rFonts w:ascii="Times New Roman" w:eastAsia="Calibri" w:hAnsi="Times New Roman" w:cs="Times New Roman"/>
          <w:sz w:val="28"/>
          <w:szCs w:val="28"/>
        </w:rPr>
        <w:t>LJ</w:t>
      </w:r>
      <w:r w:rsidRPr="00E659F8">
        <w:rPr>
          <w:rFonts w:ascii="Times New Roman" w:eastAsia="Calibri" w:hAnsi="Times New Roman" w:cs="Times New Roman"/>
          <w:sz w:val="28"/>
          <w:szCs w:val="28"/>
        </w:rPr>
        <w:t xml:space="preserve"> </w:t>
      </w:r>
      <w:r w:rsidRPr="003F2CB3">
        <w:rPr>
          <w:rFonts w:ascii="Times New Roman" w:eastAsia="Calibri" w:hAnsi="Times New Roman" w:cs="Times New Roman"/>
          <w:sz w:val="28"/>
          <w:szCs w:val="28"/>
        </w:rPr>
        <w:t>et</w:t>
      </w:r>
      <w:r w:rsidRPr="00E659F8">
        <w:rPr>
          <w:rFonts w:ascii="Times New Roman" w:eastAsia="Calibri" w:hAnsi="Times New Roman" w:cs="Times New Roman"/>
          <w:sz w:val="28"/>
          <w:szCs w:val="28"/>
        </w:rPr>
        <w:t xml:space="preserve"> </w:t>
      </w:r>
      <w:r w:rsidRPr="003F2CB3">
        <w:rPr>
          <w:rFonts w:ascii="Times New Roman" w:eastAsia="Calibri" w:hAnsi="Times New Roman" w:cs="Times New Roman"/>
          <w:sz w:val="28"/>
          <w:szCs w:val="28"/>
        </w:rPr>
        <w:t>al</w:t>
      </w:r>
      <w:r w:rsidRPr="00E659F8">
        <w:rPr>
          <w:rFonts w:ascii="Times New Roman" w:eastAsia="Calibri" w:hAnsi="Times New Roman" w:cs="Times New Roman"/>
          <w:sz w:val="28"/>
          <w:szCs w:val="28"/>
        </w:rPr>
        <w:t xml:space="preserve">. </w:t>
      </w:r>
      <w:r w:rsidRPr="003F2CB3">
        <w:rPr>
          <w:rFonts w:ascii="Times New Roman" w:eastAsia="Calibri" w:hAnsi="Times New Roman" w:cs="Times New Roman"/>
          <w:sz w:val="28"/>
          <w:szCs w:val="28"/>
        </w:rPr>
        <w:t xml:space="preserve">The impact of isoniazid preventive therapy and antiretroviral therapy </w:t>
      </w:r>
      <w:proofErr w:type="gramStart"/>
      <w:r w:rsidRPr="003F2CB3">
        <w:rPr>
          <w:rFonts w:ascii="Times New Roman" w:eastAsia="Calibri" w:hAnsi="Times New Roman" w:cs="Times New Roman"/>
          <w:sz w:val="28"/>
          <w:szCs w:val="28"/>
        </w:rPr>
        <w:t>on</w:t>
      </w:r>
      <w:r w:rsidR="00295672" w:rsidRPr="003F2CB3">
        <w:rPr>
          <w:rFonts w:ascii="Times New Roman" w:eastAsia="Calibri" w:hAnsi="Times New Roman" w:cs="Times New Roman"/>
          <w:sz w:val="28"/>
          <w:szCs w:val="28"/>
        </w:rPr>
        <w:t xml:space="preserve"> </w:t>
      </w:r>
      <w:r w:rsidRPr="003F2CB3">
        <w:rPr>
          <w:rFonts w:ascii="Times New Roman" w:eastAsia="Calibri" w:hAnsi="Times New Roman" w:cs="Times New Roman"/>
          <w:sz w:val="28"/>
          <w:szCs w:val="28"/>
        </w:rPr>
        <w:t xml:space="preserve"> tuberculosis</w:t>
      </w:r>
      <w:proofErr w:type="gramEnd"/>
      <w:r w:rsidRPr="003F2CB3">
        <w:rPr>
          <w:rFonts w:ascii="Times New Roman" w:eastAsia="Calibri" w:hAnsi="Times New Roman" w:cs="Times New Roman"/>
          <w:sz w:val="28"/>
          <w:szCs w:val="28"/>
        </w:rPr>
        <w:t xml:space="preserve"> in children infected with HIV in a high tuberculosis incidence setting. Thorax,</w:t>
      </w:r>
      <w:r w:rsidR="00295672" w:rsidRPr="003F2CB3">
        <w:rPr>
          <w:rFonts w:ascii="Times New Roman" w:eastAsia="Calibri" w:hAnsi="Times New Roman" w:cs="Times New Roman"/>
          <w:sz w:val="28"/>
          <w:szCs w:val="28"/>
          <w:lang w:val="ru-RU"/>
        </w:rPr>
        <w:t xml:space="preserve"> </w:t>
      </w:r>
      <w:r w:rsidRPr="003F2CB3">
        <w:rPr>
          <w:rFonts w:ascii="Times New Roman" w:eastAsia="Calibri" w:hAnsi="Times New Roman" w:cs="Times New Roman"/>
          <w:sz w:val="28"/>
          <w:szCs w:val="28"/>
        </w:rPr>
        <w:t>2011, 66(6):496-501.</w:t>
      </w:r>
    </w:p>
    <w:p w:rsidR="009B1795" w:rsidRPr="009B1795" w:rsidRDefault="009B1795"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WHO. Consolidated guidelines on the use of antiretroviral drugs for treating and preventing HIV infection 2016.</w:t>
      </w:r>
    </w:p>
    <w:p w:rsidR="00433E72" w:rsidRPr="009B1795" w:rsidRDefault="003F2CB3" w:rsidP="009B1795">
      <w:pPr>
        <w:pStyle w:val="af2"/>
        <w:numPr>
          <w:ilvl w:val="0"/>
          <w:numId w:val="45"/>
        </w:numPr>
        <w:jc w:val="both"/>
        <w:rPr>
          <w:rFonts w:ascii="Times New Roman" w:eastAsia="Calibri" w:hAnsi="Times New Roman" w:cs="Times New Roman"/>
          <w:sz w:val="28"/>
          <w:szCs w:val="28"/>
        </w:rPr>
      </w:pPr>
      <w:r w:rsidRPr="003F2CB3">
        <w:rPr>
          <w:rFonts w:ascii="Times New Roman" w:eastAsia="Calibri" w:hAnsi="Times New Roman" w:cs="Times New Roman"/>
          <w:sz w:val="28"/>
          <w:szCs w:val="28"/>
        </w:rPr>
        <w:t xml:space="preserve">Guidance for national tuberculosis </w:t>
      </w:r>
      <w:proofErr w:type="spellStart"/>
      <w:r w:rsidRPr="003F2CB3">
        <w:rPr>
          <w:rFonts w:ascii="Times New Roman" w:eastAsia="Calibri" w:hAnsi="Times New Roman" w:cs="Times New Roman"/>
          <w:sz w:val="28"/>
          <w:szCs w:val="28"/>
        </w:rPr>
        <w:t>programmes</w:t>
      </w:r>
      <w:proofErr w:type="spellEnd"/>
      <w:r w:rsidRPr="003F2CB3">
        <w:rPr>
          <w:rFonts w:ascii="Times New Roman" w:eastAsia="Calibri" w:hAnsi="Times New Roman" w:cs="Times New Roman"/>
          <w:sz w:val="28"/>
          <w:szCs w:val="28"/>
        </w:rPr>
        <w:t xml:space="preserve"> on the management of tuberculosis in children –2nd ed., 2014</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WHO. Management of tuberculosis and HIV co-infection. Clinical Protocol for the WHO European region (2013 revision)</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WHO. Active tuberculosis drug-safety monitoring and management (</w:t>
      </w:r>
      <w:proofErr w:type="spellStart"/>
      <w:r w:rsidRPr="009B1795">
        <w:rPr>
          <w:rFonts w:ascii="Times New Roman" w:eastAsia="Calibri" w:hAnsi="Times New Roman" w:cs="Times New Roman"/>
          <w:sz w:val="28"/>
          <w:szCs w:val="28"/>
        </w:rPr>
        <w:t>aDSM</w:t>
      </w:r>
      <w:proofErr w:type="spellEnd"/>
      <w:r w:rsidRPr="009B1795">
        <w:rPr>
          <w:rFonts w:ascii="Times New Roman" w:eastAsia="Calibri" w:hAnsi="Times New Roman" w:cs="Times New Roman"/>
          <w:sz w:val="28"/>
          <w:szCs w:val="28"/>
        </w:rPr>
        <w:t>). Framework for implementation. 2015 Nov.</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 xml:space="preserve">WHO. Companion handbook to the WHO guidelines for the programmatic management </w:t>
      </w:r>
      <w:proofErr w:type="gramStart"/>
      <w:r w:rsidRPr="009B1795">
        <w:rPr>
          <w:rFonts w:ascii="Times New Roman" w:eastAsia="Calibri" w:hAnsi="Times New Roman" w:cs="Times New Roman"/>
          <w:sz w:val="28"/>
          <w:szCs w:val="28"/>
        </w:rPr>
        <w:t xml:space="preserve">of </w:t>
      </w:r>
      <w:r w:rsidR="009B1795" w:rsidRPr="009B1795">
        <w:rPr>
          <w:rFonts w:ascii="Times New Roman" w:eastAsia="Calibri" w:hAnsi="Times New Roman" w:cs="Times New Roman"/>
          <w:sz w:val="28"/>
          <w:szCs w:val="28"/>
        </w:rPr>
        <w:t xml:space="preserve"> </w:t>
      </w:r>
      <w:r w:rsidRPr="009B1795">
        <w:rPr>
          <w:rFonts w:ascii="Times New Roman" w:eastAsia="Calibri" w:hAnsi="Times New Roman" w:cs="Times New Roman"/>
          <w:sz w:val="28"/>
          <w:szCs w:val="28"/>
        </w:rPr>
        <w:t>DR</w:t>
      </w:r>
      <w:proofErr w:type="gramEnd"/>
      <w:r w:rsidRPr="009B1795">
        <w:rPr>
          <w:rFonts w:ascii="Times New Roman" w:eastAsia="Calibri" w:hAnsi="Times New Roman" w:cs="Times New Roman"/>
          <w:sz w:val="28"/>
          <w:szCs w:val="28"/>
        </w:rPr>
        <w:t>- TB. 2014, updated 2015 and 2016.</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 xml:space="preserve">Guidelines on the use of the shorter regimen and </w:t>
      </w:r>
      <w:proofErr w:type="gramStart"/>
      <w:r w:rsidRPr="009B1795">
        <w:rPr>
          <w:rFonts w:ascii="Times New Roman" w:eastAsia="Calibri" w:hAnsi="Times New Roman" w:cs="Times New Roman"/>
          <w:sz w:val="28"/>
          <w:szCs w:val="28"/>
        </w:rPr>
        <w:t>New</w:t>
      </w:r>
      <w:proofErr w:type="gramEnd"/>
      <w:r w:rsidRPr="009B1795">
        <w:rPr>
          <w:rFonts w:ascii="Times New Roman" w:eastAsia="Calibri" w:hAnsi="Times New Roman" w:cs="Times New Roman"/>
          <w:sz w:val="28"/>
          <w:szCs w:val="28"/>
        </w:rPr>
        <w:t xml:space="preserve"> drugs in the clinical and programmatic management of drug resistant tuberculosis and co-infections of Nigeria. (An Addendum to NTBLCP 2016 PMDT Guidelines- 2nd Edition)</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lastRenderedPageBreak/>
        <w:t>WHO. Treatment guidelines for drug-resistant tuberculosis October 2016 update.</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WHO. Guidelines for the screening, care and treatment of persons with chronic hepatitis C infection. Updated version 2016.</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 xml:space="preserve">WHO. Integrating collaborative TB and HIV services within a comprehensive package </w:t>
      </w:r>
      <w:proofErr w:type="spellStart"/>
      <w:r w:rsidRPr="009B1795">
        <w:rPr>
          <w:rFonts w:ascii="Times New Roman" w:eastAsia="Calibri" w:hAnsi="Times New Roman" w:cs="Times New Roman"/>
          <w:sz w:val="28"/>
          <w:szCs w:val="28"/>
        </w:rPr>
        <w:t>f</w:t>
      </w:r>
      <w:proofErr w:type="spellEnd"/>
      <w:r w:rsidRPr="009B1795">
        <w:rPr>
          <w:rFonts w:ascii="Times New Roman" w:eastAsia="Calibri" w:hAnsi="Times New Roman" w:cs="Times New Roman"/>
          <w:sz w:val="28"/>
          <w:szCs w:val="28"/>
        </w:rPr>
        <w:t xml:space="preserve"> care for people who inject drug 2016.</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WHO. Guidelines for treatment of drug-susceptible tuberculosis and patient care. Update 2017</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WHO. Latent Tuberculosis Infection: updated and consolidated guidelines for programmatic management 2018.</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 xml:space="preserve">WHO. The use of </w:t>
      </w:r>
      <w:proofErr w:type="spellStart"/>
      <w:r w:rsidRPr="009B1795">
        <w:rPr>
          <w:rFonts w:ascii="Times New Roman" w:eastAsia="Calibri" w:hAnsi="Times New Roman" w:cs="Times New Roman"/>
          <w:sz w:val="28"/>
          <w:szCs w:val="28"/>
        </w:rPr>
        <w:t>Bedaquiline</w:t>
      </w:r>
      <w:proofErr w:type="spellEnd"/>
      <w:r w:rsidRPr="009B1795">
        <w:rPr>
          <w:rFonts w:ascii="Times New Roman" w:eastAsia="Calibri" w:hAnsi="Times New Roman" w:cs="Times New Roman"/>
          <w:sz w:val="28"/>
          <w:szCs w:val="28"/>
        </w:rPr>
        <w:t xml:space="preserve"> in the treatment of MDR-TB. 2013 Interim guidance.</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 xml:space="preserve">WHO. The use of </w:t>
      </w:r>
      <w:proofErr w:type="spellStart"/>
      <w:r w:rsidRPr="009B1795">
        <w:rPr>
          <w:rFonts w:ascii="Times New Roman" w:eastAsia="Calibri" w:hAnsi="Times New Roman" w:cs="Times New Roman"/>
          <w:sz w:val="28"/>
          <w:szCs w:val="28"/>
        </w:rPr>
        <w:t>Delamanid</w:t>
      </w:r>
      <w:proofErr w:type="spellEnd"/>
      <w:r w:rsidRPr="009B1795">
        <w:rPr>
          <w:rFonts w:ascii="Times New Roman" w:eastAsia="Calibri" w:hAnsi="Times New Roman" w:cs="Times New Roman"/>
          <w:sz w:val="28"/>
          <w:szCs w:val="28"/>
        </w:rPr>
        <w:t xml:space="preserve"> in the treatment of MDR-TB. 2014 Interim guidance.</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 xml:space="preserve">WHO. The use of </w:t>
      </w:r>
      <w:proofErr w:type="spellStart"/>
      <w:r w:rsidRPr="009B1795">
        <w:rPr>
          <w:rFonts w:ascii="Times New Roman" w:eastAsia="Calibri" w:hAnsi="Times New Roman" w:cs="Times New Roman"/>
          <w:sz w:val="28"/>
          <w:szCs w:val="28"/>
        </w:rPr>
        <w:t>Delamanid</w:t>
      </w:r>
      <w:proofErr w:type="spellEnd"/>
      <w:r w:rsidRPr="009B1795">
        <w:rPr>
          <w:rFonts w:ascii="Times New Roman" w:eastAsia="Calibri" w:hAnsi="Times New Roman" w:cs="Times New Roman"/>
          <w:sz w:val="28"/>
          <w:szCs w:val="28"/>
        </w:rPr>
        <w:t xml:space="preserve"> in the treatment of multidrug-resistant tuberculosis in children and adolescents (Interim policy guidance)-October 2016. </w:t>
      </w:r>
    </w:p>
    <w:p w:rsidR="00E659F8" w:rsidRPr="009B1795" w:rsidRDefault="00E659F8" w:rsidP="009B1795">
      <w:pPr>
        <w:pStyle w:val="af2"/>
        <w:numPr>
          <w:ilvl w:val="0"/>
          <w:numId w:val="45"/>
        </w:numPr>
        <w:jc w:val="both"/>
        <w:rPr>
          <w:rFonts w:ascii="Times New Roman" w:eastAsia="Calibri" w:hAnsi="Times New Roman" w:cs="Times New Roman"/>
          <w:sz w:val="28"/>
          <w:szCs w:val="28"/>
        </w:rPr>
      </w:pPr>
      <w:r w:rsidRPr="009B1795">
        <w:rPr>
          <w:rFonts w:ascii="Times New Roman" w:eastAsia="Calibri" w:hAnsi="Times New Roman" w:cs="Times New Roman"/>
          <w:sz w:val="28"/>
          <w:szCs w:val="28"/>
        </w:rPr>
        <w:t>Generic programmatic and clinical guide for the introduction of new drugs and shorter regimen for treatment of Multi/Extensively Drug-Resistant Tuberculosis-USAID/KNCV/Challenge TB-Version 19-April 2017</w:t>
      </w:r>
    </w:p>
    <w:p w:rsidR="00E659F8" w:rsidRPr="009B1795" w:rsidRDefault="00E659F8" w:rsidP="009B1795">
      <w:pPr>
        <w:pStyle w:val="af2"/>
        <w:ind w:left="720"/>
        <w:jc w:val="both"/>
        <w:rPr>
          <w:rFonts w:ascii="Times New Roman" w:eastAsia="Calibri" w:hAnsi="Times New Roman" w:cs="Times New Roman"/>
          <w:sz w:val="28"/>
          <w:szCs w:val="28"/>
        </w:rPr>
      </w:pPr>
    </w:p>
    <w:p w:rsidR="00433E72" w:rsidRPr="009B1795" w:rsidRDefault="00433E72" w:rsidP="009B1795">
      <w:pPr>
        <w:pStyle w:val="af2"/>
        <w:ind w:left="720"/>
        <w:rPr>
          <w:rFonts w:ascii="Times New Roman" w:eastAsia="Calibri" w:hAnsi="Times New Roman" w:cs="Times New Roman"/>
          <w:sz w:val="28"/>
          <w:szCs w:val="28"/>
        </w:rPr>
      </w:pPr>
    </w:p>
    <w:p w:rsidR="00433E72" w:rsidRPr="009B1795" w:rsidRDefault="00433E72" w:rsidP="009B1795">
      <w:pPr>
        <w:pStyle w:val="af2"/>
        <w:ind w:left="720"/>
        <w:rPr>
          <w:rFonts w:ascii="Times New Roman" w:eastAsia="Calibri" w:hAnsi="Times New Roman" w:cs="Times New Roman"/>
          <w:sz w:val="28"/>
          <w:szCs w:val="28"/>
        </w:rPr>
      </w:pPr>
    </w:p>
    <w:p w:rsidR="00433E72" w:rsidRPr="009B1795" w:rsidRDefault="00433E72" w:rsidP="009B1795">
      <w:pPr>
        <w:pStyle w:val="af2"/>
        <w:ind w:left="720"/>
        <w:rPr>
          <w:rFonts w:ascii="Times New Roman" w:eastAsia="Calibri" w:hAnsi="Times New Roman" w:cs="Times New Roman"/>
          <w:sz w:val="28"/>
          <w:szCs w:val="28"/>
        </w:rPr>
      </w:pPr>
    </w:p>
    <w:p w:rsidR="00CF6481" w:rsidRPr="009B1795" w:rsidRDefault="00CF6481" w:rsidP="009B1795">
      <w:pPr>
        <w:pStyle w:val="af2"/>
        <w:framePr w:hSpace="180" w:wrap="around" w:hAnchor="page" w:x="6136" w:y="-624"/>
        <w:numPr>
          <w:ilvl w:val="0"/>
          <w:numId w:val="45"/>
        </w:numPr>
        <w:rPr>
          <w:rFonts w:ascii="Times New Roman" w:eastAsia="Calibri" w:hAnsi="Times New Roman" w:cs="Times New Roman"/>
          <w:sz w:val="28"/>
          <w:szCs w:val="28"/>
        </w:rPr>
      </w:pPr>
    </w:p>
    <w:p w:rsidR="00CF6481" w:rsidRPr="009B1795" w:rsidRDefault="00CF6481" w:rsidP="009B1795">
      <w:pPr>
        <w:pStyle w:val="af2"/>
        <w:ind w:left="720"/>
        <w:rPr>
          <w:rFonts w:ascii="Times New Roman" w:eastAsia="Calibri" w:hAnsi="Times New Roman" w:cs="Times New Roman"/>
          <w:sz w:val="28"/>
          <w:szCs w:val="28"/>
        </w:rPr>
      </w:pPr>
    </w:p>
    <w:p w:rsidR="00CF6481" w:rsidRPr="009B1795" w:rsidRDefault="00CF6481" w:rsidP="009B1795">
      <w:pPr>
        <w:pStyle w:val="af2"/>
        <w:ind w:left="720"/>
        <w:rPr>
          <w:rFonts w:ascii="Times New Roman" w:eastAsia="Calibri" w:hAnsi="Times New Roman" w:cs="Times New Roman"/>
          <w:sz w:val="28"/>
          <w:szCs w:val="28"/>
        </w:rPr>
      </w:pPr>
    </w:p>
    <w:p w:rsidR="006207B4" w:rsidRPr="009B1795" w:rsidRDefault="006207B4" w:rsidP="009B1795">
      <w:pPr>
        <w:pStyle w:val="af2"/>
        <w:ind w:left="720"/>
        <w:rPr>
          <w:rFonts w:ascii="Times New Roman" w:eastAsia="Calibri" w:hAnsi="Times New Roman" w:cs="Times New Roman"/>
          <w:sz w:val="28"/>
          <w:szCs w:val="28"/>
        </w:rPr>
      </w:pPr>
    </w:p>
    <w:sectPr w:rsidR="006207B4" w:rsidRPr="009B1795" w:rsidSect="00FA1251">
      <w:headerReference w:type="even" r:id="rId15"/>
      <w:footerReference w:type="default" r:id="rId16"/>
      <w:pgSz w:w="11906" w:h="16838"/>
      <w:pgMar w:top="993" w:right="851"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C1" w:rsidRDefault="006574C1">
      <w:pPr>
        <w:spacing w:after="0" w:line="240" w:lineRule="auto"/>
      </w:pPr>
      <w:r>
        <w:separator/>
      </w:r>
    </w:p>
  </w:endnote>
  <w:endnote w:type="continuationSeparator" w:id="0">
    <w:p w:rsidR="006574C1" w:rsidRDefault="0065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NeueLTCYR-CnBook">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Newton-Regular">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F8" w:rsidRDefault="00E659F8">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7C634A1A" wp14:editId="081EB7B1">
              <wp:simplePos x="0" y="0"/>
              <wp:positionH relativeFrom="page">
                <wp:posOffset>718820</wp:posOffset>
              </wp:positionH>
              <wp:positionV relativeFrom="page">
                <wp:posOffset>8738870</wp:posOffset>
              </wp:positionV>
              <wp:extent cx="1555750" cy="127000"/>
              <wp:effectExtent l="4445" t="4445" r="1905"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9F8" w:rsidRDefault="00E659F8">
                          <w:pPr>
                            <w:spacing w:after="0" w:line="184" w:lineRule="exact"/>
                            <w:ind w:left="20" w:right="-44"/>
                            <w:rPr>
                              <w:rFonts w:ascii="Arial" w:eastAsia="Arial" w:hAnsi="Arial" w:cs="Arial"/>
                              <w:sz w:val="16"/>
                              <w:szCs w:val="16"/>
                            </w:rPr>
                          </w:pPr>
                          <w:proofErr w:type="spellStart"/>
                          <w:r>
                            <w:rPr>
                              <w:rFonts w:ascii="Arial" w:eastAsia="Arial" w:hAnsi="Arial" w:cs="Arial"/>
                              <w:color w:val="ED145B"/>
                              <w:sz w:val="16"/>
                              <w:szCs w:val="16"/>
                            </w:rPr>
                            <w:t>National</w:t>
                          </w:r>
                          <w:r>
                            <w:rPr>
                              <w:rFonts w:ascii="Arial" w:eastAsia="Arial" w:hAnsi="Arial" w:cs="Arial"/>
                              <w:color w:val="ED145B"/>
                              <w:spacing w:val="-6"/>
                              <w:sz w:val="16"/>
                              <w:szCs w:val="16"/>
                            </w:rPr>
                            <w:t>T</w:t>
                          </w:r>
                          <w:r>
                            <w:rPr>
                              <w:rFonts w:ascii="Arial" w:eastAsia="Arial" w:hAnsi="Arial" w:cs="Arial"/>
                              <w:color w:val="ED145B"/>
                              <w:sz w:val="16"/>
                              <w:szCs w:val="16"/>
                            </w:rPr>
                            <w:t>uberculosis</w:t>
                          </w:r>
                          <w:proofErr w:type="spellEnd"/>
                          <w:r>
                            <w:rPr>
                              <w:rFonts w:ascii="Arial" w:eastAsia="Arial" w:hAnsi="Arial" w:cs="Arial"/>
                              <w:color w:val="ED145B"/>
                              <w:sz w:val="16"/>
                              <w:szCs w:val="16"/>
                            </w:rPr>
                            <w:t xml:space="preserve"> </w:t>
                          </w:r>
                          <w:proofErr w:type="spellStart"/>
                          <w:r>
                            <w:rPr>
                              <w:rFonts w:ascii="Arial" w:eastAsia="Arial" w:hAnsi="Arial" w:cs="Arial"/>
                              <w:color w:val="ED145B"/>
                              <w:sz w:val="16"/>
                              <w:szCs w:val="16"/>
                            </w:rPr>
                            <w:t>Programme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85" type="#_x0000_t202" style="position:absolute;margin-left:56.6pt;margin-top:688.1pt;width:122.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AgsAIAAKs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" filled="f" stroked="f">
              <v:textbox inset="0,0,0,0">
                <w:txbxContent>
                  <w:p w:rsidR="00E659F8" w:rsidRDefault="00E659F8">
                    <w:pPr>
                      <w:spacing w:after="0" w:line="184" w:lineRule="exact"/>
                      <w:ind w:left="20" w:right="-44"/>
                      <w:rPr>
                        <w:rFonts w:ascii="Arial" w:eastAsia="Arial" w:hAnsi="Arial" w:cs="Arial"/>
                        <w:sz w:val="16"/>
                        <w:szCs w:val="16"/>
                      </w:rPr>
                    </w:pPr>
                    <w:proofErr w:type="spellStart"/>
                    <w:r>
                      <w:rPr>
                        <w:rFonts w:ascii="Arial" w:eastAsia="Arial" w:hAnsi="Arial" w:cs="Arial"/>
                        <w:color w:val="ED145B"/>
                        <w:sz w:val="16"/>
                        <w:szCs w:val="16"/>
                      </w:rPr>
                      <w:t>National</w:t>
                    </w:r>
                    <w:r>
                      <w:rPr>
                        <w:rFonts w:ascii="Arial" w:eastAsia="Arial" w:hAnsi="Arial" w:cs="Arial"/>
                        <w:color w:val="ED145B"/>
                        <w:spacing w:val="-6"/>
                        <w:sz w:val="16"/>
                        <w:szCs w:val="16"/>
                      </w:rPr>
                      <w:t>T</w:t>
                    </w:r>
                    <w:r>
                      <w:rPr>
                        <w:rFonts w:ascii="Arial" w:eastAsia="Arial" w:hAnsi="Arial" w:cs="Arial"/>
                        <w:color w:val="ED145B"/>
                        <w:sz w:val="16"/>
                        <w:szCs w:val="16"/>
                      </w:rPr>
                      <w:t>uberculosis</w:t>
                    </w:r>
                    <w:proofErr w:type="spellEnd"/>
                    <w:r>
                      <w:rPr>
                        <w:rFonts w:ascii="Arial" w:eastAsia="Arial" w:hAnsi="Arial" w:cs="Arial"/>
                        <w:color w:val="ED145B"/>
                        <w:sz w:val="16"/>
                        <w:szCs w:val="16"/>
                      </w:rPr>
                      <w:t xml:space="preserve"> </w:t>
                    </w:r>
                    <w:proofErr w:type="spellStart"/>
                    <w:r>
                      <w:rPr>
                        <w:rFonts w:ascii="Arial" w:eastAsia="Arial" w:hAnsi="Arial" w:cs="Arial"/>
                        <w:color w:val="ED145B"/>
                        <w:sz w:val="16"/>
                        <w:szCs w:val="16"/>
                      </w:rPr>
                      <w:t>Programme</w:t>
                    </w:r>
                    <w:proofErr w:type="spell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7385"/>
      <w:docPartObj>
        <w:docPartGallery w:val="Page Numbers (Bottom of Page)"/>
        <w:docPartUnique/>
      </w:docPartObj>
    </w:sdtPr>
    <w:sdtEndPr/>
    <w:sdtContent>
      <w:p w:rsidR="00E659F8" w:rsidRDefault="00E659F8">
        <w:pPr>
          <w:pStyle w:val="a8"/>
          <w:jc w:val="right"/>
        </w:pPr>
        <w:r>
          <w:fldChar w:fldCharType="begin"/>
        </w:r>
        <w:r>
          <w:instrText xml:space="preserve"> PAGE    \* MERGEFORMAT </w:instrText>
        </w:r>
        <w:r>
          <w:fldChar w:fldCharType="separate"/>
        </w:r>
        <w:r w:rsidR="0081115B">
          <w:rPr>
            <w:noProof/>
          </w:rPr>
          <w:t>8</w:t>
        </w:r>
        <w:r>
          <w:fldChar w:fldCharType="end"/>
        </w:r>
      </w:p>
    </w:sdtContent>
  </w:sdt>
  <w:p w:rsidR="00E659F8" w:rsidRDefault="00E659F8">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516"/>
    </w:sdtPr>
    <w:sdtEndPr/>
    <w:sdtContent>
      <w:p w:rsidR="00E659F8" w:rsidRDefault="00E659F8">
        <w:pPr>
          <w:pStyle w:val="a8"/>
          <w:jc w:val="right"/>
        </w:pPr>
        <w:r>
          <w:fldChar w:fldCharType="begin"/>
        </w:r>
        <w:r>
          <w:instrText xml:space="preserve"> PAGE   \* MERGEFORMAT </w:instrText>
        </w:r>
        <w:r>
          <w:fldChar w:fldCharType="separate"/>
        </w:r>
        <w:r w:rsidR="0081115B">
          <w:rPr>
            <w:noProof/>
          </w:rPr>
          <w:t>48</w:t>
        </w:r>
        <w:r>
          <w:rPr>
            <w:noProof/>
          </w:rPr>
          <w:fldChar w:fldCharType="end"/>
        </w:r>
      </w:p>
    </w:sdtContent>
  </w:sdt>
  <w:p w:rsidR="00E659F8" w:rsidRDefault="00E659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C1" w:rsidRDefault="006574C1">
      <w:pPr>
        <w:spacing w:after="0" w:line="240" w:lineRule="auto"/>
      </w:pPr>
      <w:r>
        <w:separator/>
      </w:r>
    </w:p>
  </w:footnote>
  <w:footnote w:type="continuationSeparator" w:id="0">
    <w:p w:rsidR="006574C1" w:rsidRDefault="006574C1">
      <w:pPr>
        <w:spacing w:after="0" w:line="240" w:lineRule="auto"/>
      </w:pPr>
      <w:r>
        <w:continuationSeparator/>
      </w:r>
    </w:p>
  </w:footnote>
  <w:footnote w:id="1">
    <w:p w:rsidR="00E659F8" w:rsidRPr="00846A6E" w:rsidRDefault="00E659F8" w:rsidP="00846A6E">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F8" w:rsidRDefault="00E659F8" w:rsidP="009F4425">
    <w:pPr>
      <w:pStyle w:val="a5"/>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F8" w:rsidRDefault="00E659F8" w:rsidP="00CC1B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59F8" w:rsidRDefault="00E659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ACF"/>
    <w:multiLevelType w:val="hybridMultilevel"/>
    <w:tmpl w:val="66E4A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02654"/>
    <w:multiLevelType w:val="hybridMultilevel"/>
    <w:tmpl w:val="5E7AF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1164F"/>
    <w:multiLevelType w:val="hybridMultilevel"/>
    <w:tmpl w:val="36B06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B3774"/>
    <w:multiLevelType w:val="hybridMultilevel"/>
    <w:tmpl w:val="354E7866"/>
    <w:lvl w:ilvl="0" w:tplc="4BC655F0">
      <w:start w:val="1"/>
      <w:numFmt w:val="bullet"/>
      <w:lvlText w:val="•"/>
      <w:lvlJc w:val="left"/>
      <w:pPr>
        <w:tabs>
          <w:tab w:val="num" w:pos="720"/>
        </w:tabs>
        <w:ind w:left="720" w:hanging="360"/>
      </w:pPr>
      <w:rPr>
        <w:rFonts w:ascii="Arial" w:hAnsi="Arial" w:hint="default"/>
      </w:rPr>
    </w:lvl>
    <w:lvl w:ilvl="1" w:tplc="6BD2B900" w:tentative="1">
      <w:start w:val="1"/>
      <w:numFmt w:val="bullet"/>
      <w:lvlText w:val="•"/>
      <w:lvlJc w:val="left"/>
      <w:pPr>
        <w:tabs>
          <w:tab w:val="num" w:pos="1440"/>
        </w:tabs>
        <w:ind w:left="1440" w:hanging="360"/>
      </w:pPr>
      <w:rPr>
        <w:rFonts w:ascii="Arial" w:hAnsi="Arial" w:hint="default"/>
      </w:rPr>
    </w:lvl>
    <w:lvl w:ilvl="2" w:tplc="C29EC7FE" w:tentative="1">
      <w:start w:val="1"/>
      <w:numFmt w:val="bullet"/>
      <w:lvlText w:val="•"/>
      <w:lvlJc w:val="left"/>
      <w:pPr>
        <w:tabs>
          <w:tab w:val="num" w:pos="2160"/>
        </w:tabs>
        <w:ind w:left="2160" w:hanging="360"/>
      </w:pPr>
      <w:rPr>
        <w:rFonts w:ascii="Arial" w:hAnsi="Arial" w:hint="default"/>
      </w:rPr>
    </w:lvl>
    <w:lvl w:ilvl="3" w:tplc="03E27784" w:tentative="1">
      <w:start w:val="1"/>
      <w:numFmt w:val="bullet"/>
      <w:lvlText w:val="•"/>
      <w:lvlJc w:val="left"/>
      <w:pPr>
        <w:tabs>
          <w:tab w:val="num" w:pos="2880"/>
        </w:tabs>
        <w:ind w:left="2880" w:hanging="360"/>
      </w:pPr>
      <w:rPr>
        <w:rFonts w:ascii="Arial" w:hAnsi="Arial" w:hint="default"/>
      </w:rPr>
    </w:lvl>
    <w:lvl w:ilvl="4" w:tplc="67AEF10C" w:tentative="1">
      <w:start w:val="1"/>
      <w:numFmt w:val="bullet"/>
      <w:lvlText w:val="•"/>
      <w:lvlJc w:val="left"/>
      <w:pPr>
        <w:tabs>
          <w:tab w:val="num" w:pos="3600"/>
        </w:tabs>
        <w:ind w:left="3600" w:hanging="360"/>
      </w:pPr>
      <w:rPr>
        <w:rFonts w:ascii="Arial" w:hAnsi="Arial" w:hint="default"/>
      </w:rPr>
    </w:lvl>
    <w:lvl w:ilvl="5" w:tplc="D9FADBFA" w:tentative="1">
      <w:start w:val="1"/>
      <w:numFmt w:val="bullet"/>
      <w:lvlText w:val="•"/>
      <w:lvlJc w:val="left"/>
      <w:pPr>
        <w:tabs>
          <w:tab w:val="num" w:pos="4320"/>
        </w:tabs>
        <w:ind w:left="4320" w:hanging="360"/>
      </w:pPr>
      <w:rPr>
        <w:rFonts w:ascii="Arial" w:hAnsi="Arial" w:hint="default"/>
      </w:rPr>
    </w:lvl>
    <w:lvl w:ilvl="6" w:tplc="9F2E5732" w:tentative="1">
      <w:start w:val="1"/>
      <w:numFmt w:val="bullet"/>
      <w:lvlText w:val="•"/>
      <w:lvlJc w:val="left"/>
      <w:pPr>
        <w:tabs>
          <w:tab w:val="num" w:pos="5040"/>
        </w:tabs>
        <w:ind w:left="5040" w:hanging="360"/>
      </w:pPr>
      <w:rPr>
        <w:rFonts w:ascii="Arial" w:hAnsi="Arial" w:hint="default"/>
      </w:rPr>
    </w:lvl>
    <w:lvl w:ilvl="7" w:tplc="6B0ADD84" w:tentative="1">
      <w:start w:val="1"/>
      <w:numFmt w:val="bullet"/>
      <w:lvlText w:val="•"/>
      <w:lvlJc w:val="left"/>
      <w:pPr>
        <w:tabs>
          <w:tab w:val="num" w:pos="5760"/>
        </w:tabs>
        <w:ind w:left="5760" w:hanging="360"/>
      </w:pPr>
      <w:rPr>
        <w:rFonts w:ascii="Arial" w:hAnsi="Arial" w:hint="default"/>
      </w:rPr>
    </w:lvl>
    <w:lvl w:ilvl="8" w:tplc="B54E0820" w:tentative="1">
      <w:start w:val="1"/>
      <w:numFmt w:val="bullet"/>
      <w:lvlText w:val="•"/>
      <w:lvlJc w:val="left"/>
      <w:pPr>
        <w:tabs>
          <w:tab w:val="num" w:pos="6480"/>
        </w:tabs>
        <w:ind w:left="6480" w:hanging="360"/>
      </w:pPr>
      <w:rPr>
        <w:rFonts w:ascii="Arial" w:hAnsi="Arial" w:hint="default"/>
      </w:rPr>
    </w:lvl>
  </w:abstractNum>
  <w:abstractNum w:abstractNumId="4">
    <w:nsid w:val="0BFE3D7C"/>
    <w:multiLevelType w:val="hybridMultilevel"/>
    <w:tmpl w:val="D0A4A53A"/>
    <w:lvl w:ilvl="0" w:tplc="2D02FE7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CE6887"/>
    <w:multiLevelType w:val="multilevel"/>
    <w:tmpl w:val="1116C5B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CDC0F75"/>
    <w:multiLevelType w:val="hybridMultilevel"/>
    <w:tmpl w:val="422C028A"/>
    <w:lvl w:ilvl="0" w:tplc="B136F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DB1911"/>
    <w:multiLevelType w:val="hybridMultilevel"/>
    <w:tmpl w:val="B5D2BA62"/>
    <w:lvl w:ilvl="0" w:tplc="F306D716">
      <w:start w:val="1"/>
      <w:numFmt w:val="bullet"/>
      <w:lvlText w:val="•"/>
      <w:lvlJc w:val="left"/>
      <w:pPr>
        <w:tabs>
          <w:tab w:val="num" w:pos="720"/>
        </w:tabs>
        <w:ind w:left="720" w:hanging="360"/>
      </w:pPr>
      <w:rPr>
        <w:rFonts w:ascii="Arial" w:hAnsi="Arial" w:hint="default"/>
      </w:rPr>
    </w:lvl>
    <w:lvl w:ilvl="1" w:tplc="0092263C" w:tentative="1">
      <w:start w:val="1"/>
      <w:numFmt w:val="bullet"/>
      <w:lvlText w:val="•"/>
      <w:lvlJc w:val="left"/>
      <w:pPr>
        <w:tabs>
          <w:tab w:val="num" w:pos="1440"/>
        </w:tabs>
        <w:ind w:left="1440" w:hanging="360"/>
      </w:pPr>
      <w:rPr>
        <w:rFonts w:ascii="Arial" w:hAnsi="Arial" w:hint="default"/>
      </w:rPr>
    </w:lvl>
    <w:lvl w:ilvl="2" w:tplc="48E020D2" w:tentative="1">
      <w:start w:val="1"/>
      <w:numFmt w:val="bullet"/>
      <w:lvlText w:val="•"/>
      <w:lvlJc w:val="left"/>
      <w:pPr>
        <w:tabs>
          <w:tab w:val="num" w:pos="2160"/>
        </w:tabs>
        <w:ind w:left="2160" w:hanging="360"/>
      </w:pPr>
      <w:rPr>
        <w:rFonts w:ascii="Arial" w:hAnsi="Arial" w:hint="default"/>
      </w:rPr>
    </w:lvl>
    <w:lvl w:ilvl="3" w:tplc="89308772" w:tentative="1">
      <w:start w:val="1"/>
      <w:numFmt w:val="bullet"/>
      <w:lvlText w:val="•"/>
      <w:lvlJc w:val="left"/>
      <w:pPr>
        <w:tabs>
          <w:tab w:val="num" w:pos="2880"/>
        </w:tabs>
        <w:ind w:left="2880" w:hanging="360"/>
      </w:pPr>
      <w:rPr>
        <w:rFonts w:ascii="Arial" w:hAnsi="Arial" w:hint="default"/>
      </w:rPr>
    </w:lvl>
    <w:lvl w:ilvl="4" w:tplc="B4A6C26A" w:tentative="1">
      <w:start w:val="1"/>
      <w:numFmt w:val="bullet"/>
      <w:lvlText w:val="•"/>
      <w:lvlJc w:val="left"/>
      <w:pPr>
        <w:tabs>
          <w:tab w:val="num" w:pos="3600"/>
        </w:tabs>
        <w:ind w:left="3600" w:hanging="360"/>
      </w:pPr>
      <w:rPr>
        <w:rFonts w:ascii="Arial" w:hAnsi="Arial" w:hint="default"/>
      </w:rPr>
    </w:lvl>
    <w:lvl w:ilvl="5" w:tplc="16F8ABCA" w:tentative="1">
      <w:start w:val="1"/>
      <w:numFmt w:val="bullet"/>
      <w:lvlText w:val="•"/>
      <w:lvlJc w:val="left"/>
      <w:pPr>
        <w:tabs>
          <w:tab w:val="num" w:pos="4320"/>
        </w:tabs>
        <w:ind w:left="4320" w:hanging="360"/>
      </w:pPr>
      <w:rPr>
        <w:rFonts w:ascii="Arial" w:hAnsi="Arial" w:hint="default"/>
      </w:rPr>
    </w:lvl>
    <w:lvl w:ilvl="6" w:tplc="EB62D146" w:tentative="1">
      <w:start w:val="1"/>
      <w:numFmt w:val="bullet"/>
      <w:lvlText w:val="•"/>
      <w:lvlJc w:val="left"/>
      <w:pPr>
        <w:tabs>
          <w:tab w:val="num" w:pos="5040"/>
        </w:tabs>
        <w:ind w:left="5040" w:hanging="360"/>
      </w:pPr>
      <w:rPr>
        <w:rFonts w:ascii="Arial" w:hAnsi="Arial" w:hint="default"/>
      </w:rPr>
    </w:lvl>
    <w:lvl w:ilvl="7" w:tplc="1512B27C" w:tentative="1">
      <w:start w:val="1"/>
      <w:numFmt w:val="bullet"/>
      <w:lvlText w:val="•"/>
      <w:lvlJc w:val="left"/>
      <w:pPr>
        <w:tabs>
          <w:tab w:val="num" w:pos="5760"/>
        </w:tabs>
        <w:ind w:left="5760" w:hanging="360"/>
      </w:pPr>
      <w:rPr>
        <w:rFonts w:ascii="Arial" w:hAnsi="Arial" w:hint="default"/>
      </w:rPr>
    </w:lvl>
    <w:lvl w:ilvl="8" w:tplc="E9E4814C" w:tentative="1">
      <w:start w:val="1"/>
      <w:numFmt w:val="bullet"/>
      <w:lvlText w:val="•"/>
      <w:lvlJc w:val="left"/>
      <w:pPr>
        <w:tabs>
          <w:tab w:val="num" w:pos="6480"/>
        </w:tabs>
        <w:ind w:left="6480" w:hanging="360"/>
      </w:pPr>
      <w:rPr>
        <w:rFonts w:ascii="Arial" w:hAnsi="Arial" w:hint="default"/>
      </w:rPr>
    </w:lvl>
  </w:abstractNum>
  <w:abstractNum w:abstractNumId="8">
    <w:nsid w:val="198A6A95"/>
    <w:multiLevelType w:val="hybridMultilevel"/>
    <w:tmpl w:val="67A4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22233"/>
    <w:multiLevelType w:val="hybridMultilevel"/>
    <w:tmpl w:val="0DA4B8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BA7CDE"/>
    <w:multiLevelType w:val="hybridMultilevel"/>
    <w:tmpl w:val="26AA9DB4"/>
    <w:lvl w:ilvl="0" w:tplc="234C70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FB1EC9"/>
    <w:multiLevelType w:val="hybridMultilevel"/>
    <w:tmpl w:val="9E2A31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469B6"/>
    <w:multiLevelType w:val="hybridMultilevel"/>
    <w:tmpl w:val="6456A884"/>
    <w:lvl w:ilvl="0" w:tplc="0A8863B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024DB5"/>
    <w:multiLevelType w:val="hybridMultilevel"/>
    <w:tmpl w:val="922AB93C"/>
    <w:lvl w:ilvl="0" w:tplc="CEAE957E">
      <w:start w:val="1"/>
      <w:numFmt w:val="decimal"/>
      <w:lvlText w:val="%1."/>
      <w:lvlJc w:val="left"/>
      <w:pPr>
        <w:ind w:left="440" w:hanging="360"/>
      </w:pPr>
      <w:rPr>
        <w:b/>
        <w:color w:val="231F20"/>
      </w:r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14">
    <w:nsid w:val="23813CDA"/>
    <w:multiLevelType w:val="hybridMultilevel"/>
    <w:tmpl w:val="7B700B76"/>
    <w:lvl w:ilvl="0" w:tplc="350A2F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4D77A75"/>
    <w:multiLevelType w:val="hybridMultilevel"/>
    <w:tmpl w:val="2DAA552A"/>
    <w:lvl w:ilvl="0" w:tplc="A9A8FECE">
      <w:start w:val="1"/>
      <w:numFmt w:val="bullet"/>
      <w:lvlText w:val=""/>
      <w:lvlJc w:val="left"/>
      <w:pPr>
        <w:ind w:left="502"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nsid w:val="267E6327"/>
    <w:multiLevelType w:val="hybridMultilevel"/>
    <w:tmpl w:val="288626F8"/>
    <w:lvl w:ilvl="0" w:tplc="6DFA6A8E">
      <w:start w:val="1"/>
      <w:numFmt w:val="bullet"/>
      <w:lvlText w:val="•"/>
      <w:lvlJc w:val="left"/>
      <w:pPr>
        <w:tabs>
          <w:tab w:val="num" w:pos="720"/>
        </w:tabs>
        <w:ind w:left="720" w:hanging="360"/>
      </w:pPr>
      <w:rPr>
        <w:rFonts w:ascii="Arial" w:hAnsi="Arial" w:hint="default"/>
      </w:rPr>
    </w:lvl>
    <w:lvl w:ilvl="1" w:tplc="270A2696" w:tentative="1">
      <w:start w:val="1"/>
      <w:numFmt w:val="bullet"/>
      <w:lvlText w:val="•"/>
      <w:lvlJc w:val="left"/>
      <w:pPr>
        <w:tabs>
          <w:tab w:val="num" w:pos="1440"/>
        </w:tabs>
        <w:ind w:left="1440" w:hanging="360"/>
      </w:pPr>
      <w:rPr>
        <w:rFonts w:ascii="Arial" w:hAnsi="Arial" w:hint="default"/>
      </w:rPr>
    </w:lvl>
    <w:lvl w:ilvl="2" w:tplc="B4861A38" w:tentative="1">
      <w:start w:val="1"/>
      <w:numFmt w:val="bullet"/>
      <w:lvlText w:val="•"/>
      <w:lvlJc w:val="left"/>
      <w:pPr>
        <w:tabs>
          <w:tab w:val="num" w:pos="2160"/>
        </w:tabs>
        <w:ind w:left="2160" w:hanging="360"/>
      </w:pPr>
      <w:rPr>
        <w:rFonts w:ascii="Arial" w:hAnsi="Arial" w:hint="default"/>
      </w:rPr>
    </w:lvl>
    <w:lvl w:ilvl="3" w:tplc="51826E9E" w:tentative="1">
      <w:start w:val="1"/>
      <w:numFmt w:val="bullet"/>
      <w:lvlText w:val="•"/>
      <w:lvlJc w:val="left"/>
      <w:pPr>
        <w:tabs>
          <w:tab w:val="num" w:pos="2880"/>
        </w:tabs>
        <w:ind w:left="2880" w:hanging="360"/>
      </w:pPr>
      <w:rPr>
        <w:rFonts w:ascii="Arial" w:hAnsi="Arial" w:hint="default"/>
      </w:rPr>
    </w:lvl>
    <w:lvl w:ilvl="4" w:tplc="26D637EC" w:tentative="1">
      <w:start w:val="1"/>
      <w:numFmt w:val="bullet"/>
      <w:lvlText w:val="•"/>
      <w:lvlJc w:val="left"/>
      <w:pPr>
        <w:tabs>
          <w:tab w:val="num" w:pos="3600"/>
        </w:tabs>
        <w:ind w:left="3600" w:hanging="360"/>
      </w:pPr>
      <w:rPr>
        <w:rFonts w:ascii="Arial" w:hAnsi="Arial" w:hint="default"/>
      </w:rPr>
    </w:lvl>
    <w:lvl w:ilvl="5" w:tplc="D922986E" w:tentative="1">
      <w:start w:val="1"/>
      <w:numFmt w:val="bullet"/>
      <w:lvlText w:val="•"/>
      <w:lvlJc w:val="left"/>
      <w:pPr>
        <w:tabs>
          <w:tab w:val="num" w:pos="4320"/>
        </w:tabs>
        <w:ind w:left="4320" w:hanging="360"/>
      </w:pPr>
      <w:rPr>
        <w:rFonts w:ascii="Arial" w:hAnsi="Arial" w:hint="default"/>
      </w:rPr>
    </w:lvl>
    <w:lvl w:ilvl="6" w:tplc="4B2C6B22" w:tentative="1">
      <w:start w:val="1"/>
      <w:numFmt w:val="bullet"/>
      <w:lvlText w:val="•"/>
      <w:lvlJc w:val="left"/>
      <w:pPr>
        <w:tabs>
          <w:tab w:val="num" w:pos="5040"/>
        </w:tabs>
        <w:ind w:left="5040" w:hanging="360"/>
      </w:pPr>
      <w:rPr>
        <w:rFonts w:ascii="Arial" w:hAnsi="Arial" w:hint="default"/>
      </w:rPr>
    </w:lvl>
    <w:lvl w:ilvl="7" w:tplc="96F6F7B4" w:tentative="1">
      <w:start w:val="1"/>
      <w:numFmt w:val="bullet"/>
      <w:lvlText w:val="•"/>
      <w:lvlJc w:val="left"/>
      <w:pPr>
        <w:tabs>
          <w:tab w:val="num" w:pos="5760"/>
        </w:tabs>
        <w:ind w:left="5760" w:hanging="360"/>
      </w:pPr>
      <w:rPr>
        <w:rFonts w:ascii="Arial" w:hAnsi="Arial" w:hint="default"/>
      </w:rPr>
    </w:lvl>
    <w:lvl w:ilvl="8" w:tplc="5D46CBA0" w:tentative="1">
      <w:start w:val="1"/>
      <w:numFmt w:val="bullet"/>
      <w:lvlText w:val="•"/>
      <w:lvlJc w:val="left"/>
      <w:pPr>
        <w:tabs>
          <w:tab w:val="num" w:pos="6480"/>
        </w:tabs>
        <w:ind w:left="6480" w:hanging="360"/>
      </w:pPr>
      <w:rPr>
        <w:rFonts w:ascii="Arial" w:hAnsi="Arial" w:hint="default"/>
      </w:rPr>
    </w:lvl>
  </w:abstractNum>
  <w:abstractNum w:abstractNumId="17">
    <w:nsid w:val="28074799"/>
    <w:multiLevelType w:val="multilevel"/>
    <w:tmpl w:val="2148470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FE3298"/>
    <w:multiLevelType w:val="hybridMultilevel"/>
    <w:tmpl w:val="950A41D2"/>
    <w:lvl w:ilvl="0" w:tplc="0A8863B6">
      <w:start w:val="1"/>
      <w:numFmt w:val="bullet"/>
      <w:lvlText w:val="•"/>
      <w:lvlJc w:val="left"/>
      <w:pPr>
        <w:ind w:left="1805" w:hanging="360"/>
      </w:pPr>
      <w:rPr>
        <w:rFonts w:ascii="Arial" w:hAnsi="Arial" w:hint="default"/>
      </w:rPr>
    </w:lvl>
    <w:lvl w:ilvl="1" w:tplc="04090003">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9">
    <w:nsid w:val="2CCC469F"/>
    <w:multiLevelType w:val="hybridMultilevel"/>
    <w:tmpl w:val="2FE6E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8B238F"/>
    <w:multiLevelType w:val="hybridMultilevel"/>
    <w:tmpl w:val="DD5E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055BD0"/>
    <w:multiLevelType w:val="hybridMultilevel"/>
    <w:tmpl w:val="33C0B070"/>
    <w:lvl w:ilvl="0" w:tplc="17E61612">
      <w:start w:val="9"/>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22">
    <w:nsid w:val="34E62730"/>
    <w:multiLevelType w:val="multilevel"/>
    <w:tmpl w:val="2E5E57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A976FE6"/>
    <w:multiLevelType w:val="hybridMultilevel"/>
    <w:tmpl w:val="487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662EEA"/>
    <w:multiLevelType w:val="hybridMultilevel"/>
    <w:tmpl w:val="2836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510EFD"/>
    <w:multiLevelType w:val="hybridMultilevel"/>
    <w:tmpl w:val="3D5EA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AA6B78"/>
    <w:multiLevelType w:val="hybridMultilevel"/>
    <w:tmpl w:val="6D0491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D43AC0"/>
    <w:multiLevelType w:val="hybridMultilevel"/>
    <w:tmpl w:val="4530A150"/>
    <w:lvl w:ilvl="0" w:tplc="9DE8455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4E8D36B3"/>
    <w:multiLevelType w:val="hybridMultilevel"/>
    <w:tmpl w:val="5C4C2636"/>
    <w:lvl w:ilvl="0" w:tplc="472E0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926285"/>
    <w:multiLevelType w:val="hybridMultilevel"/>
    <w:tmpl w:val="C9E865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155CD6"/>
    <w:multiLevelType w:val="hybridMultilevel"/>
    <w:tmpl w:val="BD84F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BC62D9"/>
    <w:multiLevelType w:val="hybridMultilevel"/>
    <w:tmpl w:val="D05A8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DE7A04"/>
    <w:multiLevelType w:val="multilevel"/>
    <w:tmpl w:val="740ED6CC"/>
    <w:lvl w:ilvl="0">
      <w:start w:val="3"/>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A814CC0"/>
    <w:multiLevelType w:val="hybridMultilevel"/>
    <w:tmpl w:val="5F828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9B16F7"/>
    <w:multiLevelType w:val="hybridMultilevel"/>
    <w:tmpl w:val="51909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4B7044"/>
    <w:multiLevelType w:val="hybridMultilevel"/>
    <w:tmpl w:val="531E3458"/>
    <w:lvl w:ilvl="0" w:tplc="472E06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6">
    <w:nsid w:val="655A6960"/>
    <w:multiLevelType w:val="hybridMultilevel"/>
    <w:tmpl w:val="AE8E3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A0068A"/>
    <w:multiLevelType w:val="hybridMultilevel"/>
    <w:tmpl w:val="0332E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AB2065"/>
    <w:multiLevelType w:val="hybridMultilevel"/>
    <w:tmpl w:val="D682BDCC"/>
    <w:lvl w:ilvl="0" w:tplc="6EDEB6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1F92DD4"/>
    <w:multiLevelType w:val="multilevel"/>
    <w:tmpl w:val="901AC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6F6E84"/>
    <w:multiLevelType w:val="hybridMultilevel"/>
    <w:tmpl w:val="3418F77E"/>
    <w:lvl w:ilvl="0" w:tplc="472E0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965EFD"/>
    <w:multiLevelType w:val="hybridMultilevel"/>
    <w:tmpl w:val="A8043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212B62"/>
    <w:multiLevelType w:val="hybridMultilevel"/>
    <w:tmpl w:val="9E2A31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C51E7D"/>
    <w:multiLevelType w:val="hybridMultilevel"/>
    <w:tmpl w:val="C0B0BD3E"/>
    <w:lvl w:ilvl="0" w:tplc="472E0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EB619D"/>
    <w:multiLevelType w:val="hybridMultilevel"/>
    <w:tmpl w:val="361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44"/>
  </w:num>
  <w:num w:numId="4">
    <w:abstractNumId w:val="31"/>
  </w:num>
  <w:num w:numId="5">
    <w:abstractNumId w:val="0"/>
  </w:num>
  <w:num w:numId="6">
    <w:abstractNumId w:val="34"/>
  </w:num>
  <w:num w:numId="7">
    <w:abstractNumId w:val="5"/>
  </w:num>
  <w:num w:numId="8">
    <w:abstractNumId w:val="17"/>
  </w:num>
  <w:num w:numId="9">
    <w:abstractNumId w:val="22"/>
  </w:num>
  <w:num w:numId="10">
    <w:abstractNumId w:val="27"/>
  </w:num>
  <w:num w:numId="11">
    <w:abstractNumId w:val="1"/>
  </w:num>
  <w:num w:numId="12">
    <w:abstractNumId w:val="24"/>
  </w:num>
  <w:num w:numId="13">
    <w:abstractNumId w:val="33"/>
  </w:num>
  <w:num w:numId="14">
    <w:abstractNumId w:val="10"/>
  </w:num>
  <w:num w:numId="15">
    <w:abstractNumId w:val="41"/>
  </w:num>
  <w:num w:numId="16">
    <w:abstractNumId w:val="6"/>
  </w:num>
  <w:num w:numId="17">
    <w:abstractNumId w:val="39"/>
  </w:num>
  <w:num w:numId="18">
    <w:abstractNumId w:val="32"/>
  </w:num>
  <w:num w:numId="19">
    <w:abstractNumId w:val="9"/>
  </w:num>
  <w:num w:numId="20">
    <w:abstractNumId w:val="18"/>
  </w:num>
  <w:num w:numId="21">
    <w:abstractNumId w:val="30"/>
  </w:num>
  <w:num w:numId="22">
    <w:abstractNumId w:val="8"/>
  </w:num>
  <w:num w:numId="23">
    <w:abstractNumId w:val="12"/>
  </w:num>
  <w:num w:numId="24">
    <w:abstractNumId w:val="21"/>
  </w:num>
  <w:num w:numId="25">
    <w:abstractNumId w:val="11"/>
  </w:num>
  <w:num w:numId="26">
    <w:abstractNumId w:val="23"/>
  </w:num>
  <w:num w:numId="27">
    <w:abstractNumId w:val="13"/>
  </w:num>
  <w:num w:numId="28">
    <w:abstractNumId w:val="4"/>
  </w:num>
  <w:num w:numId="29">
    <w:abstractNumId w:val="20"/>
  </w:num>
  <w:num w:numId="30">
    <w:abstractNumId w:val="7"/>
  </w:num>
  <w:num w:numId="31">
    <w:abstractNumId w:val="3"/>
  </w:num>
  <w:num w:numId="32">
    <w:abstractNumId w:val="16"/>
  </w:num>
  <w:num w:numId="33">
    <w:abstractNumId w:val="2"/>
  </w:num>
  <w:num w:numId="34">
    <w:abstractNumId w:val="36"/>
  </w:num>
  <w:num w:numId="35">
    <w:abstractNumId w:val="14"/>
  </w:num>
  <w:num w:numId="36">
    <w:abstractNumId w:val="38"/>
  </w:num>
  <w:num w:numId="37">
    <w:abstractNumId w:val="28"/>
  </w:num>
  <w:num w:numId="38">
    <w:abstractNumId w:val="43"/>
  </w:num>
  <w:num w:numId="39">
    <w:abstractNumId w:val="40"/>
  </w:num>
  <w:num w:numId="40">
    <w:abstractNumId w:val="35"/>
  </w:num>
  <w:num w:numId="41">
    <w:abstractNumId w:val="26"/>
  </w:num>
  <w:num w:numId="42">
    <w:abstractNumId w:val="29"/>
  </w:num>
  <w:num w:numId="43">
    <w:abstractNumId w:val="37"/>
  </w:num>
  <w:num w:numId="44">
    <w:abstractNumId w:val="42"/>
  </w:num>
  <w:num w:numId="4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67"/>
    <w:rsid w:val="000508D2"/>
    <w:rsid w:val="000B0781"/>
    <w:rsid w:val="000C1F7E"/>
    <w:rsid w:val="000C25A0"/>
    <w:rsid w:val="000C3FD9"/>
    <w:rsid w:val="000C5496"/>
    <w:rsid w:val="000D0942"/>
    <w:rsid w:val="000D5F29"/>
    <w:rsid w:val="000E29F9"/>
    <w:rsid w:val="000E3D98"/>
    <w:rsid w:val="000E5018"/>
    <w:rsid w:val="000E5BAB"/>
    <w:rsid w:val="001056DD"/>
    <w:rsid w:val="001065CC"/>
    <w:rsid w:val="0010777A"/>
    <w:rsid w:val="001111FB"/>
    <w:rsid w:val="001120EE"/>
    <w:rsid w:val="001144AE"/>
    <w:rsid w:val="001146A7"/>
    <w:rsid w:val="00121C22"/>
    <w:rsid w:val="001309FC"/>
    <w:rsid w:val="00136D64"/>
    <w:rsid w:val="00143CFF"/>
    <w:rsid w:val="00153C85"/>
    <w:rsid w:val="00160108"/>
    <w:rsid w:val="001703AF"/>
    <w:rsid w:val="00177D6E"/>
    <w:rsid w:val="00190F30"/>
    <w:rsid w:val="00194B24"/>
    <w:rsid w:val="001955A2"/>
    <w:rsid w:val="001A0B69"/>
    <w:rsid w:val="001A3BE1"/>
    <w:rsid w:val="001A48E1"/>
    <w:rsid w:val="001B34A1"/>
    <w:rsid w:val="001C3C04"/>
    <w:rsid w:val="001D1D73"/>
    <w:rsid w:val="001E12C5"/>
    <w:rsid w:val="001F28FB"/>
    <w:rsid w:val="001F5BFD"/>
    <w:rsid w:val="00210D09"/>
    <w:rsid w:val="0021386D"/>
    <w:rsid w:val="002142C8"/>
    <w:rsid w:val="00231B5E"/>
    <w:rsid w:val="00240B24"/>
    <w:rsid w:val="00244D55"/>
    <w:rsid w:val="0025558A"/>
    <w:rsid w:val="00260F61"/>
    <w:rsid w:val="00262F0B"/>
    <w:rsid w:val="00265838"/>
    <w:rsid w:val="00284BAD"/>
    <w:rsid w:val="0029253C"/>
    <w:rsid w:val="00292EDD"/>
    <w:rsid w:val="00295672"/>
    <w:rsid w:val="00296678"/>
    <w:rsid w:val="002A1361"/>
    <w:rsid w:val="002A4A17"/>
    <w:rsid w:val="002B4B46"/>
    <w:rsid w:val="002B5814"/>
    <w:rsid w:val="002B71DC"/>
    <w:rsid w:val="002C7D18"/>
    <w:rsid w:val="002D65B4"/>
    <w:rsid w:val="002E00BD"/>
    <w:rsid w:val="002E5447"/>
    <w:rsid w:val="00322F29"/>
    <w:rsid w:val="003314C6"/>
    <w:rsid w:val="00341B23"/>
    <w:rsid w:val="00343445"/>
    <w:rsid w:val="00350924"/>
    <w:rsid w:val="003540E5"/>
    <w:rsid w:val="00355BCD"/>
    <w:rsid w:val="00373CB4"/>
    <w:rsid w:val="00377704"/>
    <w:rsid w:val="00381681"/>
    <w:rsid w:val="00387AF3"/>
    <w:rsid w:val="00392ED1"/>
    <w:rsid w:val="003A6726"/>
    <w:rsid w:val="003A681E"/>
    <w:rsid w:val="003C4019"/>
    <w:rsid w:val="003E4D38"/>
    <w:rsid w:val="003F029E"/>
    <w:rsid w:val="003F2CB3"/>
    <w:rsid w:val="00401BF8"/>
    <w:rsid w:val="004031A6"/>
    <w:rsid w:val="00403541"/>
    <w:rsid w:val="00404435"/>
    <w:rsid w:val="00412330"/>
    <w:rsid w:val="004153CC"/>
    <w:rsid w:val="00415535"/>
    <w:rsid w:val="004270A8"/>
    <w:rsid w:val="00433E72"/>
    <w:rsid w:val="00440DF2"/>
    <w:rsid w:val="00443044"/>
    <w:rsid w:val="0044319C"/>
    <w:rsid w:val="00473430"/>
    <w:rsid w:val="004750B5"/>
    <w:rsid w:val="00482C2A"/>
    <w:rsid w:val="00492822"/>
    <w:rsid w:val="0049317B"/>
    <w:rsid w:val="004A0214"/>
    <w:rsid w:val="004A5E16"/>
    <w:rsid w:val="004A70B0"/>
    <w:rsid w:val="004B3359"/>
    <w:rsid w:val="004C2030"/>
    <w:rsid w:val="004E0052"/>
    <w:rsid w:val="004F7F78"/>
    <w:rsid w:val="00501439"/>
    <w:rsid w:val="00510834"/>
    <w:rsid w:val="005215DC"/>
    <w:rsid w:val="005263FB"/>
    <w:rsid w:val="00546B94"/>
    <w:rsid w:val="00550826"/>
    <w:rsid w:val="00550D41"/>
    <w:rsid w:val="00551F6A"/>
    <w:rsid w:val="00560267"/>
    <w:rsid w:val="00565A98"/>
    <w:rsid w:val="00565F2E"/>
    <w:rsid w:val="00565F83"/>
    <w:rsid w:val="005702D4"/>
    <w:rsid w:val="0058446C"/>
    <w:rsid w:val="00585BB2"/>
    <w:rsid w:val="0058681F"/>
    <w:rsid w:val="00593469"/>
    <w:rsid w:val="0059630D"/>
    <w:rsid w:val="005B3320"/>
    <w:rsid w:val="005B7C3B"/>
    <w:rsid w:val="005C36C6"/>
    <w:rsid w:val="005C5C48"/>
    <w:rsid w:val="005E654E"/>
    <w:rsid w:val="005E7C48"/>
    <w:rsid w:val="00602FC6"/>
    <w:rsid w:val="006062A9"/>
    <w:rsid w:val="00615690"/>
    <w:rsid w:val="006207B4"/>
    <w:rsid w:val="00624435"/>
    <w:rsid w:val="00630EB1"/>
    <w:rsid w:val="00635F54"/>
    <w:rsid w:val="00637C94"/>
    <w:rsid w:val="00642C06"/>
    <w:rsid w:val="00644FD8"/>
    <w:rsid w:val="00650708"/>
    <w:rsid w:val="00657155"/>
    <w:rsid w:val="006574C1"/>
    <w:rsid w:val="00657E4E"/>
    <w:rsid w:val="00676217"/>
    <w:rsid w:val="00683038"/>
    <w:rsid w:val="00683F75"/>
    <w:rsid w:val="006840E0"/>
    <w:rsid w:val="006A3482"/>
    <w:rsid w:val="006A7530"/>
    <w:rsid w:val="006B4A90"/>
    <w:rsid w:val="006B67DC"/>
    <w:rsid w:val="006E715A"/>
    <w:rsid w:val="006F7B37"/>
    <w:rsid w:val="00710347"/>
    <w:rsid w:val="00711263"/>
    <w:rsid w:val="00712B2D"/>
    <w:rsid w:val="0071474F"/>
    <w:rsid w:val="00720A5B"/>
    <w:rsid w:val="00724319"/>
    <w:rsid w:val="00730987"/>
    <w:rsid w:val="0073304C"/>
    <w:rsid w:val="00740436"/>
    <w:rsid w:val="00742151"/>
    <w:rsid w:val="00750103"/>
    <w:rsid w:val="007622EB"/>
    <w:rsid w:val="00765AAA"/>
    <w:rsid w:val="00770FE9"/>
    <w:rsid w:val="00796135"/>
    <w:rsid w:val="00797FCA"/>
    <w:rsid w:val="007A407A"/>
    <w:rsid w:val="007A7918"/>
    <w:rsid w:val="007B4E74"/>
    <w:rsid w:val="007C0803"/>
    <w:rsid w:val="007D2D62"/>
    <w:rsid w:val="007E136D"/>
    <w:rsid w:val="007E1F41"/>
    <w:rsid w:val="007E633E"/>
    <w:rsid w:val="007E7CC0"/>
    <w:rsid w:val="007F3210"/>
    <w:rsid w:val="00805659"/>
    <w:rsid w:val="00806190"/>
    <w:rsid w:val="00806706"/>
    <w:rsid w:val="008067DE"/>
    <w:rsid w:val="0081115B"/>
    <w:rsid w:val="008120EC"/>
    <w:rsid w:val="00813F2C"/>
    <w:rsid w:val="00823AD8"/>
    <w:rsid w:val="00846A6E"/>
    <w:rsid w:val="00853A98"/>
    <w:rsid w:val="008605C3"/>
    <w:rsid w:val="008613E9"/>
    <w:rsid w:val="0086362C"/>
    <w:rsid w:val="008762AC"/>
    <w:rsid w:val="0088742E"/>
    <w:rsid w:val="00890FF0"/>
    <w:rsid w:val="00895981"/>
    <w:rsid w:val="00897A01"/>
    <w:rsid w:val="008A186E"/>
    <w:rsid w:val="008A20D0"/>
    <w:rsid w:val="008A27F7"/>
    <w:rsid w:val="008A6C4B"/>
    <w:rsid w:val="008B5B67"/>
    <w:rsid w:val="008B6D15"/>
    <w:rsid w:val="008C6825"/>
    <w:rsid w:val="008D187A"/>
    <w:rsid w:val="008D1C81"/>
    <w:rsid w:val="008D6144"/>
    <w:rsid w:val="008D7C3C"/>
    <w:rsid w:val="008E0791"/>
    <w:rsid w:val="008E7947"/>
    <w:rsid w:val="008F097B"/>
    <w:rsid w:val="008F0C64"/>
    <w:rsid w:val="008F7085"/>
    <w:rsid w:val="00901FD3"/>
    <w:rsid w:val="009021F2"/>
    <w:rsid w:val="00904642"/>
    <w:rsid w:val="00926002"/>
    <w:rsid w:val="00930538"/>
    <w:rsid w:val="00940972"/>
    <w:rsid w:val="009524FC"/>
    <w:rsid w:val="00954682"/>
    <w:rsid w:val="00987E99"/>
    <w:rsid w:val="009928F9"/>
    <w:rsid w:val="009B1795"/>
    <w:rsid w:val="009B2535"/>
    <w:rsid w:val="009B4847"/>
    <w:rsid w:val="009C469E"/>
    <w:rsid w:val="009D03CE"/>
    <w:rsid w:val="009D6E22"/>
    <w:rsid w:val="009F0D50"/>
    <w:rsid w:val="009F4425"/>
    <w:rsid w:val="009F51C4"/>
    <w:rsid w:val="009F7E4D"/>
    <w:rsid w:val="00A00716"/>
    <w:rsid w:val="00A11031"/>
    <w:rsid w:val="00A11D27"/>
    <w:rsid w:val="00A15961"/>
    <w:rsid w:val="00A212D2"/>
    <w:rsid w:val="00A21B02"/>
    <w:rsid w:val="00A27633"/>
    <w:rsid w:val="00A27DBF"/>
    <w:rsid w:val="00A3059A"/>
    <w:rsid w:val="00A3221E"/>
    <w:rsid w:val="00A327DC"/>
    <w:rsid w:val="00A37E92"/>
    <w:rsid w:val="00A45EE1"/>
    <w:rsid w:val="00A52BDE"/>
    <w:rsid w:val="00A62A4C"/>
    <w:rsid w:val="00A62FB2"/>
    <w:rsid w:val="00A65F93"/>
    <w:rsid w:val="00A669A8"/>
    <w:rsid w:val="00A76A0C"/>
    <w:rsid w:val="00A8138A"/>
    <w:rsid w:val="00A82E79"/>
    <w:rsid w:val="00A858E8"/>
    <w:rsid w:val="00A864CD"/>
    <w:rsid w:val="00A866A0"/>
    <w:rsid w:val="00A86D0B"/>
    <w:rsid w:val="00A87325"/>
    <w:rsid w:val="00AA3CB8"/>
    <w:rsid w:val="00AB44FE"/>
    <w:rsid w:val="00AB5742"/>
    <w:rsid w:val="00AC13FE"/>
    <w:rsid w:val="00AC670F"/>
    <w:rsid w:val="00AD1069"/>
    <w:rsid w:val="00AD2681"/>
    <w:rsid w:val="00AF2660"/>
    <w:rsid w:val="00AF34B8"/>
    <w:rsid w:val="00B15958"/>
    <w:rsid w:val="00B47FB7"/>
    <w:rsid w:val="00B512F7"/>
    <w:rsid w:val="00B5144D"/>
    <w:rsid w:val="00B52E1F"/>
    <w:rsid w:val="00B761DE"/>
    <w:rsid w:val="00B81016"/>
    <w:rsid w:val="00B82754"/>
    <w:rsid w:val="00B969AD"/>
    <w:rsid w:val="00BC5BBF"/>
    <w:rsid w:val="00BD09FA"/>
    <w:rsid w:val="00BD31BF"/>
    <w:rsid w:val="00BD3F42"/>
    <w:rsid w:val="00BE7A8D"/>
    <w:rsid w:val="00BF3F99"/>
    <w:rsid w:val="00C02FB3"/>
    <w:rsid w:val="00C106FE"/>
    <w:rsid w:val="00C11AC8"/>
    <w:rsid w:val="00C2301D"/>
    <w:rsid w:val="00C3419D"/>
    <w:rsid w:val="00C366AC"/>
    <w:rsid w:val="00C43B84"/>
    <w:rsid w:val="00C55F0E"/>
    <w:rsid w:val="00C73695"/>
    <w:rsid w:val="00C73BBA"/>
    <w:rsid w:val="00C935F4"/>
    <w:rsid w:val="00C964F0"/>
    <w:rsid w:val="00C9755B"/>
    <w:rsid w:val="00CA51F5"/>
    <w:rsid w:val="00CA629B"/>
    <w:rsid w:val="00CB400F"/>
    <w:rsid w:val="00CB7432"/>
    <w:rsid w:val="00CC1B42"/>
    <w:rsid w:val="00CC6A19"/>
    <w:rsid w:val="00CD5074"/>
    <w:rsid w:val="00CD7E84"/>
    <w:rsid w:val="00CF6481"/>
    <w:rsid w:val="00D025CC"/>
    <w:rsid w:val="00D22D48"/>
    <w:rsid w:val="00D43E8C"/>
    <w:rsid w:val="00D52AB9"/>
    <w:rsid w:val="00D67C99"/>
    <w:rsid w:val="00D7110F"/>
    <w:rsid w:val="00D7332F"/>
    <w:rsid w:val="00D742F8"/>
    <w:rsid w:val="00D818FF"/>
    <w:rsid w:val="00D81B64"/>
    <w:rsid w:val="00D91D7E"/>
    <w:rsid w:val="00DB0B69"/>
    <w:rsid w:val="00DB6FB2"/>
    <w:rsid w:val="00DC0176"/>
    <w:rsid w:val="00DD2A93"/>
    <w:rsid w:val="00DD6FF2"/>
    <w:rsid w:val="00DE0A5A"/>
    <w:rsid w:val="00DE2B25"/>
    <w:rsid w:val="00DF0642"/>
    <w:rsid w:val="00E1157B"/>
    <w:rsid w:val="00E11957"/>
    <w:rsid w:val="00E12F46"/>
    <w:rsid w:val="00E15BA1"/>
    <w:rsid w:val="00E22553"/>
    <w:rsid w:val="00E3525A"/>
    <w:rsid w:val="00E42B7A"/>
    <w:rsid w:val="00E431B7"/>
    <w:rsid w:val="00E44064"/>
    <w:rsid w:val="00E44E60"/>
    <w:rsid w:val="00E54A39"/>
    <w:rsid w:val="00E659F8"/>
    <w:rsid w:val="00E74865"/>
    <w:rsid w:val="00E74B59"/>
    <w:rsid w:val="00E85217"/>
    <w:rsid w:val="00E92A3E"/>
    <w:rsid w:val="00EA7F4D"/>
    <w:rsid w:val="00EB0D32"/>
    <w:rsid w:val="00EB287D"/>
    <w:rsid w:val="00EC04ED"/>
    <w:rsid w:val="00EC084D"/>
    <w:rsid w:val="00EC1797"/>
    <w:rsid w:val="00EC2274"/>
    <w:rsid w:val="00EC5D62"/>
    <w:rsid w:val="00ED0BF6"/>
    <w:rsid w:val="00ED570E"/>
    <w:rsid w:val="00EE43AB"/>
    <w:rsid w:val="00EE5F37"/>
    <w:rsid w:val="00F02EBB"/>
    <w:rsid w:val="00F14A21"/>
    <w:rsid w:val="00F2010D"/>
    <w:rsid w:val="00F2077A"/>
    <w:rsid w:val="00F23626"/>
    <w:rsid w:val="00F36718"/>
    <w:rsid w:val="00F464E8"/>
    <w:rsid w:val="00F543D3"/>
    <w:rsid w:val="00F6180B"/>
    <w:rsid w:val="00F74BEB"/>
    <w:rsid w:val="00F81D7D"/>
    <w:rsid w:val="00F8336D"/>
    <w:rsid w:val="00F9553C"/>
    <w:rsid w:val="00FA0F30"/>
    <w:rsid w:val="00FA1251"/>
    <w:rsid w:val="00FA2868"/>
    <w:rsid w:val="00FB4974"/>
    <w:rsid w:val="00FC2F80"/>
    <w:rsid w:val="00FC6323"/>
    <w:rsid w:val="00FD47C1"/>
    <w:rsid w:val="00FD6708"/>
    <w:rsid w:val="00FF5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67"/>
    <w:rPr>
      <w:rFonts w:ascii="Calibri" w:eastAsia="Times New Roman" w:hAnsi="Calibri" w:cs="Times New Roman"/>
      <w:lang w:eastAsia="ru-RU"/>
    </w:rPr>
  </w:style>
  <w:style w:type="paragraph" w:styleId="1">
    <w:name w:val="heading 1"/>
    <w:basedOn w:val="a"/>
    <w:next w:val="a"/>
    <w:link w:val="10"/>
    <w:uiPriority w:val="9"/>
    <w:qFormat/>
    <w:rsid w:val="008B5B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5D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B5B67"/>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635F54"/>
    <w:pPr>
      <w:keepNext/>
      <w:keepLines/>
      <w:spacing w:before="40" w:after="0"/>
      <w:outlineLvl w:val="3"/>
    </w:pPr>
    <w:rPr>
      <w:rFonts w:asciiTheme="majorHAnsi" w:eastAsiaTheme="majorEastAsia" w:hAnsiTheme="majorHAnsi" w:cstheme="majorBidi"/>
      <w:i/>
      <w:iCs/>
      <w:color w:val="365F91" w:themeColor="accent1" w:themeShade="BF"/>
      <w:lang w:val="en-US" w:eastAsia="en-US"/>
    </w:rPr>
  </w:style>
  <w:style w:type="paragraph" w:styleId="5">
    <w:name w:val="heading 5"/>
    <w:basedOn w:val="a"/>
    <w:next w:val="a"/>
    <w:link w:val="50"/>
    <w:semiHidden/>
    <w:unhideWhenUsed/>
    <w:qFormat/>
    <w:rsid w:val="008B5B6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B6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5D62"/>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8B5B6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5F54"/>
    <w:rPr>
      <w:rFonts w:asciiTheme="majorHAnsi" w:eastAsiaTheme="majorEastAsia" w:hAnsiTheme="majorHAnsi" w:cstheme="majorBidi"/>
      <w:i/>
      <w:iCs/>
      <w:color w:val="365F91" w:themeColor="accent1" w:themeShade="BF"/>
      <w:lang w:val="en-US"/>
    </w:rPr>
  </w:style>
  <w:style w:type="character" w:customStyle="1" w:styleId="50">
    <w:name w:val="Заголовок 5 Знак"/>
    <w:basedOn w:val="a0"/>
    <w:link w:val="5"/>
    <w:semiHidden/>
    <w:rsid w:val="008B5B67"/>
    <w:rPr>
      <w:rFonts w:asciiTheme="majorHAnsi" w:eastAsiaTheme="majorEastAsia" w:hAnsiTheme="majorHAnsi" w:cstheme="majorBidi"/>
      <w:color w:val="243F60" w:themeColor="accent1" w:themeShade="7F"/>
      <w:lang w:eastAsia="ru-RU"/>
    </w:rPr>
  </w:style>
  <w:style w:type="character" w:styleId="a3">
    <w:name w:val="Strong"/>
    <w:uiPriority w:val="22"/>
    <w:qFormat/>
    <w:rsid w:val="008B5B67"/>
    <w:rPr>
      <w:rFonts w:ascii="Tahoma" w:hAnsi="Tahoma" w:cs="Tahoma" w:hint="default"/>
      <w:b/>
      <w:bCs/>
      <w:sz w:val="18"/>
      <w:szCs w:val="18"/>
    </w:rPr>
  </w:style>
  <w:style w:type="paragraph" w:customStyle="1" w:styleId="a4">
    <w:name w:val="Знак Знак Знак"/>
    <w:basedOn w:val="a"/>
    <w:autoRedefine/>
    <w:rsid w:val="008B5B67"/>
    <w:pPr>
      <w:spacing w:after="160" w:line="240" w:lineRule="exact"/>
    </w:pPr>
    <w:rPr>
      <w:rFonts w:ascii="Times New Roman" w:hAnsi="Times New Roman"/>
      <w:sz w:val="28"/>
      <w:szCs w:val="28"/>
      <w:lang w:val="en-US" w:eastAsia="en-US"/>
    </w:rPr>
  </w:style>
  <w:style w:type="character" w:customStyle="1" w:styleId="bullet1">
    <w:name w:val="bullet1 ????"/>
    <w:rsid w:val="008B5B67"/>
    <w:rPr>
      <w:rFonts w:ascii="Times New Roman" w:hAnsi="Times New Roman" w:cs="Times New Roman" w:hint="default"/>
      <w:color w:val="000000"/>
    </w:rPr>
  </w:style>
  <w:style w:type="paragraph" w:styleId="a5">
    <w:name w:val="header"/>
    <w:basedOn w:val="a"/>
    <w:link w:val="a6"/>
    <w:uiPriority w:val="99"/>
    <w:rsid w:val="008B5B67"/>
    <w:pPr>
      <w:tabs>
        <w:tab w:val="center" w:pos="4677"/>
        <w:tab w:val="right" w:pos="9355"/>
      </w:tabs>
    </w:pPr>
  </w:style>
  <w:style w:type="character" w:customStyle="1" w:styleId="a6">
    <w:name w:val="Верхний колонтитул Знак"/>
    <w:basedOn w:val="a0"/>
    <w:link w:val="a5"/>
    <w:uiPriority w:val="99"/>
    <w:rsid w:val="008B5B67"/>
    <w:rPr>
      <w:rFonts w:ascii="Calibri" w:eastAsia="Times New Roman" w:hAnsi="Calibri" w:cs="Times New Roman"/>
      <w:lang w:eastAsia="ru-RU"/>
    </w:rPr>
  </w:style>
  <w:style w:type="character" w:styleId="a7">
    <w:name w:val="page number"/>
    <w:basedOn w:val="a0"/>
    <w:rsid w:val="008B5B67"/>
  </w:style>
  <w:style w:type="paragraph" w:styleId="a8">
    <w:name w:val="footer"/>
    <w:basedOn w:val="a"/>
    <w:link w:val="a9"/>
    <w:uiPriority w:val="99"/>
    <w:rsid w:val="008B5B67"/>
    <w:pPr>
      <w:tabs>
        <w:tab w:val="center" w:pos="4677"/>
        <w:tab w:val="right" w:pos="9355"/>
      </w:tabs>
    </w:pPr>
  </w:style>
  <w:style w:type="character" w:customStyle="1" w:styleId="a9">
    <w:name w:val="Нижний колонтитул Знак"/>
    <w:basedOn w:val="a0"/>
    <w:link w:val="a8"/>
    <w:uiPriority w:val="99"/>
    <w:rsid w:val="008B5B67"/>
    <w:rPr>
      <w:rFonts w:ascii="Calibri" w:eastAsia="Times New Roman" w:hAnsi="Calibri" w:cs="Times New Roman"/>
      <w:lang w:eastAsia="ru-RU"/>
    </w:rPr>
  </w:style>
  <w:style w:type="paragraph" w:styleId="aa">
    <w:name w:val="Document Map"/>
    <w:basedOn w:val="a"/>
    <w:link w:val="ab"/>
    <w:rsid w:val="008B5B67"/>
    <w:rPr>
      <w:rFonts w:ascii="Tahoma" w:hAnsi="Tahoma" w:cs="Tahoma"/>
      <w:sz w:val="16"/>
      <w:szCs w:val="16"/>
    </w:rPr>
  </w:style>
  <w:style w:type="character" w:customStyle="1" w:styleId="ab">
    <w:name w:val="Схема документа Знак"/>
    <w:basedOn w:val="a0"/>
    <w:link w:val="aa"/>
    <w:rsid w:val="008B5B67"/>
    <w:rPr>
      <w:rFonts w:ascii="Tahoma" w:eastAsia="Times New Roman" w:hAnsi="Tahoma" w:cs="Tahoma"/>
      <w:sz w:val="16"/>
      <w:szCs w:val="16"/>
      <w:lang w:eastAsia="ru-RU"/>
    </w:rPr>
  </w:style>
  <w:style w:type="table" w:styleId="ac">
    <w:name w:val="Table Grid"/>
    <w:basedOn w:val="a1"/>
    <w:uiPriority w:val="39"/>
    <w:rsid w:val="008B5B6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8B5B67"/>
    <w:pPr>
      <w:widowControl w:val="0"/>
      <w:autoSpaceDE w:val="0"/>
      <w:autoSpaceDN w:val="0"/>
      <w:adjustRightInd w:val="0"/>
      <w:spacing w:after="0" w:line="240" w:lineRule="exact"/>
    </w:pPr>
    <w:rPr>
      <w:rFonts w:ascii="Times New Roman" w:hAnsi="Times New Roman"/>
      <w:sz w:val="24"/>
      <w:szCs w:val="24"/>
    </w:rPr>
  </w:style>
  <w:style w:type="paragraph" w:customStyle="1" w:styleId="Style8">
    <w:name w:val="Style8"/>
    <w:basedOn w:val="a"/>
    <w:uiPriority w:val="99"/>
    <w:rsid w:val="008B5B67"/>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a"/>
    <w:uiPriority w:val="99"/>
    <w:rsid w:val="008B5B67"/>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
    <w:uiPriority w:val="99"/>
    <w:rsid w:val="008B5B67"/>
    <w:pPr>
      <w:widowControl w:val="0"/>
      <w:autoSpaceDE w:val="0"/>
      <w:autoSpaceDN w:val="0"/>
      <w:adjustRightInd w:val="0"/>
      <w:spacing w:after="0" w:line="240" w:lineRule="exact"/>
    </w:pPr>
    <w:rPr>
      <w:rFonts w:ascii="Times New Roman" w:hAnsi="Times New Roman"/>
      <w:sz w:val="24"/>
      <w:szCs w:val="24"/>
    </w:rPr>
  </w:style>
  <w:style w:type="paragraph" w:styleId="ad">
    <w:name w:val="List Paragraph"/>
    <w:aliases w:val="Header 2,Citation List"/>
    <w:basedOn w:val="a"/>
    <w:link w:val="ae"/>
    <w:uiPriority w:val="34"/>
    <w:qFormat/>
    <w:rsid w:val="008B5B67"/>
    <w:pPr>
      <w:spacing w:after="0" w:line="240" w:lineRule="auto"/>
      <w:ind w:left="720"/>
    </w:pPr>
    <w:rPr>
      <w:rFonts w:ascii="Times New Roman" w:hAnsi="Times New Roman"/>
      <w:sz w:val="24"/>
      <w:szCs w:val="24"/>
    </w:rPr>
  </w:style>
  <w:style w:type="character" w:customStyle="1" w:styleId="ae">
    <w:name w:val="Абзац списка Знак"/>
    <w:aliases w:val="Header 2 Знак,Citation List Знак"/>
    <w:basedOn w:val="a0"/>
    <w:link w:val="ad"/>
    <w:uiPriority w:val="34"/>
    <w:rsid w:val="00143CFF"/>
    <w:rPr>
      <w:rFonts w:ascii="Times New Roman" w:eastAsia="Times New Roman" w:hAnsi="Times New Roman" w:cs="Times New Roman"/>
      <w:sz w:val="24"/>
      <w:szCs w:val="24"/>
      <w:lang w:eastAsia="ru-RU"/>
    </w:rPr>
  </w:style>
  <w:style w:type="character" w:customStyle="1" w:styleId="FontStyle13">
    <w:name w:val="Font Style13"/>
    <w:rsid w:val="008B5B67"/>
    <w:rPr>
      <w:rFonts w:ascii="Times New Roman" w:hAnsi="Times New Roman" w:cs="Times New Roman"/>
      <w:sz w:val="24"/>
      <w:szCs w:val="24"/>
    </w:rPr>
  </w:style>
  <w:style w:type="paragraph" w:customStyle="1" w:styleId="Style4">
    <w:name w:val="Style4"/>
    <w:basedOn w:val="a"/>
    <w:rsid w:val="008B5B67"/>
    <w:pPr>
      <w:widowControl w:val="0"/>
      <w:autoSpaceDE w:val="0"/>
      <w:autoSpaceDN w:val="0"/>
      <w:adjustRightInd w:val="0"/>
      <w:spacing w:after="0" w:line="326" w:lineRule="exact"/>
      <w:ind w:firstLine="590"/>
      <w:jc w:val="both"/>
    </w:pPr>
    <w:rPr>
      <w:rFonts w:ascii="Times New Roman" w:hAnsi="Times New Roman"/>
      <w:sz w:val="24"/>
      <w:szCs w:val="24"/>
    </w:rPr>
  </w:style>
  <w:style w:type="paragraph" w:customStyle="1" w:styleId="Style7">
    <w:name w:val="Style7"/>
    <w:basedOn w:val="a"/>
    <w:rsid w:val="008B5B67"/>
    <w:pPr>
      <w:widowControl w:val="0"/>
      <w:autoSpaceDE w:val="0"/>
      <w:autoSpaceDN w:val="0"/>
      <w:adjustRightInd w:val="0"/>
      <w:spacing w:after="0" w:line="322" w:lineRule="exact"/>
      <w:jc w:val="both"/>
    </w:pPr>
    <w:rPr>
      <w:rFonts w:ascii="Times New Roman" w:hAnsi="Times New Roman"/>
      <w:sz w:val="24"/>
      <w:szCs w:val="24"/>
    </w:rPr>
  </w:style>
  <w:style w:type="paragraph" w:styleId="af">
    <w:name w:val="Balloon Text"/>
    <w:basedOn w:val="a"/>
    <w:link w:val="af0"/>
    <w:uiPriority w:val="99"/>
    <w:rsid w:val="008B5B67"/>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8B5B67"/>
    <w:rPr>
      <w:rFonts w:ascii="Tahoma" w:eastAsia="Times New Roman" w:hAnsi="Tahoma" w:cs="Tahoma"/>
      <w:sz w:val="16"/>
      <w:szCs w:val="16"/>
      <w:lang w:eastAsia="ru-RU"/>
    </w:rPr>
  </w:style>
  <w:style w:type="paragraph" w:customStyle="1" w:styleId="11">
    <w:name w:val="Абзац списка1"/>
    <w:basedOn w:val="a"/>
    <w:uiPriority w:val="99"/>
    <w:rsid w:val="008B5B67"/>
    <w:pPr>
      <w:spacing w:after="0" w:line="240" w:lineRule="auto"/>
      <w:ind w:left="720"/>
      <w:contextualSpacing/>
    </w:pPr>
    <w:rPr>
      <w:rFonts w:ascii="Times New Roman" w:hAnsi="Times New Roman"/>
      <w:sz w:val="24"/>
      <w:szCs w:val="24"/>
    </w:rPr>
  </w:style>
  <w:style w:type="paragraph" w:styleId="12">
    <w:name w:val="index 1"/>
    <w:aliases w:val="Table,t"/>
    <w:basedOn w:val="a"/>
    <w:autoRedefine/>
    <w:uiPriority w:val="99"/>
    <w:rsid w:val="008B5B67"/>
    <w:pPr>
      <w:overflowPunct w:val="0"/>
      <w:autoSpaceDE w:val="0"/>
      <w:autoSpaceDN w:val="0"/>
      <w:adjustRightInd w:val="0"/>
      <w:spacing w:after="0" w:line="240" w:lineRule="auto"/>
      <w:ind w:left="502" w:hanging="360"/>
      <w:jc w:val="both"/>
      <w:textAlignment w:val="baseline"/>
    </w:pPr>
    <w:rPr>
      <w:rFonts w:ascii="Times New Roman" w:hAnsi="Times New Roman"/>
      <w:bCs/>
      <w:color w:val="000000"/>
      <w:sz w:val="28"/>
      <w:szCs w:val="28"/>
      <w:lang w:eastAsia="da-DK"/>
    </w:rPr>
  </w:style>
  <w:style w:type="paragraph" w:customStyle="1" w:styleId="21">
    <w:name w:val="Основной текст с отступом 21"/>
    <w:basedOn w:val="a"/>
    <w:uiPriority w:val="99"/>
    <w:rsid w:val="008B5B67"/>
    <w:pPr>
      <w:widowControl w:val="0"/>
      <w:tabs>
        <w:tab w:val="left" w:pos="709"/>
      </w:tabs>
      <w:suppressAutoHyphens/>
      <w:spacing w:after="0" w:line="240" w:lineRule="auto"/>
    </w:pPr>
    <w:rPr>
      <w:color w:val="00000A"/>
      <w:kern w:val="1"/>
      <w:lang w:eastAsia="ar-SA"/>
    </w:rPr>
  </w:style>
  <w:style w:type="paragraph" w:customStyle="1" w:styleId="bullet10">
    <w:name w:val="bullet1"/>
    <w:basedOn w:val="a"/>
    <w:uiPriority w:val="99"/>
    <w:rsid w:val="008B5B67"/>
    <w:pPr>
      <w:widowControl w:val="0"/>
      <w:tabs>
        <w:tab w:val="left" w:pos="709"/>
      </w:tabs>
      <w:suppressAutoHyphens/>
      <w:spacing w:after="0" w:line="240" w:lineRule="auto"/>
    </w:pPr>
    <w:rPr>
      <w:color w:val="00000A"/>
      <w:kern w:val="1"/>
      <w:lang w:eastAsia="ar-SA"/>
    </w:rPr>
  </w:style>
  <w:style w:type="paragraph" w:customStyle="1" w:styleId="13">
    <w:name w:val="Стиль абзаца 1 Юля"/>
    <w:basedOn w:val="a"/>
    <w:uiPriority w:val="99"/>
    <w:rsid w:val="008B5B67"/>
    <w:pPr>
      <w:spacing w:after="60" w:line="240" w:lineRule="auto"/>
      <w:jc w:val="both"/>
    </w:pPr>
    <w:rPr>
      <w:rFonts w:ascii="Times New Roman" w:hAnsi="Times New Roman"/>
      <w:color w:val="000000"/>
      <w:sz w:val="20"/>
      <w:szCs w:val="20"/>
      <w:lang w:val="en-US" w:eastAsia="en-US"/>
    </w:rPr>
  </w:style>
  <w:style w:type="paragraph" w:customStyle="1" w:styleId="Text05">
    <w:name w:val="Text_05"/>
    <w:basedOn w:val="5"/>
    <w:link w:val="Text050"/>
    <w:uiPriority w:val="99"/>
    <w:rsid w:val="008B5B67"/>
    <w:pPr>
      <w:keepNext w:val="0"/>
      <w:keepLines w:val="0"/>
      <w:widowControl w:val="0"/>
      <w:numPr>
        <w:ilvl w:val="12"/>
      </w:numPr>
      <w:overflowPunct w:val="0"/>
      <w:autoSpaceDE w:val="0"/>
      <w:autoSpaceDN w:val="0"/>
      <w:adjustRightInd w:val="0"/>
      <w:spacing w:before="80" w:after="40" w:line="240" w:lineRule="auto"/>
      <w:jc w:val="both"/>
      <w:textAlignment w:val="baseline"/>
    </w:pPr>
    <w:rPr>
      <w:rFonts w:ascii="Times New Roman" w:eastAsia="Times New Roman" w:hAnsi="Times New Roman" w:cs="Times New Roman"/>
      <w:color w:val="000000"/>
    </w:rPr>
  </w:style>
  <w:style w:type="character" w:customStyle="1" w:styleId="Text050">
    <w:name w:val="Text_05 Знак"/>
    <w:basedOn w:val="a0"/>
    <w:link w:val="Text05"/>
    <w:uiPriority w:val="99"/>
    <w:locked/>
    <w:rsid w:val="008B5B67"/>
    <w:rPr>
      <w:rFonts w:ascii="Times New Roman" w:eastAsia="Times New Roman" w:hAnsi="Times New Roman" w:cs="Times New Roman"/>
      <w:color w:val="000000"/>
      <w:lang w:eastAsia="ru-RU"/>
    </w:rPr>
  </w:style>
  <w:style w:type="character" w:styleId="af1">
    <w:name w:val="Placeholder Text"/>
    <w:basedOn w:val="a0"/>
    <w:uiPriority w:val="99"/>
    <w:semiHidden/>
    <w:rsid w:val="008B5B67"/>
    <w:rPr>
      <w:color w:val="808080"/>
    </w:rPr>
  </w:style>
  <w:style w:type="paragraph" w:styleId="af2">
    <w:name w:val="No Spacing"/>
    <w:link w:val="af3"/>
    <w:uiPriority w:val="1"/>
    <w:qFormat/>
    <w:rsid w:val="008B5B67"/>
    <w:pPr>
      <w:spacing w:after="0" w:line="240" w:lineRule="auto"/>
    </w:pPr>
    <w:rPr>
      <w:lang w:val="en-US"/>
    </w:rPr>
  </w:style>
  <w:style w:type="character" w:customStyle="1" w:styleId="af3">
    <w:name w:val="Без интервала Знак"/>
    <w:basedOn w:val="a0"/>
    <w:link w:val="af2"/>
    <w:uiPriority w:val="1"/>
    <w:rsid w:val="00742151"/>
    <w:rPr>
      <w:lang w:val="en-US"/>
    </w:rPr>
  </w:style>
  <w:style w:type="table" w:customStyle="1" w:styleId="TableNormal1">
    <w:name w:val="Table Normal1"/>
    <w:uiPriority w:val="2"/>
    <w:semiHidden/>
    <w:unhideWhenUsed/>
    <w:qFormat/>
    <w:rsid w:val="008B5B6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5B67"/>
    <w:pPr>
      <w:widowControl w:val="0"/>
      <w:spacing w:after="0" w:line="240" w:lineRule="auto"/>
    </w:pPr>
    <w:rPr>
      <w:rFonts w:asciiTheme="minorHAnsi" w:eastAsiaTheme="minorHAnsi" w:hAnsiTheme="minorHAnsi" w:cstheme="minorBidi"/>
      <w:lang w:val="en-US" w:eastAsia="en-US"/>
    </w:rPr>
  </w:style>
  <w:style w:type="character" w:styleId="af4">
    <w:name w:val="Emphasis"/>
    <w:basedOn w:val="a0"/>
    <w:uiPriority w:val="20"/>
    <w:qFormat/>
    <w:rsid w:val="008B5B67"/>
    <w:rPr>
      <w:i/>
      <w:iCs/>
    </w:rPr>
  </w:style>
  <w:style w:type="character" w:styleId="af5">
    <w:name w:val="Hyperlink"/>
    <w:basedOn w:val="a0"/>
    <w:uiPriority w:val="99"/>
    <w:unhideWhenUsed/>
    <w:rsid w:val="008B5B67"/>
    <w:rPr>
      <w:color w:val="0000FF"/>
      <w:u w:val="single"/>
    </w:rPr>
  </w:style>
  <w:style w:type="paragraph" w:styleId="af6">
    <w:name w:val="Normal (Web)"/>
    <w:aliases w:val="Обычный (Web)"/>
    <w:basedOn w:val="a"/>
    <w:uiPriority w:val="99"/>
    <w:unhideWhenUsed/>
    <w:rsid w:val="008B5B67"/>
    <w:pPr>
      <w:spacing w:before="100" w:beforeAutospacing="1" w:after="100" w:afterAutospacing="1" w:line="240" w:lineRule="auto"/>
    </w:pPr>
    <w:rPr>
      <w:rFonts w:ascii="Times New Roman" w:hAnsi="Times New Roman"/>
      <w:sz w:val="24"/>
      <w:szCs w:val="24"/>
    </w:rPr>
  </w:style>
  <w:style w:type="character" w:customStyle="1" w:styleId="bue-red">
    <w:name w:val="bue-red"/>
    <w:basedOn w:val="a0"/>
    <w:rsid w:val="008B5B67"/>
  </w:style>
  <w:style w:type="character" w:customStyle="1" w:styleId="st">
    <w:name w:val="st"/>
    <w:basedOn w:val="a0"/>
    <w:rsid w:val="008B5B67"/>
  </w:style>
  <w:style w:type="character" w:customStyle="1" w:styleId="s1">
    <w:name w:val="s1"/>
    <w:basedOn w:val="a0"/>
    <w:rsid w:val="008B5B67"/>
    <w:rPr>
      <w:rFonts w:ascii="Times New Roman" w:hAnsi="Times New Roman" w:cs="Times New Roman" w:hint="default"/>
      <w:b/>
      <w:bCs/>
      <w:i w:val="0"/>
      <w:iCs w:val="0"/>
      <w:strike w:val="0"/>
      <w:dstrike w:val="0"/>
      <w:color w:val="000000"/>
      <w:u w:val="none"/>
      <w:effect w:val="none"/>
    </w:rPr>
  </w:style>
  <w:style w:type="character" w:customStyle="1" w:styleId="s0">
    <w:name w:val="s0"/>
    <w:basedOn w:val="a0"/>
    <w:rsid w:val="008B5B67"/>
    <w:rPr>
      <w:rFonts w:ascii="Times New Roman" w:hAnsi="Times New Roman" w:cs="Times New Roman" w:hint="default"/>
      <w:b w:val="0"/>
      <w:bCs w:val="0"/>
      <w:i w:val="0"/>
      <w:iCs w:val="0"/>
      <w:strike w:val="0"/>
      <w:dstrike w:val="0"/>
      <w:color w:val="000000"/>
      <w:u w:val="none"/>
      <w:effect w:val="none"/>
    </w:rPr>
  </w:style>
  <w:style w:type="character" w:styleId="af7">
    <w:name w:val="annotation reference"/>
    <w:basedOn w:val="a0"/>
    <w:uiPriority w:val="99"/>
    <w:rsid w:val="008B5B67"/>
    <w:rPr>
      <w:sz w:val="16"/>
      <w:szCs w:val="16"/>
    </w:rPr>
  </w:style>
  <w:style w:type="paragraph" w:styleId="af8">
    <w:name w:val="annotation text"/>
    <w:basedOn w:val="a"/>
    <w:link w:val="af9"/>
    <w:uiPriority w:val="99"/>
    <w:rsid w:val="008B5B67"/>
    <w:pPr>
      <w:spacing w:line="240" w:lineRule="auto"/>
    </w:pPr>
    <w:rPr>
      <w:sz w:val="20"/>
      <w:szCs w:val="20"/>
    </w:rPr>
  </w:style>
  <w:style w:type="character" w:customStyle="1" w:styleId="af9">
    <w:name w:val="Текст примечания Знак"/>
    <w:basedOn w:val="a0"/>
    <w:link w:val="af8"/>
    <w:uiPriority w:val="99"/>
    <w:rsid w:val="008B5B67"/>
    <w:rPr>
      <w:rFonts w:ascii="Calibri" w:eastAsia="Times New Roman" w:hAnsi="Calibri" w:cs="Times New Roman"/>
      <w:sz w:val="20"/>
      <w:szCs w:val="20"/>
      <w:lang w:eastAsia="ru-RU"/>
    </w:rPr>
  </w:style>
  <w:style w:type="paragraph" w:customStyle="1" w:styleId="Default">
    <w:name w:val="Default"/>
    <w:rsid w:val="008B5B67"/>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a">
    <w:name w:val="annotation subject"/>
    <w:basedOn w:val="af8"/>
    <w:next w:val="af8"/>
    <w:link w:val="afb"/>
    <w:rsid w:val="008B5B67"/>
    <w:rPr>
      <w:b/>
      <w:bCs/>
    </w:rPr>
  </w:style>
  <w:style w:type="character" w:customStyle="1" w:styleId="afb">
    <w:name w:val="Тема примечания Знак"/>
    <w:basedOn w:val="af9"/>
    <w:link w:val="afa"/>
    <w:rsid w:val="008B5B67"/>
    <w:rPr>
      <w:rFonts w:ascii="Calibri" w:eastAsia="Times New Roman" w:hAnsi="Calibri" w:cs="Times New Roman"/>
      <w:b/>
      <w:bCs/>
      <w:sz w:val="20"/>
      <w:szCs w:val="20"/>
      <w:lang w:eastAsia="ru-RU"/>
    </w:rPr>
  </w:style>
  <w:style w:type="character" w:customStyle="1" w:styleId="apple-converted-space">
    <w:name w:val="apple-converted-space"/>
    <w:basedOn w:val="a0"/>
    <w:rsid w:val="00730987"/>
  </w:style>
  <w:style w:type="character" w:customStyle="1" w:styleId="sokr">
    <w:name w:val="sokr"/>
    <w:basedOn w:val="a0"/>
    <w:rsid w:val="00F2077A"/>
  </w:style>
  <w:style w:type="paragraph" w:styleId="afc">
    <w:name w:val="Revision"/>
    <w:hidden/>
    <w:uiPriority w:val="99"/>
    <w:semiHidden/>
    <w:rsid w:val="000E29F9"/>
    <w:pPr>
      <w:spacing w:after="0" w:line="240" w:lineRule="auto"/>
    </w:pPr>
    <w:rPr>
      <w:rFonts w:ascii="Calibri" w:eastAsia="Times New Roman" w:hAnsi="Calibri" w:cs="Times New Roman"/>
      <w:lang w:eastAsia="ru-RU"/>
    </w:rPr>
  </w:style>
  <w:style w:type="paragraph" w:customStyle="1" w:styleId="article-block">
    <w:name w:val="article-block"/>
    <w:basedOn w:val="a"/>
    <w:rsid w:val="004A0214"/>
    <w:pPr>
      <w:spacing w:before="100" w:beforeAutospacing="1" w:after="100" w:afterAutospacing="1" w:line="240" w:lineRule="auto"/>
    </w:pPr>
    <w:rPr>
      <w:rFonts w:ascii="Times New Roman" w:hAnsi="Times New Roman"/>
      <w:sz w:val="24"/>
      <w:szCs w:val="24"/>
    </w:rPr>
  </w:style>
  <w:style w:type="paragraph" w:customStyle="1" w:styleId="FootnoteText1">
    <w:name w:val="Footnote Text1"/>
    <w:basedOn w:val="a"/>
    <w:next w:val="afd"/>
    <w:link w:val="FootnoteTextChar"/>
    <w:uiPriority w:val="99"/>
    <w:unhideWhenUsed/>
    <w:rsid w:val="00FB4974"/>
    <w:pPr>
      <w:spacing w:after="0" w:line="240" w:lineRule="auto"/>
    </w:pPr>
    <w:rPr>
      <w:rFonts w:asciiTheme="minorHAnsi" w:eastAsiaTheme="minorHAnsi" w:hAnsiTheme="minorHAnsi" w:cstheme="minorBidi"/>
      <w:sz w:val="20"/>
      <w:szCs w:val="20"/>
      <w:lang w:val="en-US" w:eastAsia="en-US"/>
    </w:rPr>
  </w:style>
  <w:style w:type="paragraph" w:styleId="afd">
    <w:name w:val="footnote text"/>
    <w:basedOn w:val="a"/>
    <w:link w:val="afe"/>
    <w:uiPriority w:val="99"/>
    <w:semiHidden/>
    <w:unhideWhenUsed/>
    <w:rsid w:val="00FB4974"/>
    <w:pPr>
      <w:spacing w:after="0" w:line="240" w:lineRule="auto"/>
    </w:pPr>
    <w:rPr>
      <w:sz w:val="20"/>
      <w:szCs w:val="20"/>
    </w:rPr>
  </w:style>
  <w:style w:type="character" w:customStyle="1" w:styleId="afe">
    <w:name w:val="Текст сноски Знак"/>
    <w:basedOn w:val="a0"/>
    <w:link w:val="afd"/>
    <w:uiPriority w:val="99"/>
    <w:semiHidden/>
    <w:rsid w:val="00FB4974"/>
    <w:rPr>
      <w:rFonts w:ascii="Calibri" w:eastAsia="Times New Roman" w:hAnsi="Calibri" w:cs="Times New Roman"/>
      <w:sz w:val="20"/>
      <w:szCs w:val="20"/>
      <w:lang w:eastAsia="ru-RU"/>
    </w:rPr>
  </w:style>
  <w:style w:type="character" w:customStyle="1" w:styleId="FootnoteTextChar">
    <w:name w:val="Footnote Text Char"/>
    <w:basedOn w:val="a0"/>
    <w:link w:val="FootnoteText1"/>
    <w:uiPriority w:val="99"/>
    <w:rsid w:val="00FB4974"/>
    <w:rPr>
      <w:rFonts w:eastAsiaTheme="minorHAnsi"/>
      <w:sz w:val="20"/>
      <w:szCs w:val="20"/>
      <w:lang w:val="en-US"/>
    </w:rPr>
  </w:style>
  <w:style w:type="character" w:styleId="aff">
    <w:name w:val="footnote reference"/>
    <w:aliases w:val="ftref"/>
    <w:basedOn w:val="a0"/>
    <w:unhideWhenUsed/>
    <w:rsid w:val="00FB4974"/>
    <w:rPr>
      <w:vertAlign w:val="superscript"/>
    </w:rPr>
  </w:style>
  <w:style w:type="table" w:customStyle="1" w:styleId="14">
    <w:name w:val="Сетка таблицы1"/>
    <w:basedOn w:val="a1"/>
    <w:next w:val="ac"/>
    <w:uiPriority w:val="39"/>
    <w:rsid w:val="00635F54"/>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basedOn w:val="a0"/>
    <w:uiPriority w:val="21"/>
    <w:qFormat/>
    <w:rsid w:val="00635F54"/>
    <w:rPr>
      <w:i/>
      <w:iCs/>
      <w:color w:val="4F81BD" w:themeColor="accent1"/>
    </w:rPr>
  </w:style>
  <w:style w:type="paragraph" w:styleId="15">
    <w:name w:val="toc 1"/>
    <w:basedOn w:val="a"/>
    <w:next w:val="a"/>
    <w:autoRedefine/>
    <w:uiPriority w:val="39"/>
    <w:unhideWhenUsed/>
    <w:rsid w:val="00635F54"/>
    <w:pPr>
      <w:spacing w:after="100" w:line="259" w:lineRule="auto"/>
    </w:pPr>
    <w:rPr>
      <w:rFonts w:asciiTheme="minorHAnsi" w:eastAsiaTheme="minorHAnsi" w:hAnsiTheme="minorHAnsi" w:cstheme="minorBidi"/>
      <w:lang w:val="en-GB" w:eastAsia="en-US"/>
    </w:rPr>
  </w:style>
  <w:style w:type="paragraph" w:styleId="22">
    <w:name w:val="toc 2"/>
    <w:basedOn w:val="a"/>
    <w:next w:val="a"/>
    <w:autoRedefine/>
    <w:uiPriority w:val="39"/>
    <w:unhideWhenUsed/>
    <w:rsid w:val="00635F54"/>
    <w:pPr>
      <w:spacing w:after="100"/>
      <w:ind w:left="220"/>
    </w:pPr>
    <w:rPr>
      <w:rFonts w:asciiTheme="minorHAnsi" w:eastAsiaTheme="minorHAnsi" w:hAnsiTheme="minorHAnsi" w:cstheme="minorBidi"/>
      <w:lang w:val="en-US" w:eastAsia="en-US"/>
    </w:rPr>
  </w:style>
  <w:style w:type="paragraph" w:styleId="31">
    <w:name w:val="toc 3"/>
    <w:basedOn w:val="a"/>
    <w:next w:val="a"/>
    <w:autoRedefine/>
    <w:uiPriority w:val="39"/>
    <w:unhideWhenUsed/>
    <w:rsid w:val="00635F54"/>
    <w:pPr>
      <w:spacing w:after="100"/>
      <w:ind w:left="440"/>
    </w:pPr>
    <w:rPr>
      <w:rFonts w:asciiTheme="minorHAnsi" w:eastAsiaTheme="minorHAnsi" w:hAnsiTheme="minorHAnsi" w:cstheme="minorBidi"/>
      <w:lang w:val="en-US" w:eastAsia="en-US"/>
    </w:rPr>
  </w:style>
  <w:style w:type="table" w:customStyle="1" w:styleId="23">
    <w:name w:val="Сетка таблицы2"/>
    <w:basedOn w:val="a1"/>
    <w:next w:val="ac"/>
    <w:rsid w:val="00635F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67"/>
    <w:rPr>
      <w:rFonts w:ascii="Calibri" w:eastAsia="Times New Roman" w:hAnsi="Calibri" w:cs="Times New Roman"/>
      <w:lang w:eastAsia="ru-RU"/>
    </w:rPr>
  </w:style>
  <w:style w:type="paragraph" w:styleId="1">
    <w:name w:val="heading 1"/>
    <w:basedOn w:val="a"/>
    <w:next w:val="a"/>
    <w:link w:val="10"/>
    <w:uiPriority w:val="9"/>
    <w:qFormat/>
    <w:rsid w:val="008B5B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5D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B5B67"/>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635F54"/>
    <w:pPr>
      <w:keepNext/>
      <w:keepLines/>
      <w:spacing w:before="40" w:after="0"/>
      <w:outlineLvl w:val="3"/>
    </w:pPr>
    <w:rPr>
      <w:rFonts w:asciiTheme="majorHAnsi" w:eastAsiaTheme="majorEastAsia" w:hAnsiTheme="majorHAnsi" w:cstheme="majorBidi"/>
      <w:i/>
      <w:iCs/>
      <w:color w:val="365F91" w:themeColor="accent1" w:themeShade="BF"/>
      <w:lang w:val="en-US" w:eastAsia="en-US"/>
    </w:rPr>
  </w:style>
  <w:style w:type="paragraph" w:styleId="5">
    <w:name w:val="heading 5"/>
    <w:basedOn w:val="a"/>
    <w:next w:val="a"/>
    <w:link w:val="50"/>
    <w:semiHidden/>
    <w:unhideWhenUsed/>
    <w:qFormat/>
    <w:rsid w:val="008B5B6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B6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5D62"/>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8B5B6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5F54"/>
    <w:rPr>
      <w:rFonts w:asciiTheme="majorHAnsi" w:eastAsiaTheme="majorEastAsia" w:hAnsiTheme="majorHAnsi" w:cstheme="majorBidi"/>
      <w:i/>
      <w:iCs/>
      <w:color w:val="365F91" w:themeColor="accent1" w:themeShade="BF"/>
      <w:lang w:val="en-US"/>
    </w:rPr>
  </w:style>
  <w:style w:type="character" w:customStyle="1" w:styleId="50">
    <w:name w:val="Заголовок 5 Знак"/>
    <w:basedOn w:val="a0"/>
    <w:link w:val="5"/>
    <w:semiHidden/>
    <w:rsid w:val="008B5B67"/>
    <w:rPr>
      <w:rFonts w:asciiTheme="majorHAnsi" w:eastAsiaTheme="majorEastAsia" w:hAnsiTheme="majorHAnsi" w:cstheme="majorBidi"/>
      <w:color w:val="243F60" w:themeColor="accent1" w:themeShade="7F"/>
      <w:lang w:eastAsia="ru-RU"/>
    </w:rPr>
  </w:style>
  <w:style w:type="character" w:styleId="a3">
    <w:name w:val="Strong"/>
    <w:uiPriority w:val="22"/>
    <w:qFormat/>
    <w:rsid w:val="008B5B67"/>
    <w:rPr>
      <w:rFonts w:ascii="Tahoma" w:hAnsi="Tahoma" w:cs="Tahoma" w:hint="default"/>
      <w:b/>
      <w:bCs/>
      <w:sz w:val="18"/>
      <w:szCs w:val="18"/>
    </w:rPr>
  </w:style>
  <w:style w:type="paragraph" w:customStyle="1" w:styleId="a4">
    <w:name w:val="Знак Знак Знак"/>
    <w:basedOn w:val="a"/>
    <w:autoRedefine/>
    <w:rsid w:val="008B5B67"/>
    <w:pPr>
      <w:spacing w:after="160" w:line="240" w:lineRule="exact"/>
    </w:pPr>
    <w:rPr>
      <w:rFonts w:ascii="Times New Roman" w:hAnsi="Times New Roman"/>
      <w:sz w:val="28"/>
      <w:szCs w:val="28"/>
      <w:lang w:val="en-US" w:eastAsia="en-US"/>
    </w:rPr>
  </w:style>
  <w:style w:type="character" w:customStyle="1" w:styleId="bullet1">
    <w:name w:val="bullet1 ????"/>
    <w:rsid w:val="008B5B67"/>
    <w:rPr>
      <w:rFonts w:ascii="Times New Roman" w:hAnsi="Times New Roman" w:cs="Times New Roman" w:hint="default"/>
      <w:color w:val="000000"/>
    </w:rPr>
  </w:style>
  <w:style w:type="paragraph" w:styleId="a5">
    <w:name w:val="header"/>
    <w:basedOn w:val="a"/>
    <w:link w:val="a6"/>
    <w:uiPriority w:val="99"/>
    <w:rsid w:val="008B5B67"/>
    <w:pPr>
      <w:tabs>
        <w:tab w:val="center" w:pos="4677"/>
        <w:tab w:val="right" w:pos="9355"/>
      </w:tabs>
    </w:pPr>
  </w:style>
  <w:style w:type="character" w:customStyle="1" w:styleId="a6">
    <w:name w:val="Верхний колонтитул Знак"/>
    <w:basedOn w:val="a0"/>
    <w:link w:val="a5"/>
    <w:uiPriority w:val="99"/>
    <w:rsid w:val="008B5B67"/>
    <w:rPr>
      <w:rFonts w:ascii="Calibri" w:eastAsia="Times New Roman" w:hAnsi="Calibri" w:cs="Times New Roman"/>
      <w:lang w:eastAsia="ru-RU"/>
    </w:rPr>
  </w:style>
  <w:style w:type="character" w:styleId="a7">
    <w:name w:val="page number"/>
    <w:basedOn w:val="a0"/>
    <w:rsid w:val="008B5B67"/>
  </w:style>
  <w:style w:type="paragraph" w:styleId="a8">
    <w:name w:val="footer"/>
    <w:basedOn w:val="a"/>
    <w:link w:val="a9"/>
    <w:uiPriority w:val="99"/>
    <w:rsid w:val="008B5B67"/>
    <w:pPr>
      <w:tabs>
        <w:tab w:val="center" w:pos="4677"/>
        <w:tab w:val="right" w:pos="9355"/>
      </w:tabs>
    </w:pPr>
  </w:style>
  <w:style w:type="character" w:customStyle="1" w:styleId="a9">
    <w:name w:val="Нижний колонтитул Знак"/>
    <w:basedOn w:val="a0"/>
    <w:link w:val="a8"/>
    <w:uiPriority w:val="99"/>
    <w:rsid w:val="008B5B67"/>
    <w:rPr>
      <w:rFonts w:ascii="Calibri" w:eastAsia="Times New Roman" w:hAnsi="Calibri" w:cs="Times New Roman"/>
      <w:lang w:eastAsia="ru-RU"/>
    </w:rPr>
  </w:style>
  <w:style w:type="paragraph" w:styleId="aa">
    <w:name w:val="Document Map"/>
    <w:basedOn w:val="a"/>
    <w:link w:val="ab"/>
    <w:rsid w:val="008B5B67"/>
    <w:rPr>
      <w:rFonts w:ascii="Tahoma" w:hAnsi="Tahoma" w:cs="Tahoma"/>
      <w:sz w:val="16"/>
      <w:szCs w:val="16"/>
    </w:rPr>
  </w:style>
  <w:style w:type="character" w:customStyle="1" w:styleId="ab">
    <w:name w:val="Схема документа Знак"/>
    <w:basedOn w:val="a0"/>
    <w:link w:val="aa"/>
    <w:rsid w:val="008B5B67"/>
    <w:rPr>
      <w:rFonts w:ascii="Tahoma" w:eastAsia="Times New Roman" w:hAnsi="Tahoma" w:cs="Tahoma"/>
      <w:sz w:val="16"/>
      <w:szCs w:val="16"/>
      <w:lang w:eastAsia="ru-RU"/>
    </w:rPr>
  </w:style>
  <w:style w:type="table" w:styleId="ac">
    <w:name w:val="Table Grid"/>
    <w:basedOn w:val="a1"/>
    <w:uiPriority w:val="39"/>
    <w:rsid w:val="008B5B6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8B5B67"/>
    <w:pPr>
      <w:widowControl w:val="0"/>
      <w:autoSpaceDE w:val="0"/>
      <w:autoSpaceDN w:val="0"/>
      <w:adjustRightInd w:val="0"/>
      <w:spacing w:after="0" w:line="240" w:lineRule="exact"/>
    </w:pPr>
    <w:rPr>
      <w:rFonts w:ascii="Times New Roman" w:hAnsi="Times New Roman"/>
      <w:sz w:val="24"/>
      <w:szCs w:val="24"/>
    </w:rPr>
  </w:style>
  <w:style w:type="paragraph" w:customStyle="1" w:styleId="Style8">
    <w:name w:val="Style8"/>
    <w:basedOn w:val="a"/>
    <w:uiPriority w:val="99"/>
    <w:rsid w:val="008B5B67"/>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a"/>
    <w:uiPriority w:val="99"/>
    <w:rsid w:val="008B5B67"/>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
    <w:uiPriority w:val="99"/>
    <w:rsid w:val="008B5B67"/>
    <w:pPr>
      <w:widowControl w:val="0"/>
      <w:autoSpaceDE w:val="0"/>
      <w:autoSpaceDN w:val="0"/>
      <w:adjustRightInd w:val="0"/>
      <w:spacing w:after="0" w:line="240" w:lineRule="exact"/>
    </w:pPr>
    <w:rPr>
      <w:rFonts w:ascii="Times New Roman" w:hAnsi="Times New Roman"/>
      <w:sz w:val="24"/>
      <w:szCs w:val="24"/>
    </w:rPr>
  </w:style>
  <w:style w:type="paragraph" w:styleId="ad">
    <w:name w:val="List Paragraph"/>
    <w:aliases w:val="Header 2,Citation List"/>
    <w:basedOn w:val="a"/>
    <w:link w:val="ae"/>
    <w:uiPriority w:val="34"/>
    <w:qFormat/>
    <w:rsid w:val="008B5B67"/>
    <w:pPr>
      <w:spacing w:after="0" w:line="240" w:lineRule="auto"/>
      <w:ind w:left="720"/>
    </w:pPr>
    <w:rPr>
      <w:rFonts w:ascii="Times New Roman" w:hAnsi="Times New Roman"/>
      <w:sz w:val="24"/>
      <w:szCs w:val="24"/>
    </w:rPr>
  </w:style>
  <w:style w:type="character" w:customStyle="1" w:styleId="ae">
    <w:name w:val="Абзац списка Знак"/>
    <w:aliases w:val="Header 2 Знак,Citation List Знак"/>
    <w:basedOn w:val="a0"/>
    <w:link w:val="ad"/>
    <w:uiPriority w:val="34"/>
    <w:rsid w:val="00143CFF"/>
    <w:rPr>
      <w:rFonts w:ascii="Times New Roman" w:eastAsia="Times New Roman" w:hAnsi="Times New Roman" w:cs="Times New Roman"/>
      <w:sz w:val="24"/>
      <w:szCs w:val="24"/>
      <w:lang w:eastAsia="ru-RU"/>
    </w:rPr>
  </w:style>
  <w:style w:type="character" w:customStyle="1" w:styleId="FontStyle13">
    <w:name w:val="Font Style13"/>
    <w:rsid w:val="008B5B67"/>
    <w:rPr>
      <w:rFonts w:ascii="Times New Roman" w:hAnsi="Times New Roman" w:cs="Times New Roman"/>
      <w:sz w:val="24"/>
      <w:szCs w:val="24"/>
    </w:rPr>
  </w:style>
  <w:style w:type="paragraph" w:customStyle="1" w:styleId="Style4">
    <w:name w:val="Style4"/>
    <w:basedOn w:val="a"/>
    <w:rsid w:val="008B5B67"/>
    <w:pPr>
      <w:widowControl w:val="0"/>
      <w:autoSpaceDE w:val="0"/>
      <w:autoSpaceDN w:val="0"/>
      <w:adjustRightInd w:val="0"/>
      <w:spacing w:after="0" w:line="326" w:lineRule="exact"/>
      <w:ind w:firstLine="590"/>
      <w:jc w:val="both"/>
    </w:pPr>
    <w:rPr>
      <w:rFonts w:ascii="Times New Roman" w:hAnsi="Times New Roman"/>
      <w:sz w:val="24"/>
      <w:szCs w:val="24"/>
    </w:rPr>
  </w:style>
  <w:style w:type="paragraph" w:customStyle="1" w:styleId="Style7">
    <w:name w:val="Style7"/>
    <w:basedOn w:val="a"/>
    <w:rsid w:val="008B5B67"/>
    <w:pPr>
      <w:widowControl w:val="0"/>
      <w:autoSpaceDE w:val="0"/>
      <w:autoSpaceDN w:val="0"/>
      <w:adjustRightInd w:val="0"/>
      <w:spacing w:after="0" w:line="322" w:lineRule="exact"/>
      <w:jc w:val="both"/>
    </w:pPr>
    <w:rPr>
      <w:rFonts w:ascii="Times New Roman" w:hAnsi="Times New Roman"/>
      <w:sz w:val="24"/>
      <w:szCs w:val="24"/>
    </w:rPr>
  </w:style>
  <w:style w:type="paragraph" w:styleId="af">
    <w:name w:val="Balloon Text"/>
    <w:basedOn w:val="a"/>
    <w:link w:val="af0"/>
    <w:uiPriority w:val="99"/>
    <w:rsid w:val="008B5B67"/>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8B5B67"/>
    <w:rPr>
      <w:rFonts w:ascii="Tahoma" w:eastAsia="Times New Roman" w:hAnsi="Tahoma" w:cs="Tahoma"/>
      <w:sz w:val="16"/>
      <w:szCs w:val="16"/>
      <w:lang w:eastAsia="ru-RU"/>
    </w:rPr>
  </w:style>
  <w:style w:type="paragraph" w:customStyle="1" w:styleId="11">
    <w:name w:val="Абзац списка1"/>
    <w:basedOn w:val="a"/>
    <w:uiPriority w:val="99"/>
    <w:rsid w:val="008B5B67"/>
    <w:pPr>
      <w:spacing w:after="0" w:line="240" w:lineRule="auto"/>
      <w:ind w:left="720"/>
      <w:contextualSpacing/>
    </w:pPr>
    <w:rPr>
      <w:rFonts w:ascii="Times New Roman" w:hAnsi="Times New Roman"/>
      <w:sz w:val="24"/>
      <w:szCs w:val="24"/>
    </w:rPr>
  </w:style>
  <w:style w:type="paragraph" w:styleId="12">
    <w:name w:val="index 1"/>
    <w:aliases w:val="Table,t"/>
    <w:basedOn w:val="a"/>
    <w:autoRedefine/>
    <w:uiPriority w:val="99"/>
    <w:rsid w:val="008B5B67"/>
    <w:pPr>
      <w:overflowPunct w:val="0"/>
      <w:autoSpaceDE w:val="0"/>
      <w:autoSpaceDN w:val="0"/>
      <w:adjustRightInd w:val="0"/>
      <w:spacing w:after="0" w:line="240" w:lineRule="auto"/>
      <w:ind w:left="502" w:hanging="360"/>
      <w:jc w:val="both"/>
      <w:textAlignment w:val="baseline"/>
    </w:pPr>
    <w:rPr>
      <w:rFonts w:ascii="Times New Roman" w:hAnsi="Times New Roman"/>
      <w:bCs/>
      <w:color w:val="000000"/>
      <w:sz w:val="28"/>
      <w:szCs w:val="28"/>
      <w:lang w:eastAsia="da-DK"/>
    </w:rPr>
  </w:style>
  <w:style w:type="paragraph" w:customStyle="1" w:styleId="21">
    <w:name w:val="Основной текст с отступом 21"/>
    <w:basedOn w:val="a"/>
    <w:uiPriority w:val="99"/>
    <w:rsid w:val="008B5B67"/>
    <w:pPr>
      <w:widowControl w:val="0"/>
      <w:tabs>
        <w:tab w:val="left" w:pos="709"/>
      </w:tabs>
      <w:suppressAutoHyphens/>
      <w:spacing w:after="0" w:line="240" w:lineRule="auto"/>
    </w:pPr>
    <w:rPr>
      <w:color w:val="00000A"/>
      <w:kern w:val="1"/>
      <w:lang w:eastAsia="ar-SA"/>
    </w:rPr>
  </w:style>
  <w:style w:type="paragraph" w:customStyle="1" w:styleId="bullet10">
    <w:name w:val="bullet1"/>
    <w:basedOn w:val="a"/>
    <w:uiPriority w:val="99"/>
    <w:rsid w:val="008B5B67"/>
    <w:pPr>
      <w:widowControl w:val="0"/>
      <w:tabs>
        <w:tab w:val="left" w:pos="709"/>
      </w:tabs>
      <w:suppressAutoHyphens/>
      <w:spacing w:after="0" w:line="240" w:lineRule="auto"/>
    </w:pPr>
    <w:rPr>
      <w:color w:val="00000A"/>
      <w:kern w:val="1"/>
      <w:lang w:eastAsia="ar-SA"/>
    </w:rPr>
  </w:style>
  <w:style w:type="paragraph" w:customStyle="1" w:styleId="13">
    <w:name w:val="Стиль абзаца 1 Юля"/>
    <w:basedOn w:val="a"/>
    <w:uiPriority w:val="99"/>
    <w:rsid w:val="008B5B67"/>
    <w:pPr>
      <w:spacing w:after="60" w:line="240" w:lineRule="auto"/>
      <w:jc w:val="both"/>
    </w:pPr>
    <w:rPr>
      <w:rFonts w:ascii="Times New Roman" w:hAnsi="Times New Roman"/>
      <w:color w:val="000000"/>
      <w:sz w:val="20"/>
      <w:szCs w:val="20"/>
      <w:lang w:val="en-US" w:eastAsia="en-US"/>
    </w:rPr>
  </w:style>
  <w:style w:type="paragraph" w:customStyle="1" w:styleId="Text05">
    <w:name w:val="Text_05"/>
    <w:basedOn w:val="5"/>
    <w:link w:val="Text050"/>
    <w:uiPriority w:val="99"/>
    <w:rsid w:val="008B5B67"/>
    <w:pPr>
      <w:keepNext w:val="0"/>
      <w:keepLines w:val="0"/>
      <w:widowControl w:val="0"/>
      <w:numPr>
        <w:ilvl w:val="12"/>
      </w:numPr>
      <w:overflowPunct w:val="0"/>
      <w:autoSpaceDE w:val="0"/>
      <w:autoSpaceDN w:val="0"/>
      <w:adjustRightInd w:val="0"/>
      <w:spacing w:before="80" w:after="40" w:line="240" w:lineRule="auto"/>
      <w:jc w:val="both"/>
      <w:textAlignment w:val="baseline"/>
    </w:pPr>
    <w:rPr>
      <w:rFonts w:ascii="Times New Roman" w:eastAsia="Times New Roman" w:hAnsi="Times New Roman" w:cs="Times New Roman"/>
      <w:color w:val="000000"/>
    </w:rPr>
  </w:style>
  <w:style w:type="character" w:customStyle="1" w:styleId="Text050">
    <w:name w:val="Text_05 Знак"/>
    <w:basedOn w:val="a0"/>
    <w:link w:val="Text05"/>
    <w:uiPriority w:val="99"/>
    <w:locked/>
    <w:rsid w:val="008B5B67"/>
    <w:rPr>
      <w:rFonts w:ascii="Times New Roman" w:eastAsia="Times New Roman" w:hAnsi="Times New Roman" w:cs="Times New Roman"/>
      <w:color w:val="000000"/>
      <w:lang w:eastAsia="ru-RU"/>
    </w:rPr>
  </w:style>
  <w:style w:type="character" w:styleId="af1">
    <w:name w:val="Placeholder Text"/>
    <w:basedOn w:val="a0"/>
    <w:uiPriority w:val="99"/>
    <w:semiHidden/>
    <w:rsid w:val="008B5B67"/>
    <w:rPr>
      <w:color w:val="808080"/>
    </w:rPr>
  </w:style>
  <w:style w:type="paragraph" w:styleId="af2">
    <w:name w:val="No Spacing"/>
    <w:link w:val="af3"/>
    <w:uiPriority w:val="1"/>
    <w:qFormat/>
    <w:rsid w:val="008B5B67"/>
    <w:pPr>
      <w:spacing w:after="0" w:line="240" w:lineRule="auto"/>
    </w:pPr>
    <w:rPr>
      <w:lang w:val="en-US"/>
    </w:rPr>
  </w:style>
  <w:style w:type="character" w:customStyle="1" w:styleId="af3">
    <w:name w:val="Без интервала Знак"/>
    <w:basedOn w:val="a0"/>
    <w:link w:val="af2"/>
    <w:uiPriority w:val="1"/>
    <w:rsid w:val="00742151"/>
    <w:rPr>
      <w:lang w:val="en-US"/>
    </w:rPr>
  </w:style>
  <w:style w:type="table" w:customStyle="1" w:styleId="TableNormal1">
    <w:name w:val="Table Normal1"/>
    <w:uiPriority w:val="2"/>
    <w:semiHidden/>
    <w:unhideWhenUsed/>
    <w:qFormat/>
    <w:rsid w:val="008B5B6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5B67"/>
    <w:pPr>
      <w:widowControl w:val="0"/>
      <w:spacing w:after="0" w:line="240" w:lineRule="auto"/>
    </w:pPr>
    <w:rPr>
      <w:rFonts w:asciiTheme="minorHAnsi" w:eastAsiaTheme="minorHAnsi" w:hAnsiTheme="minorHAnsi" w:cstheme="minorBidi"/>
      <w:lang w:val="en-US" w:eastAsia="en-US"/>
    </w:rPr>
  </w:style>
  <w:style w:type="character" w:styleId="af4">
    <w:name w:val="Emphasis"/>
    <w:basedOn w:val="a0"/>
    <w:uiPriority w:val="20"/>
    <w:qFormat/>
    <w:rsid w:val="008B5B67"/>
    <w:rPr>
      <w:i/>
      <w:iCs/>
    </w:rPr>
  </w:style>
  <w:style w:type="character" w:styleId="af5">
    <w:name w:val="Hyperlink"/>
    <w:basedOn w:val="a0"/>
    <w:uiPriority w:val="99"/>
    <w:unhideWhenUsed/>
    <w:rsid w:val="008B5B67"/>
    <w:rPr>
      <w:color w:val="0000FF"/>
      <w:u w:val="single"/>
    </w:rPr>
  </w:style>
  <w:style w:type="paragraph" w:styleId="af6">
    <w:name w:val="Normal (Web)"/>
    <w:aliases w:val="Обычный (Web)"/>
    <w:basedOn w:val="a"/>
    <w:uiPriority w:val="99"/>
    <w:unhideWhenUsed/>
    <w:rsid w:val="008B5B67"/>
    <w:pPr>
      <w:spacing w:before="100" w:beforeAutospacing="1" w:after="100" w:afterAutospacing="1" w:line="240" w:lineRule="auto"/>
    </w:pPr>
    <w:rPr>
      <w:rFonts w:ascii="Times New Roman" w:hAnsi="Times New Roman"/>
      <w:sz w:val="24"/>
      <w:szCs w:val="24"/>
    </w:rPr>
  </w:style>
  <w:style w:type="character" w:customStyle="1" w:styleId="bue-red">
    <w:name w:val="bue-red"/>
    <w:basedOn w:val="a0"/>
    <w:rsid w:val="008B5B67"/>
  </w:style>
  <w:style w:type="character" w:customStyle="1" w:styleId="st">
    <w:name w:val="st"/>
    <w:basedOn w:val="a0"/>
    <w:rsid w:val="008B5B67"/>
  </w:style>
  <w:style w:type="character" w:customStyle="1" w:styleId="s1">
    <w:name w:val="s1"/>
    <w:basedOn w:val="a0"/>
    <w:rsid w:val="008B5B67"/>
    <w:rPr>
      <w:rFonts w:ascii="Times New Roman" w:hAnsi="Times New Roman" w:cs="Times New Roman" w:hint="default"/>
      <w:b/>
      <w:bCs/>
      <w:i w:val="0"/>
      <w:iCs w:val="0"/>
      <w:strike w:val="0"/>
      <w:dstrike w:val="0"/>
      <w:color w:val="000000"/>
      <w:u w:val="none"/>
      <w:effect w:val="none"/>
    </w:rPr>
  </w:style>
  <w:style w:type="character" w:customStyle="1" w:styleId="s0">
    <w:name w:val="s0"/>
    <w:basedOn w:val="a0"/>
    <w:rsid w:val="008B5B67"/>
    <w:rPr>
      <w:rFonts w:ascii="Times New Roman" w:hAnsi="Times New Roman" w:cs="Times New Roman" w:hint="default"/>
      <w:b w:val="0"/>
      <w:bCs w:val="0"/>
      <w:i w:val="0"/>
      <w:iCs w:val="0"/>
      <w:strike w:val="0"/>
      <w:dstrike w:val="0"/>
      <w:color w:val="000000"/>
      <w:u w:val="none"/>
      <w:effect w:val="none"/>
    </w:rPr>
  </w:style>
  <w:style w:type="character" w:styleId="af7">
    <w:name w:val="annotation reference"/>
    <w:basedOn w:val="a0"/>
    <w:uiPriority w:val="99"/>
    <w:rsid w:val="008B5B67"/>
    <w:rPr>
      <w:sz w:val="16"/>
      <w:szCs w:val="16"/>
    </w:rPr>
  </w:style>
  <w:style w:type="paragraph" w:styleId="af8">
    <w:name w:val="annotation text"/>
    <w:basedOn w:val="a"/>
    <w:link w:val="af9"/>
    <w:uiPriority w:val="99"/>
    <w:rsid w:val="008B5B67"/>
    <w:pPr>
      <w:spacing w:line="240" w:lineRule="auto"/>
    </w:pPr>
    <w:rPr>
      <w:sz w:val="20"/>
      <w:szCs w:val="20"/>
    </w:rPr>
  </w:style>
  <w:style w:type="character" w:customStyle="1" w:styleId="af9">
    <w:name w:val="Текст примечания Знак"/>
    <w:basedOn w:val="a0"/>
    <w:link w:val="af8"/>
    <w:uiPriority w:val="99"/>
    <w:rsid w:val="008B5B67"/>
    <w:rPr>
      <w:rFonts w:ascii="Calibri" w:eastAsia="Times New Roman" w:hAnsi="Calibri" w:cs="Times New Roman"/>
      <w:sz w:val="20"/>
      <w:szCs w:val="20"/>
      <w:lang w:eastAsia="ru-RU"/>
    </w:rPr>
  </w:style>
  <w:style w:type="paragraph" w:customStyle="1" w:styleId="Default">
    <w:name w:val="Default"/>
    <w:rsid w:val="008B5B67"/>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a">
    <w:name w:val="annotation subject"/>
    <w:basedOn w:val="af8"/>
    <w:next w:val="af8"/>
    <w:link w:val="afb"/>
    <w:rsid w:val="008B5B67"/>
    <w:rPr>
      <w:b/>
      <w:bCs/>
    </w:rPr>
  </w:style>
  <w:style w:type="character" w:customStyle="1" w:styleId="afb">
    <w:name w:val="Тема примечания Знак"/>
    <w:basedOn w:val="af9"/>
    <w:link w:val="afa"/>
    <w:rsid w:val="008B5B67"/>
    <w:rPr>
      <w:rFonts w:ascii="Calibri" w:eastAsia="Times New Roman" w:hAnsi="Calibri" w:cs="Times New Roman"/>
      <w:b/>
      <w:bCs/>
      <w:sz w:val="20"/>
      <w:szCs w:val="20"/>
      <w:lang w:eastAsia="ru-RU"/>
    </w:rPr>
  </w:style>
  <w:style w:type="character" w:customStyle="1" w:styleId="apple-converted-space">
    <w:name w:val="apple-converted-space"/>
    <w:basedOn w:val="a0"/>
    <w:rsid w:val="00730987"/>
  </w:style>
  <w:style w:type="character" w:customStyle="1" w:styleId="sokr">
    <w:name w:val="sokr"/>
    <w:basedOn w:val="a0"/>
    <w:rsid w:val="00F2077A"/>
  </w:style>
  <w:style w:type="paragraph" w:styleId="afc">
    <w:name w:val="Revision"/>
    <w:hidden/>
    <w:uiPriority w:val="99"/>
    <w:semiHidden/>
    <w:rsid w:val="000E29F9"/>
    <w:pPr>
      <w:spacing w:after="0" w:line="240" w:lineRule="auto"/>
    </w:pPr>
    <w:rPr>
      <w:rFonts w:ascii="Calibri" w:eastAsia="Times New Roman" w:hAnsi="Calibri" w:cs="Times New Roman"/>
      <w:lang w:eastAsia="ru-RU"/>
    </w:rPr>
  </w:style>
  <w:style w:type="paragraph" w:customStyle="1" w:styleId="article-block">
    <w:name w:val="article-block"/>
    <w:basedOn w:val="a"/>
    <w:rsid w:val="004A0214"/>
    <w:pPr>
      <w:spacing w:before="100" w:beforeAutospacing="1" w:after="100" w:afterAutospacing="1" w:line="240" w:lineRule="auto"/>
    </w:pPr>
    <w:rPr>
      <w:rFonts w:ascii="Times New Roman" w:hAnsi="Times New Roman"/>
      <w:sz w:val="24"/>
      <w:szCs w:val="24"/>
    </w:rPr>
  </w:style>
  <w:style w:type="paragraph" w:customStyle="1" w:styleId="FootnoteText1">
    <w:name w:val="Footnote Text1"/>
    <w:basedOn w:val="a"/>
    <w:next w:val="afd"/>
    <w:link w:val="FootnoteTextChar"/>
    <w:uiPriority w:val="99"/>
    <w:unhideWhenUsed/>
    <w:rsid w:val="00FB4974"/>
    <w:pPr>
      <w:spacing w:after="0" w:line="240" w:lineRule="auto"/>
    </w:pPr>
    <w:rPr>
      <w:rFonts w:asciiTheme="minorHAnsi" w:eastAsiaTheme="minorHAnsi" w:hAnsiTheme="minorHAnsi" w:cstheme="minorBidi"/>
      <w:sz w:val="20"/>
      <w:szCs w:val="20"/>
      <w:lang w:val="en-US" w:eastAsia="en-US"/>
    </w:rPr>
  </w:style>
  <w:style w:type="paragraph" w:styleId="afd">
    <w:name w:val="footnote text"/>
    <w:basedOn w:val="a"/>
    <w:link w:val="afe"/>
    <w:uiPriority w:val="99"/>
    <w:semiHidden/>
    <w:unhideWhenUsed/>
    <w:rsid w:val="00FB4974"/>
    <w:pPr>
      <w:spacing w:after="0" w:line="240" w:lineRule="auto"/>
    </w:pPr>
    <w:rPr>
      <w:sz w:val="20"/>
      <w:szCs w:val="20"/>
    </w:rPr>
  </w:style>
  <w:style w:type="character" w:customStyle="1" w:styleId="afe">
    <w:name w:val="Текст сноски Знак"/>
    <w:basedOn w:val="a0"/>
    <w:link w:val="afd"/>
    <w:uiPriority w:val="99"/>
    <w:semiHidden/>
    <w:rsid w:val="00FB4974"/>
    <w:rPr>
      <w:rFonts w:ascii="Calibri" w:eastAsia="Times New Roman" w:hAnsi="Calibri" w:cs="Times New Roman"/>
      <w:sz w:val="20"/>
      <w:szCs w:val="20"/>
      <w:lang w:eastAsia="ru-RU"/>
    </w:rPr>
  </w:style>
  <w:style w:type="character" w:customStyle="1" w:styleId="FootnoteTextChar">
    <w:name w:val="Footnote Text Char"/>
    <w:basedOn w:val="a0"/>
    <w:link w:val="FootnoteText1"/>
    <w:uiPriority w:val="99"/>
    <w:rsid w:val="00FB4974"/>
    <w:rPr>
      <w:rFonts w:eastAsiaTheme="minorHAnsi"/>
      <w:sz w:val="20"/>
      <w:szCs w:val="20"/>
      <w:lang w:val="en-US"/>
    </w:rPr>
  </w:style>
  <w:style w:type="character" w:styleId="aff">
    <w:name w:val="footnote reference"/>
    <w:aliases w:val="ftref"/>
    <w:basedOn w:val="a0"/>
    <w:unhideWhenUsed/>
    <w:rsid w:val="00FB4974"/>
    <w:rPr>
      <w:vertAlign w:val="superscript"/>
    </w:rPr>
  </w:style>
  <w:style w:type="table" w:customStyle="1" w:styleId="14">
    <w:name w:val="Сетка таблицы1"/>
    <w:basedOn w:val="a1"/>
    <w:next w:val="ac"/>
    <w:uiPriority w:val="39"/>
    <w:rsid w:val="00635F54"/>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basedOn w:val="a0"/>
    <w:uiPriority w:val="21"/>
    <w:qFormat/>
    <w:rsid w:val="00635F54"/>
    <w:rPr>
      <w:i/>
      <w:iCs/>
      <w:color w:val="4F81BD" w:themeColor="accent1"/>
    </w:rPr>
  </w:style>
  <w:style w:type="paragraph" w:styleId="15">
    <w:name w:val="toc 1"/>
    <w:basedOn w:val="a"/>
    <w:next w:val="a"/>
    <w:autoRedefine/>
    <w:uiPriority w:val="39"/>
    <w:unhideWhenUsed/>
    <w:rsid w:val="00635F54"/>
    <w:pPr>
      <w:spacing w:after="100" w:line="259" w:lineRule="auto"/>
    </w:pPr>
    <w:rPr>
      <w:rFonts w:asciiTheme="minorHAnsi" w:eastAsiaTheme="minorHAnsi" w:hAnsiTheme="minorHAnsi" w:cstheme="minorBidi"/>
      <w:lang w:val="en-GB" w:eastAsia="en-US"/>
    </w:rPr>
  </w:style>
  <w:style w:type="paragraph" w:styleId="22">
    <w:name w:val="toc 2"/>
    <w:basedOn w:val="a"/>
    <w:next w:val="a"/>
    <w:autoRedefine/>
    <w:uiPriority w:val="39"/>
    <w:unhideWhenUsed/>
    <w:rsid w:val="00635F54"/>
    <w:pPr>
      <w:spacing w:after="100"/>
      <w:ind w:left="220"/>
    </w:pPr>
    <w:rPr>
      <w:rFonts w:asciiTheme="minorHAnsi" w:eastAsiaTheme="minorHAnsi" w:hAnsiTheme="minorHAnsi" w:cstheme="minorBidi"/>
      <w:lang w:val="en-US" w:eastAsia="en-US"/>
    </w:rPr>
  </w:style>
  <w:style w:type="paragraph" w:styleId="31">
    <w:name w:val="toc 3"/>
    <w:basedOn w:val="a"/>
    <w:next w:val="a"/>
    <w:autoRedefine/>
    <w:uiPriority w:val="39"/>
    <w:unhideWhenUsed/>
    <w:rsid w:val="00635F54"/>
    <w:pPr>
      <w:spacing w:after="100"/>
      <w:ind w:left="440"/>
    </w:pPr>
    <w:rPr>
      <w:rFonts w:asciiTheme="minorHAnsi" w:eastAsiaTheme="minorHAnsi" w:hAnsiTheme="minorHAnsi" w:cstheme="minorBidi"/>
      <w:lang w:val="en-US" w:eastAsia="en-US"/>
    </w:rPr>
  </w:style>
  <w:style w:type="table" w:customStyle="1" w:styleId="23">
    <w:name w:val="Сетка таблицы2"/>
    <w:basedOn w:val="a1"/>
    <w:next w:val="ac"/>
    <w:rsid w:val="00635F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693">
      <w:bodyDiv w:val="1"/>
      <w:marLeft w:val="0"/>
      <w:marRight w:val="0"/>
      <w:marTop w:val="0"/>
      <w:marBottom w:val="0"/>
      <w:divBdr>
        <w:top w:val="none" w:sz="0" w:space="0" w:color="auto"/>
        <w:left w:val="none" w:sz="0" w:space="0" w:color="auto"/>
        <w:bottom w:val="none" w:sz="0" w:space="0" w:color="auto"/>
        <w:right w:val="none" w:sz="0" w:space="0" w:color="auto"/>
      </w:divBdr>
    </w:div>
    <w:div w:id="130752190">
      <w:bodyDiv w:val="1"/>
      <w:marLeft w:val="0"/>
      <w:marRight w:val="0"/>
      <w:marTop w:val="0"/>
      <w:marBottom w:val="0"/>
      <w:divBdr>
        <w:top w:val="none" w:sz="0" w:space="0" w:color="auto"/>
        <w:left w:val="none" w:sz="0" w:space="0" w:color="auto"/>
        <w:bottom w:val="none" w:sz="0" w:space="0" w:color="auto"/>
        <w:right w:val="none" w:sz="0" w:space="0" w:color="auto"/>
      </w:divBdr>
    </w:div>
    <w:div w:id="486242936">
      <w:bodyDiv w:val="1"/>
      <w:marLeft w:val="0"/>
      <w:marRight w:val="0"/>
      <w:marTop w:val="0"/>
      <w:marBottom w:val="0"/>
      <w:divBdr>
        <w:top w:val="none" w:sz="0" w:space="0" w:color="auto"/>
        <w:left w:val="none" w:sz="0" w:space="0" w:color="auto"/>
        <w:bottom w:val="none" w:sz="0" w:space="0" w:color="auto"/>
        <w:right w:val="none" w:sz="0" w:space="0" w:color="auto"/>
      </w:divBdr>
    </w:div>
    <w:div w:id="550923931">
      <w:bodyDiv w:val="1"/>
      <w:marLeft w:val="0"/>
      <w:marRight w:val="0"/>
      <w:marTop w:val="0"/>
      <w:marBottom w:val="0"/>
      <w:divBdr>
        <w:top w:val="none" w:sz="0" w:space="0" w:color="auto"/>
        <w:left w:val="none" w:sz="0" w:space="0" w:color="auto"/>
        <w:bottom w:val="none" w:sz="0" w:space="0" w:color="auto"/>
        <w:right w:val="none" w:sz="0" w:space="0" w:color="auto"/>
      </w:divBdr>
    </w:div>
    <w:div w:id="573203128">
      <w:bodyDiv w:val="1"/>
      <w:marLeft w:val="0"/>
      <w:marRight w:val="0"/>
      <w:marTop w:val="0"/>
      <w:marBottom w:val="0"/>
      <w:divBdr>
        <w:top w:val="none" w:sz="0" w:space="0" w:color="auto"/>
        <w:left w:val="none" w:sz="0" w:space="0" w:color="auto"/>
        <w:bottom w:val="none" w:sz="0" w:space="0" w:color="auto"/>
        <w:right w:val="none" w:sz="0" w:space="0" w:color="auto"/>
      </w:divBdr>
    </w:div>
    <w:div w:id="1284112885">
      <w:bodyDiv w:val="1"/>
      <w:marLeft w:val="0"/>
      <w:marRight w:val="0"/>
      <w:marTop w:val="0"/>
      <w:marBottom w:val="0"/>
      <w:divBdr>
        <w:top w:val="none" w:sz="0" w:space="0" w:color="auto"/>
        <w:left w:val="none" w:sz="0" w:space="0" w:color="auto"/>
        <w:bottom w:val="none" w:sz="0" w:space="0" w:color="auto"/>
        <w:right w:val="none" w:sz="0" w:space="0" w:color="auto"/>
      </w:divBdr>
      <w:divsChild>
        <w:div w:id="315233707">
          <w:marLeft w:val="0"/>
          <w:marRight w:val="0"/>
          <w:marTop w:val="0"/>
          <w:marBottom w:val="0"/>
          <w:divBdr>
            <w:top w:val="none" w:sz="0" w:space="0" w:color="auto"/>
            <w:left w:val="none" w:sz="0" w:space="0" w:color="auto"/>
            <w:bottom w:val="none" w:sz="0" w:space="0" w:color="auto"/>
            <w:right w:val="none" w:sz="0" w:space="0" w:color="auto"/>
          </w:divBdr>
        </w:div>
      </w:divsChild>
    </w:div>
    <w:div w:id="1342733568">
      <w:bodyDiv w:val="1"/>
      <w:marLeft w:val="0"/>
      <w:marRight w:val="0"/>
      <w:marTop w:val="0"/>
      <w:marBottom w:val="0"/>
      <w:divBdr>
        <w:top w:val="none" w:sz="0" w:space="0" w:color="auto"/>
        <w:left w:val="none" w:sz="0" w:space="0" w:color="auto"/>
        <w:bottom w:val="none" w:sz="0" w:space="0" w:color="auto"/>
        <w:right w:val="none" w:sz="0" w:space="0" w:color="auto"/>
      </w:divBdr>
    </w:div>
    <w:div w:id="1457288371">
      <w:bodyDiv w:val="1"/>
      <w:marLeft w:val="0"/>
      <w:marRight w:val="0"/>
      <w:marTop w:val="0"/>
      <w:marBottom w:val="0"/>
      <w:divBdr>
        <w:top w:val="none" w:sz="0" w:space="0" w:color="auto"/>
        <w:left w:val="none" w:sz="0" w:space="0" w:color="auto"/>
        <w:bottom w:val="none" w:sz="0" w:space="0" w:color="auto"/>
        <w:right w:val="none" w:sz="0" w:space="0" w:color="auto"/>
      </w:divBdr>
    </w:div>
    <w:div w:id="1634167925">
      <w:bodyDiv w:val="1"/>
      <w:marLeft w:val="0"/>
      <w:marRight w:val="0"/>
      <w:marTop w:val="0"/>
      <w:marBottom w:val="0"/>
      <w:divBdr>
        <w:top w:val="none" w:sz="0" w:space="0" w:color="auto"/>
        <w:left w:val="none" w:sz="0" w:space="0" w:color="auto"/>
        <w:bottom w:val="none" w:sz="0" w:space="0" w:color="auto"/>
        <w:right w:val="none" w:sz="0" w:space="0" w:color="auto"/>
      </w:divBdr>
      <w:divsChild>
        <w:div w:id="2104497334">
          <w:marLeft w:val="0"/>
          <w:marRight w:val="0"/>
          <w:marTop w:val="0"/>
          <w:marBottom w:val="0"/>
          <w:divBdr>
            <w:top w:val="none" w:sz="0" w:space="0" w:color="auto"/>
            <w:left w:val="none" w:sz="0" w:space="0" w:color="auto"/>
            <w:bottom w:val="none" w:sz="0" w:space="0" w:color="auto"/>
            <w:right w:val="none" w:sz="0" w:space="0" w:color="auto"/>
          </w:divBdr>
          <w:divsChild>
            <w:div w:id="1426921303">
              <w:marLeft w:val="0"/>
              <w:marRight w:val="0"/>
              <w:marTop w:val="0"/>
              <w:marBottom w:val="0"/>
              <w:divBdr>
                <w:top w:val="none" w:sz="0" w:space="0" w:color="auto"/>
                <w:left w:val="none" w:sz="0" w:space="0" w:color="auto"/>
                <w:bottom w:val="none" w:sz="0" w:space="0" w:color="auto"/>
                <w:right w:val="none" w:sz="0" w:space="0" w:color="auto"/>
              </w:divBdr>
            </w:div>
          </w:divsChild>
        </w:div>
        <w:div w:id="1068529962">
          <w:marLeft w:val="0"/>
          <w:marRight w:val="0"/>
          <w:marTop w:val="0"/>
          <w:marBottom w:val="0"/>
          <w:divBdr>
            <w:top w:val="none" w:sz="0" w:space="0" w:color="auto"/>
            <w:left w:val="none" w:sz="0" w:space="0" w:color="auto"/>
            <w:bottom w:val="none" w:sz="0" w:space="0" w:color="auto"/>
            <w:right w:val="none" w:sz="0" w:space="0" w:color="auto"/>
          </w:divBdr>
        </w:div>
      </w:divsChild>
    </w:div>
    <w:div w:id="1915776298">
      <w:bodyDiv w:val="1"/>
      <w:marLeft w:val="0"/>
      <w:marRight w:val="0"/>
      <w:marTop w:val="0"/>
      <w:marBottom w:val="0"/>
      <w:divBdr>
        <w:top w:val="none" w:sz="0" w:space="0" w:color="auto"/>
        <w:left w:val="none" w:sz="0" w:space="0" w:color="auto"/>
        <w:bottom w:val="none" w:sz="0" w:space="0" w:color="auto"/>
        <w:right w:val="none" w:sz="0" w:space="0" w:color="auto"/>
      </w:divBdr>
      <w:divsChild>
        <w:div w:id="1886136296">
          <w:marLeft w:val="0"/>
          <w:marRight w:val="0"/>
          <w:marTop w:val="0"/>
          <w:marBottom w:val="0"/>
          <w:divBdr>
            <w:top w:val="none" w:sz="0" w:space="0" w:color="auto"/>
            <w:left w:val="none" w:sz="0" w:space="0" w:color="auto"/>
            <w:bottom w:val="none" w:sz="0" w:space="0" w:color="auto"/>
            <w:right w:val="none" w:sz="0" w:space="0" w:color="auto"/>
          </w:divBdr>
        </w:div>
      </w:divsChild>
    </w:div>
    <w:div w:id="201079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kb-10.com/index.php?pid=10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mkb-10.com/index.php?pid=84" TargetMode="External"/><Relationship Id="rId4" Type="http://schemas.microsoft.com/office/2007/relationships/stylesWithEffects" Target="stylesWithEffects.xml"/><Relationship Id="rId9" Type="http://schemas.openxmlformats.org/officeDocument/2006/relationships/hyperlink" Target="http://mkb-10.com/index.php?pid=7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2887-BBB9-4FBA-B572-2CBB2B89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48</Pages>
  <Words>12001</Words>
  <Characters>68406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Утегенова</dc:creator>
  <cp:lastModifiedBy>Sairankul</cp:lastModifiedBy>
  <cp:revision>4</cp:revision>
  <cp:lastPrinted>2018-12-19T09:22:00Z</cp:lastPrinted>
  <dcterms:created xsi:type="dcterms:W3CDTF">2018-12-14T06:05:00Z</dcterms:created>
  <dcterms:modified xsi:type="dcterms:W3CDTF">2018-12-19T09:47:00Z</dcterms:modified>
</cp:coreProperties>
</file>