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ayout w:type="fixed"/>
        <w:tblLook w:val="0000" w:firstRow="0" w:lastRow="0" w:firstColumn="0" w:lastColumn="0" w:noHBand="0" w:noVBand="0"/>
      </w:tblPr>
      <w:tblGrid>
        <w:gridCol w:w="4395"/>
        <w:gridCol w:w="2126"/>
        <w:gridCol w:w="4395"/>
      </w:tblGrid>
      <w:tr w:rsidR="000C4A76" w:rsidRPr="001F1EBD" w:rsidTr="00A5784E">
        <w:tc>
          <w:tcPr>
            <w:tcW w:w="4395" w:type="dxa"/>
          </w:tcPr>
          <w:p w:rsidR="000C4A76" w:rsidRPr="001F1EBD" w:rsidRDefault="00A93089" w:rsidP="00017452">
            <w:pPr>
              <w:jc w:val="center"/>
              <w:rPr>
                <w:b/>
                <w:sz w:val="22"/>
                <w:szCs w:val="22"/>
                <w:lang w:val="kk-KZ" w:eastAsia="ko-KR"/>
              </w:rPr>
            </w:pPr>
            <w:r>
              <w:rPr>
                <w:rStyle w:val="s0"/>
                <w:b/>
                <w:sz w:val="22"/>
                <w:szCs w:val="22"/>
                <w:lang w:val="kk-KZ"/>
              </w:rPr>
              <w:t>ҚР ДСМ «ЖИТС-тің алдын алу және оған қарсы күрес жөніндегі республикалық орталық» ШЖҚ РМК</w:t>
            </w:r>
          </w:p>
        </w:tc>
        <w:tc>
          <w:tcPr>
            <w:tcW w:w="2126" w:type="dxa"/>
          </w:tcPr>
          <w:p w:rsidR="000C4A76" w:rsidRPr="001F1EBD" w:rsidRDefault="000C4A76" w:rsidP="002D1938">
            <w:pPr>
              <w:jc w:val="center"/>
              <w:rPr>
                <w:b/>
                <w:sz w:val="22"/>
                <w:szCs w:val="22"/>
              </w:rPr>
            </w:pPr>
          </w:p>
          <w:p w:rsidR="000C4A76" w:rsidRPr="001F1EBD" w:rsidRDefault="000C4A76" w:rsidP="002D1938">
            <w:pPr>
              <w:pStyle w:val="4"/>
              <w:rPr>
                <w:sz w:val="22"/>
                <w:szCs w:val="22"/>
              </w:rPr>
            </w:pPr>
          </w:p>
        </w:tc>
        <w:tc>
          <w:tcPr>
            <w:tcW w:w="4395" w:type="dxa"/>
          </w:tcPr>
          <w:p w:rsidR="00FA4150" w:rsidRPr="00A93089" w:rsidRDefault="00A93089" w:rsidP="00A93089">
            <w:pPr>
              <w:jc w:val="center"/>
              <w:rPr>
                <w:b/>
                <w:bCs/>
                <w:snapToGrid w:val="0"/>
                <w:sz w:val="22"/>
                <w:szCs w:val="22"/>
                <w:lang w:val="kk-KZ"/>
              </w:rPr>
            </w:pPr>
            <w:r>
              <w:rPr>
                <w:b/>
                <w:bCs/>
                <w:snapToGrid w:val="0"/>
                <w:sz w:val="22"/>
                <w:szCs w:val="22"/>
                <w:lang w:val="kk-KZ"/>
              </w:rPr>
              <w:t>РГП на ПХВ «Республиканский центр по профилактике и борьбе со СПИД» МЗ РК</w:t>
            </w:r>
          </w:p>
          <w:p w:rsidR="000C4A76" w:rsidRPr="001F1EBD" w:rsidRDefault="000C4A76" w:rsidP="002D1938">
            <w:pPr>
              <w:jc w:val="center"/>
              <w:rPr>
                <w:sz w:val="22"/>
                <w:szCs w:val="22"/>
              </w:rPr>
            </w:pPr>
          </w:p>
        </w:tc>
      </w:tr>
      <w:tr w:rsidR="000C4A76" w:rsidRPr="001F1EBD" w:rsidTr="00A5784E">
        <w:trPr>
          <w:cantSplit/>
        </w:trPr>
        <w:tc>
          <w:tcPr>
            <w:tcW w:w="6521" w:type="dxa"/>
            <w:gridSpan w:val="2"/>
          </w:tcPr>
          <w:p w:rsidR="000C4A76" w:rsidRPr="001F1EBD" w:rsidRDefault="00A93089" w:rsidP="002D1938">
            <w:pPr>
              <w:rPr>
                <w:sz w:val="22"/>
                <w:szCs w:val="22"/>
              </w:rPr>
            </w:pPr>
            <w:r>
              <w:rPr>
                <w:b/>
                <w:noProof/>
                <w:sz w:val="22"/>
                <w:szCs w:val="22"/>
              </w:rPr>
              <mc:AlternateContent>
                <mc:Choice Requires="wps">
                  <w:drawing>
                    <wp:anchor distT="0" distB="0" distL="114300" distR="114300" simplePos="0" relativeHeight="251657728" behindDoc="0" locked="0" layoutInCell="1" allowOverlap="1" wp14:anchorId="6DB5B4FB" wp14:editId="6EECF1A6">
                      <wp:simplePos x="0" y="0"/>
                      <wp:positionH relativeFrom="column">
                        <wp:posOffset>85725</wp:posOffset>
                      </wp:positionH>
                      <wp:positionV relativeFrom="paragraph">
                        <wp:posOffset>135890</wp:posOffset>
                      </wp:positionV>
                      <wp:extent cx="6492240" cy="0"/>
                      <wp:effectExtent l="0" t="0" r="2286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0.7pt" to="517.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7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" strokeweight="1pt"/>
                  </w:pict>
                </mc:Fallback>
              </mc:AlternateContent>
            </w:r>
          </w:p>
          <w:p w:rsidR="006879C9" w:rsidRPr="001F1EBD" w:rsidRDefault="006879C9" w:rsidP="002D1938">
            <w:pPr>
              <w:rPr>
                <w:sz w:val="22"/>
                <w:szCs w:val="22"/>
              </w:rPr>
            </w:pPr>
          </w:p>
          <w:p w:rsidR="00EA1DA9" w:rsidRPr="001F1EBD" w:rsidRDefault="00EA1DA9" w:rsidP="00EA1DA9">
            <w:pPr>
              <w:rPr>
                <w:b/>
                <w:sz w:val="22"/>
                <w:szCs w:val="22"/>
              </w:rPr>
            </w:pPr>
            <w:r w:rsidRPr="001F1EBD">
              <w:rPr>
                <w:b/>
                <w:noProof/>
                <w:sz w:val="22"/>
                <w:szCs w:val="22"/>
              </w:rPr>
              <w:t xml:space="preserve">Дата объявления на сайт </w:t>
            </w:r>
            <w:r w:rsidR="00337688">
              <w:rPr>
                <w:b/>
                <w:noProof/>
                <w:sz w:val="22"/>
                <w:szCs w:val="22"/>
                <w:lang w:val="kk-KZ"/>
              </w:rPr>
              <w:t xml:space="preserve">и на портал государственных закупок </w:t>
            </w:r>
            <w:r w:rsidR="00A93089">
              <w:rPr>
                <w:b/>
                <w:noProof/>
                <w:sz w:val="22"/>
                <w:szCs w:val="22"/>
                <w:lang w:val="kk-KZ"/>
              </w:rPr>
              <w:t>РГП на ПХВ «Республиканский центр по профилактике и борьбе со СПИД» МЗ РК</w:t>
            </w:r>
            <w:r w:rsidRPr="001F1EBD">
              <w:rPr>
                <w:b/>
                <w:noProof/>
                <w:sz w:val="22"/>
                <w:szCs w:val="22"/>
              </w:rPr>
              <w:t xml:space="preserve">: </w:t>
            </w:r>
            <w:r w:rsidR="00A93089" w:rsidRPr="00A93089">
              <w:rPr>
                <w:b/>
                <w:sz w:val="22"/>
                <w:szCs w:val="22"/>
              </w:rPr>
              <w:t xml:space="preserve">2018-01-26 </w:t>
            </w:r>
          </w:p>
          <w:p w:rsidR="000C4A76" w:rsidRPr="006709BB" w:rsidRDefault="00E81534" w:rsidP="00817003">
            <w:pPr>
              <w:tabs>
                <w:tab w:val="left" w:pos="2004"/>
              </w:tabs>
              <w:rPr>
                <w:b/>
                <w:sz w:val="22"/>
                <w:szCs w:val="22"/>
                <w:lang w:val="en-US"/>
              </w:rPr>
            </w:pPr>
            <w:r w:rsidRPr="00E81534">
              <w:rPr>
                <w:b/>
                <w:sz w:val="22"/>
                <w:szCs w:val="22"/>
              </w:rPr>
              <w:t>2217474-1</w:t>
            </w:r>
          </w:p>
        </w:tc>
        <w:tc>
          <w:tcPr>
            <w:tcW w:w="4395" w:type="dxa"/>
          </w:tcPr>
          <w:p w:rsidR="000C4A76" w:rsidRPr="00A93089" w:rsidRDefault="000C4A76" w:rsidP="00A93089">
            <w:pPr>
              <w:rPr>
                <w:sz w:val="22"/>
                <w:szCs w:val="22"/>
                <w:lang w:val="kk-KZ"/>
              </w:rPr>
            </w:pPr>
          </w:p>
        </w:tc>
      </w:tr>
      <w:tr w:rsidR="000C4A76" w:rsidRPr="001F1EBD" w:rsidTr="00A5784E">
        <w:trPr>
          <w:cantSplit/>
        </w:trPr>
        <w:tc>
          <w:tcPr>
            <w:tcW w:w="6521" w:type="dxa"/>
            <w:gridSpan w:val="2"/>
          </w:tcPr>
          <w:p w:rsidR="00017452" w:rsidRPr="001F1EBD" w:rsidRDefault="00017452" w:rsidP="0029647D">
            <w:pPr>
              <w:rPr>
                <w:b/>
                <w:noProof/>
                <w:sz w:val="22"/>
                <w:szCs w:val="22"/>
              </w:rPr>
            </w:pPr>
          </w:p>
          <w:p w:rsidR="00017452" w:rsidRPr="001F1EBD" w:rsidRDefault="00017452" w:rsidP="0029647D">
            <w:pPr>
              <w:rPr>
                <w:b/>
                <w:noProof/>
                <w:sz w:val="22"/>
                <w:szCs w:val="22"/>
              </w:rPr>
            </w:pPr>
          </w:p>
          <w:p w:rsidR="000C4A76" w:rsidRPr="001F1EBD" w:rsidRDefault="000C4A76" w:rsidP="00017452">
            <w:pPr>
              <w:rPr>
                <w:b/>
                <w:sz w:val="22"/>
                <w:szCs w:val="22"/>
              </w:rPr>
            </w:pPr>
            <w:r w:rsidRPr="001F1EBD">
              <w:rPr>
                <w:b/>
                <w:noProof/>
                <w:sz w:val="22"/>
                <w:szCs w:val="22"/>
              </w:rPr>
              <w:t xml:space="preserve">Алматы </w:t>
            </w:r>
            <w:r w:rsidRPr="001F1EBD">
              <w:rPr>
                <w:b/>
                <w:noProof/>
                <w:sz w:val="22"/>
                <w:szCs w:val="22"/>
                <w:lang w:val="kk-KZ"/>
              </w:rPr>
              <w:t>қаласы</w:t>
            </w:r>
          </w:p>
        </w:tc>
        <w:tc>
          <w:tcPr>
            <w:tcW w:w="4395" w:type="dxa"/>
          </w:tcPr>
          <w:p w:rsidR="00017452" w:rsidRPr="001F1EBD" w:rsidRDefault="00017452" w:rsidP="00FC0EE9">
            <w:pPr>
              <w:jc w:val="center"/>
              <w:rPr>
                <w:b/>
                <w:sz w:val="22"/>
                <w:szCs w:val="22"/>
              </w:rPr>
            </w:pPr>
          </w:p>
          <w:p w:rsidR="00017452" w:rsidRPr="001F1EBD" w:rsidRDefault="00017452" w:rsidP="00FC0EE9">
            <w:pPr>
              <w:jc w:val="center"/>
              <w:rPr>
                <w:b/>
                <w:sz w:val="22"/>
                <w:szCs w:val="22"/>
              </w:rPr>
            </w:pPr>
          </w:p>
          <w:p w:rsidR="000C4A76" w:rsidRPr="001F1EBD" w:rsidRDefault="000C4A76" w:rsidP="00017452">
            <w:pPr>
              <w:jc w:val="right"/>
              <w:rPr>
                <w:b/>
                <w:sz w:val="22"/>
                <w:szCs w:val="22"/>
              </w:rPr>
            </w:pPr>
            <w:r w:rsidRPr="001F1EBD">
              <w:rPr>
                <w:b/>
                <w:sz w:val="22"/>
                <w:szCs w:val="22"/>
              </w:rPr>
              <w:t>город Алматы</w:t>
            </w:r>
          </w:p>
        </w:tc>
      </w:tr>
    </w:tbl>
    <w:p w:rsidR="00015969" w:rsidRPr="001F1EBD" w:rsidRDefault="00015969">
      <w:pPr>
        <w:rPr>
          <w:b/>
          <w:sz w:val="22"/>
          <w:szCs w:val="22"/>
        </w:rPr>
      </w:pPr>
    </w:p>
    <w:tbl>
      <w:tblPr>
        <w:tblW w:w="11018" w:type="dxa"/>
        <w:tblInd w:w="-885" w:type="dxa"/>
        <w:tblLayout w:type="fixed"/>
        <w:tblLook w:val="04A0" w:firstRow="1" w:lastRow="0" w:firstColumn="1" w:lastColumn="0" w:noHBand="0" w:noVBand="1"/>
      </w:tblPr>
      <w:tblGrid>
        <w:gridCol w:w="5426"/>
        <w:gridCol w:w="5592"/>
      </w:tblGrid>
      <w:tr w:rsidR="006879C9" w:rsidRPr="001F1EBD" w:rsidTr="000D1C06">
        <w:trPr>
          <w:trHeight w:val="3516"/>
        </w:trPr>
        <w:tc>
          <w:tcPr>
            <w:tcW w:w="5426" w:type="dxa"/>
          </w:tcPr>
          <w:p w:rsidR="00FA4150" w:rsidRPr="00A93089" w:rsidRDefault="00A93089" w:rsidP="00FA4150">
            <w:pPr>
              <w:ind w:firstLine="318"/>
              <w:jc w:val="both"/>
              <w:rPr>
                <w:sz w:val="22"/>
                <w:szCs w:val="22"/>
                <w:lang w:val="kk-KZ"/>
              </w:rPr>
            </w:pPr>
            <w:r>
              <w:rPr>
                <w:sz w:val="22"/>
                <w:szCs w:val="22"/>
                <w:lang w:val="kk-KZ"/>
              </w:rPr>
              <w:t xml:space="preserve">ҚР ДСМ </w:t>
            </w:r>
            <w:r w:rsidR="00FA4150" w:rsidRPr="001F1EBD">
              <w:rPr>
                <w:sz w:val="22"/>
                <w:szCs w:val="22"/>
                <w:lang w:val="kk-KZ"/>
              </w:rPr>
              <w:t>«</w:t>
            </w:r>
            <w:r>
              <w:rPr>
                <w:sz w:val="22"/>
                <w:szCs w:val="22"/>
                <w:lang w:val="kk-KZ"/>
              </w:rPr>
              <w:t>ЖИТС-тің алдын алу және оған қарсы күрес жөніндегі республикалық орталық</w:t>
            </w:r>
            <w:r w:rsidR="00FA4150" w:rsidRPr="001F1EBD">
              <w:rPr>
                <w:sz w:val="22"/>
                <w:szCs w:val="22"/>
                <w:lang w:val="kk-KZ"/>
              </w:rPr>
              <w:t xml:space="preserve">» </w:t>
            </w:r>
            <w:r>
              <w:rPr>
                <w:sz w:val="22"/>
                <w:szCs w:val="22"/>
                <w:lang w:val="kk-KZ"/>
              </w:rPr>
              <w:t>ШЖҚ РМК</w:t>
            </w:r>
            <w:r w:rsidR="00FA4150" w:rsidRPr="001F1EBD">
              <w:rPr>
                <w:sz w:val="22"/>
                <w:szCs w:val="22"/>
                <w:lang w:val="kk-KZ"/>
              </w:rPr>
              <w:t xml:space="preserve"> (бұдан әрі - </w:t>
            </w:r>
            <w:r>
              <w:rPr>
                <w:sz w:val="22"/>
                <w:szCs w:val="22"/>
                <w:lang w:val="kk-KZ"/>
              </w:rPr>
              <w:t>орталық</w:t>
            </w:r>
            <w:r w:rsidR="00FA4150" w:rsidRPr="001F1EBD">
              <w:rPr>
                <w:sz w:val="22"/>
                <w:szCs w:val="22"/>
                <w:lang w:val="kk-KZ"/>
              </w:rPr>
              <w:t>) Тауарды (Жұмыс, Қызмет) сатып алу бойынша нарық талдауын жүргізуді, сондай-ақ ұсыныстарды (сұранымдарды/жолданымдарды) жинау туралы хабарлайды</w:t>
            </w:r>
            <w:r w:rsidR="00FA4150" w:rsidRPr="001F1EBD">
              <w:rPr>
                <w:sz w:val="22"/>
                <w:szCs w:val="22"/>
              </w:rPr>
              <w:t>:</w:t>
            </w:r>
          </w:p>
          <w:p w:rsidR="00324DAA" w:rsidRPr="001F1EBD" w:rsidRDefault="00FA4150" w:rsidP="00FA4150">
            <w:pPr>
              <w:ind w:firstLine="318"/>
              <w:jc w:val="both"/>
              <w:rPr>
                <w:sz w:val="22"/>
                <w:szCs w:val="22"/>
                <w:lang w:val="kk-KZ"/>
              </w:rPr>
            </w:pPr>
            <w:r w:rsidRPr="001F1EBD">
              <w:rPr>
                <w:b/>
                <w:sz w:val="22"/>
                <w:szCs w:val="22"/>
                <w:u w:val="single"/>
                <w:lang w:val="kk-KZ"/>
              </w:rPr>
              <w:t xml:space="preserve"> </w:t>
            </w:r>
            <w:r w:rsidR="00324DAA" w:rsidRPr="001F1EBD">
              <w:rPr>
                <w:b/>
                <w:sz w:val="22"/>
                <w:szCs w:val="22"/>
                <w:u w:val="single"/>
                <w:lang w:val="kk-KZ"/>
              </w:rPr>
              <w:t>«</w:t>
            </w:r>
            <w:r w:rsidR="00E81534" w:rsidRPr="00E81534">
              <w:rPr>
                <w:b/>
                <w:sz w:val="22"/>
                <w:szCs w:val="22"/>
                <w:u w:val="single"/>
                <w:lang w:val="kk-KZ"/>
              </w:rPr>
              <w:t>Қалааралық және жергілікті телефон байланысы қызметтері</w:t>
            </w:r>
            <w:r w:rsidR="00B074EB" w:rsidRPr="00A93CC3">
              <w:rPr>
                <w:b/>
                <w:sz w:val="22"/>
                <w:szCs w:val="22"/>
                <w:u w:val="single"/>
                <w:lang w:val="kk-KZ"/>
              </w:rPr>
              <w:t>»</w:t>
            </w:r>
            <w:r w:rsidR="00FC4BAE" w:rsidRPr="001F1EBD">
              <w:rPr>
                <w:b/>
                <w:sz w:val="22"/>
                <w:szCs w:val="22"/>
                <w:u w:val="single"/>
                <w:lang w:val="kk-KZ"/>
              </w:rPr>
              <w:t xml:space="preserve"> </w:t>
            </w:r>
            <w:r w:rsidR="00FC4BAE" w:rsidRPr="001F1EBD">
              <w:rPr>
                <w:sz w:val="22"/>
                <w:szCs w:val="22"/>
                <w:u w:val="single"/>
                <w:lang w:val="kk-KZ"/>
              </w:rPr>
              <w:t>(</w:t>
            </w:r>
            <w:r w:rsidR="00DA6763" w:rsidRPr="001F1EBD">
              <w:rPr>
                <w:sz w:val="22"/>
                <w:szCs w:val="22"/>
                <w:u w:val="single"/>
                <w:lang w:val="kk-KZ"/>
              </w:rPr>
              <w:t xml:space="preserve">сатып алынатын тауар/жұмыс және қызметтің </w:t>
            </w:r>
            <w:r w:rsidR="00FC4BAE" w:rsidRPr="001F1EBD">
              <w:rPr>
                <w:sz w:val="22"/>
                <w:szCs w:val="22"/>
                <w:u w:val="single"/>
                <w:lang w:val="kk-KZ"/>
              </w:rPr>
              <w:t>техникалық нақты</w:t>
            </w:r>
            <w:r w:rsidR="00DA6763" w:rsidRPr="001F1EBD">
              <w:rPr>
                <w:sz w:val="22"/>
                <w:szCs w:val="22"/>
                <w:u w:val="single"/>
                <w:lang w:val="kk-KZ"/>
              </w:rPr>
              <w:t xml:space="preserve"> сипаттамасы төменде* көрсетілген</w:t>
            </w:r>
            <w:r w:rsidR="00FC4BAE" w:rsidRPr="001F1EBD">
              <w:rPr>
                <w:sz w:val="22"/>
                <w:szCs w:val="22"/>
                <w:u w:val="single"/>
                <w:lang w:val="kk-KZ"/>
              </w:rPr>
              <w:t>)</w:t>
            </w:r>
            <w:r w:rsidR="00DA6763" w:rsidRPr="001F1EBD">
              <w:rPr>
                <w:sz w:val="22"/>
                <w:szCs w:val="22"/>
                <w:u w:val="single"/>
                <w:lang w:val="kk-KZ"/>
              </w:rPr>
              <w:t>:</w:t>
            </w:r>
          </w:p>
          <w:p w:rsidR="006F7E57" w:rsidRPr="001F1EBD" w:rsidRDefault="006F7E57" w:rsidP="005013C4">
            <w:pPr>
              <w:ind w:firstLine="318"/>
              <w:jc w:val="both"/>
              <w:rPr>
                <w:sz w:val="22"/>
                <w:szCs w:val="22"/>
                <w:lang w:val="kk-KZ"/>
              </w:rPr>
            </w:pPr>
          </w:p>
          <w:p w:rsidR="006F75BB" w:rsidRPr="001F1EBD" w:rsidRDefault="006F75BB" w:rsidP="006F75BB">
            <w:pPr>
              <w:ind w:firstLine="318"/>
              <w:jc w:val="both"/>
              <w:rPr>
                <w:sz w:val="22"/>
                <w:szCs w:val="22"/>
                <w:lang w:val="kk-KZ"/>
              </w:rPr>
            </w:pPr>
            <w:r w:rsidRPr="001F1EBD">
              <w:rPr>
                <w:sz w:val="22"/>
                <w:szCs w:val="22"/>
                <w:lang w:val="kk-KZ"/>
              </w:rPr>
              <w:t>Сіздің компанияңыздың қызметі жоғарыда көрсетілген тауарларды жеткізуді орындауға қатысты болған жағдайда (жұмысты орындау, қызметтер көрсету) және тауарды жеткізуді (жұмысты орындау, қызметтер көрсету) м</w:t>
            </w:r>
            <w:r w:rsidR="00A93089">
              <w:rPr>
                <w:sz w:val="22"/>
                <w:szCs w:val="22"/>
                <w:lang w:val="kk-KZ"/>
              </w:rPr>
              <w:t>ү</w:t>
            </w:r>
            <w:r w:rsidRPr="001F1EBD">
              <w:rPr>
                <w:sz w:val="22"/>
                <w:szCs w:val="22"/>
                <w:lang w:val="kk-KZ"/>
              </w:rPr>
              <w:t xml:space="preserve">дделілік жағдайда тауарлардың (жұмысты орындау, қызметтер көрсету) сипаттамасы мен бағалық (коммерциялық) ұсыныстарын №1 Қосымшаға сәйкес және Сіздің компанияңыз туралы ақпаратты (реквизиттер, нақты адресі және телефон номерлері) жарнама күнінен бастап </w:t>
            </w:r>
            <w:r w:rsidR="00A93089" w:rsidRPr="00A93089">
              <w:rPr>
                <w:sz w:val="22"/>
                <w:szCs w:val="22"/>
                <w:lang w:val="kk-KZ"/>
              </w:rPr>
              <w:t>02</w:t>
            </w:r>
            <w:r w:rsidR="002573A9" w:rsidRPr="001F1EBD">
              <w:rPr>
                <w:sz w:val="22"/>
                <w:szCs w:val="22"/>
                <w:lang w:val="kk-KZ"/>
              </w:rPr>
              <w:t>.</w:t>
            </w:r>
            <w:r w:rsidR="00A93089">
              <w:rPr>
                <w:sz w:val="22"/>
                <w:szCs w:val="22"/>
                <w:lang w:val="kk-KZ"/>
              </w:rPr>
              <w:t>0</w:t>
            </w:r>
            <w:r w:rsidR="00A93089" w:rsidRPr="00A93089">
              <w:rPr>
                <w:sz w:val="22"/>
                <w:szCs w:val="22"/>
                <w:lang w:val="kk-KZ"/>
              </w:rPr>
              <w:t>2</w:t>
            </w:r>
            <w:r w:rsidR="00393CAB">
              <w:rPr>
                <w:sz w:val="22"/>
                <w:szCs w:val="22"/>
                <w:lang w:val="kk-KZ"/>
              </w:rPr>
              <w:t>.201</w:t>
            </w:r>
            <w:r w:rsidR="00393CAB" w:rsidRPr="00393CAB">
              <w:rPr>
                <w:sz w:val="22"/>
                <w:szCs w:val="22"/>
                <w:lang w:val="kk-KZ"/>
              </w:rPr>
              <w:t>8</w:t>
            </w:r>
            <w:r w:rsidRPr="001F1EBD">
              <w:rPr>
                <w:sz w:val="22"/>
                <w:szCs w:val="22"/>
                <w:lang w:val="kk-KZ"/>
              </w:rPr>
              <w:t xml:space="preserve">ж. </w:t>
            </w:r>
            <w:r w:rsidR="00A93089">
              <w:rPr>
                <w:sz w:val="22"/>
                <w:szCs w:val="22"/>
                <w:lang w:val="kk-KZ"/>
              </w:rPr>
              <w:t>17</w:t>
            </w:r>
            <w:r w:rsidR="004C2049" w:rsidRPr="001F1EBD">
              <w:rPr>
                <w:sz w:val="22"/>
                <w:szCs w:val="22"/>
                <w:lang w:val="kk-KZ"/>
              </w:rPr>
              <w:t xml:space="preserve">-00мин. дейін </w:t>
            </w:r>
            <w:r w:rsidR="00556C47" w:rsidRPr="00556C47">
              <w:rPr>
                <w:sz w:val="22"/>
                <w:szCs w:val="22"/>
                <w:lang w:val="kk-KZ"/>
              </w:rPr>
              <w:t>5</w:t>
            </w:r>
            <w:r w:rsidRPr="001F1EBD">
              <w:rPr>
                <w:sz w:val="22"/>
                <w:szCs w:val="22"/>
                <w:lang w:val="kk-KZ"/>
              </w:rPr>
              <w:t xml:space="preserve"> жұмыс күн ішінде </w:t>
            </w:r>
            <w:r w:rsidR="00A93089">
              <w:rPr>
                <w:sz w:val="22"/>
                <w:szCs w:val="22"/>
                <w:lang w:val="kk-KZ"/>
              </w:rPr>
              <w:fldChar w:fldCharType="begin"/>
            </w:r>
            <w:r w:rsidR="00A93089">
              <w:rPr>
                <w:sz w:val="22"/>
                <w:szCs w:val="22"/>
                <w:lang w:val="kk-KZ"/>
              </w:rPr>
              <w:instrText xml:space="preserve"> HYPERLINK "mailto:</w:instrText>
            </w:r>
            <w:r w:rsidR="00A93089" w:rsidRPr="00A93089">
              <w:rPr>
                <w:sz w:val="22"/>
                <w:szCs w:val="22"/>
                <w:lang w:val="kk-KZ"/>
              </w:rPr>
              <w:instrText>zakupki_rc@rcaids.kz</w:instrText>
            </w:r>
            <w:r w:rsidR="00A93089">
              <w:rPr>
                <w:sz w:val="22"/>
                <w:szCs w:val="22"/>
                <w:lang w:val="kk-KZ"/>
              </w:rPr>
              <w:instrText xml:space="preserve">" </w:instrText>
            </w:r>
            <w:r w:rsidR="00A93089">
              <w:rPr>
                <w:sz w:val="22"/>
                <w:szCs w:val="22"/>
                <w:lang w:val="kk-KZ"/>
              </w:rPr>
              <w:fldChar w:fldCharType="separate"/>
            </w:r>
            <w:r w:rsidR="00A93089" w:rsidRPr="00674252">
              <w:rPr>
                <w:rStyle w:val="ad"/>
                <w:sz w:val="22"/>
                <w:szCs w:val="22"/>
                <w:lang w:val="kk-KZ"/>
              </w:rPr>
              <w:t>zakupki_rc@rcaids.kz</w:t>
            </w:r>
            <w:r w:rsidR="00A93089">
              <w:rPr>
                <w:sz w:val="22"/>
                <w:szCs w:val="22"/>
                <w:lang w:val="kk-KZ"/>
              </w:rPr>
              <w:fldChar w:fldCharType="end"/>
            </w:r>
            <w:r w:rsidRPr="001F1EBD">
              <w:rPr>
                <w:sz w:val="22"/>
                <w:szCs w:val="22"/>
                <w:lang w:val="kk-KZ"/>
              </w:rPr>
              <w:t xml:space="preserve"> беруіз</w:t>
            </w:r>
            <w:r w:rsidR="00A93089">
              <w:rPr>
                <w:sz w:val="22"/>
                <w:szCs w:val="22"/>
                <w:lang w:val="kk-KZ"/>
              </w:rPr>
              <w:t>ңіз</w:t>
            </w:r>
            <w:r w:rsidRPr="001F1EBD">
              <w:rPr>
                <w:sz w:val="22"/>
                <w:szCs w:val="22"/>
                <w:lang w:val="kk-KZ"/>
              </w:rPr>
              <w:t>ді сұраймыз.</w:t>
            </w:r>
          </w:p>
          <w:p w:rsidR="00B31F8A" w:rsidRPr="001F1EBD" w:rsidRDefault="00191573" w:rsidP="000534B9">
            <w:pPr>
              <w:ind w:firstLine="318"/>
              <w:jc w:val="both"/>
              <w:rPr>
                <w:b/>
                <w:sz w:val="22"/>
                <w:szCs w:val="22"/>
                <w:u w:val="single"/>
                <w:lang w:val="kk-KZ"/>
              </w:rPr>
            </w:pPr>
            <w:r w:rsidRPr="001F1EBD">
              <w:rPr>
                <w:sz w:val="22"/>
                <w:szCs w:val="22"/>
                <w:lang w:val="kk-KZ"/>
              </w:rPr>
              <w:t>Б</w:t>
            </w:r>
            <w:r w:rsidR="00326332" w:rsidRPr="001F1EBD">
              <w:rPr>
                <w:sz w:val="22"/>
                <w:szCs w:val="22"/>
                <w:lang w:val="kk-KZ"/>
              </w:rPr>
              <w:t xml:space="preserve">арлық сұрақтар бойынша </w:t>
            </w:r>
            <w:r w:rsidR="00B31F8A" w:rsidRPr="001F1EBD">
              <w:rPr>
                <w:sz w:val="22"/>
                <w:szCs w:val="22"/>
                <w:lang w:val="kk-KZ"/>
              </w:rPr>
              <w:t xml:space="preserve">төмендегі телефондар бойынша </w:t>
            </w:r>
            <w:r w:rsidR="00A93089">
              <w:rPr>
                <w:sz w:val="22"/>
                <w:szCs w:val="22"/>
                <w:lang w:val="kk-KZ"/>
              </w:rPr>
              <w:t>орталықтың</w:t>
            </w:r>
            <w:r w:rsidR="00B31F8A" w:rsidRPr="001F1EBD">
              <w:rPr>
                <w:sz w:val="22"/>
                <w:szCs w:val="22"/>
                <w:lang w:val="kk-KZ"/>
              </w:rPr>
              <w:t xml:space="preserve"> мемлекеттік сатып алу бөліміне хабарласуыңыз</w:t>
            </w:r>
            <w:r w:rsidR="000534B9">
              <w:rPr>
                <w:sz w:val="22"/>
                <w:szCs w:val="22"/>
                <w:lang w:val="kk-KZ"/>
              </w:rPr>
              <w:t>ға</w:t>
            </w:r>
            <w:r w:rsidR="00B31F8A" w:rsidRPr="001F1EBD">
              <w:rPr>
                <w:sz w:val="22"/>
                <w:szCs w:val="22"/>
                <w:lang w:val="kk-KZ"/>
              </w:rPr>
              <w:t xml:space="preserve"> </w:t>
            </w:r>
            <w:r w:rsidRPr="001F1EBD">
              <w:rPr>
                <w:sz w:val="22"/>
                <w:szCs w:val="22"/>
                <w:lang w:val="kk-KZ"/>
              </w:rPr>
              <w:t>болады</w:t>
            </w:r>
            <w:r w:rsidR="00B31F8A" w:rsidRPr="001F1EBD">
              <w:rPr>
                <w:sz w:val="22"/>
                <w:szCs w:val="22"/>
                <w:lang w:val="kk-KZ"/>
              </w:rPr>
              <w:t xml:space="preserve"> </w:t>
            </w:r>
            <w:r w:rsidR="00A93089">
              <w:rPr>
                <w:b/>
                <w:sz w:val="22"/>
                <w:szCs w:val="22"/>
                <w:u w:val="single"/>
                <w:lang w:val="kk-KZ"/>
              </w:rPr>
              <w:t>8/</w:t>
            </w:r>
            <w:r w:rsidR="00B31F8A" w:rsidRPr="001F1EBD">
              <w:rPr>
                <w:b/>
                <w:sz w:val="22"/>
                <w:szCs w:val="22"/>
                <w:u w:val="single"/>
                <w:lang w:val="kk-KZ"/>
              </w:rPr>
              <w:t>727</w:t>
            </w:r>
            <w:r w:rsidR="00A93089">
              <w:rPr>
                <w:b/>
                <w:sz w:val="22"/>
                <w:szCs w:val="22"/>
                <w:u w:val="single"/>
                <w:lang w:val="kk-KZ"/>
              </w:rPr>
              <w:t>/277-57-24</w:t>
            </w:r>
            <w:r w:rsidR="00600860" w:rsidRPr="001F1EBD">
              <w:rPr>
                <w:sz w:val="22"/>
                <w:szCs w:val="22"/>
                <w:lang w:val="kk-KZ"/>
              </w:rPr>
              <w:t>.</w:t>
            </w:r>
          </w:p>
        </w:tc>
        <w:tc>
          <w:tcPr>
            <w:tcW w:w="5592" w:type="dxa"/>
          </w:tcPr>
          <w:p w:rsidR="00FA4150" w:rsidRPr="001F1EBD" w:rsidRDefault="00A93089" w:rsidP="00FA4150">
            <w:pPr>
              <w:ind w:firstLine="317"/>
              <w:jc w:val="both"/>
              <w:rPr>
                <w:sz w:val="22"/>
                <w:szCs w:val="22"/>
                <w:lang w:val="kk-KZ"/>
              </w:rPr>
            </w:pPr>
            <w:r>
              <w:rPr>
                <w:sz w:val="22"/>
                <w:szCs w:val="22"/>
                <w:lang w:val="kk-KZ"/>
              </w:rPr>
              <w:t>РГП на ПХВ</w:t>
            </w:r>
            <w:r w:rsidR="00FA4150" w:rsidRPr="001F1EBD">
              <w:rPr>
                <w:sz w:val="22"/>
                <w:szCs w:val="22"/>
                <w:lang w:val="kk-KZ"/>
              </w:rPr>
              <w:t xml:space="preserve"> «</w:t>
            </w:r>
            <w:r>
              <w:rPr>
                <w:sz w:val="22"/>
                <w:szCs w:val="22"/>
                <w:lang w:val="kk-KZ"/>
              </w:rPr>
              <w:t>Республиканский центр по профилактике и борьбе со СПИД</w:t>
            </w:r>
            <w:r w:rsidR="00FA4150" w:rsidRPr="001F1EBD">
              <w:rPr>
                <w:sz w:val="22"/>
                <w:szCs w:val="22"/>
                <w:lang w:val="kk-KZ"/>
              </w:rPr>
              <w:t xml:space="preserve">» </w:t>
            </w:r>
            <w:r>
              <w:rPr>
                <w:sz w:val="22"/>
                <w:szCs w:val="22"/>
                <w:lang w:val="kk-KZ"/>
              </w:rPr>
              <w:t>МЗ РК</w:t>
            </w:r>
            <w:r w:rsidR="00FA4150" w:rsidRPr="001F1EBD">
              <w:rPr>
                <w:sz w:val="22"/>
                <w:szCs w:val="22"/>
                <w:lang w:val="kk-KZ"/>
              </w:rPr>
              <w:t xml:space="preserve">(далее - </w:t>
            </w:r>
            <w:r>
              <w:rPr>
                <w:sz w:val="22"/>
                <w:szCs w:val="22"/>
                <w:lang w:val="kk-KZ"/>
              </w:rPr>
              <w:t>центр</w:t>
            </w:r>
            <w:r w:rsidR="00FA4150" w:rsidRPr="001F1EBD">
              <w:rPr>
                <w:sz w:val="22"/>
                <w:szCs w:val="22"/>
                <w:lang w:val="kk-KZ"/>
              </w:rPr>
              <w:t xml:space="preserve">) проводит анализ рынка Товаров </w:t>
            </w:r>
            <w:r w:rsidR="00FA4150" w:rsidRPr="001F1EBD">
              <w:rPr>
                <w:sz w:val="22"/>
                <w:szCs w:val="22"/>
              </w:rPr>
              <w:t>(Работ, Услуг)</w:t>
            </w:r>
            <w:r w:rsidR="00FA4150" w:rsidRPr="001F1EBD">
              <w:rPr>
                <w:sz w:val="22"/>
                <w:szCs w:val="22"/>
                <w:lang w:val="kk-KZ"/>
              </w:rPr>
              <w:t>, а также сообщает о сборе заявок (предложений/обращений) по закупу:</w:t>
            </w:r>
          </w:p>
          <w:p w:rsidR="000D1C06" w:rsidRPr="001F1EBD" w:rsidRDefault="000D1C06" w:rsidP="00FA4150">
            <w:pPr>
              <w:jc w:val="both"/>
              <w:rPr>
                <w:b/>
                <w:sz w:val="22"/>
                <w:szCs w:val="22"/>
                <w:u w:val="single"/>
                <w:lang w:val="kk-KZ"/>
              </w:rPr>
            </w:pPr>
          </w:p>
          <w:p w:rsidR="0025386E" w:rsidRPr="001F1EBD" w:rsidRDefault="00512EB8" w:rsidP="008A4427">
            <w:pPr>
              <w:ind w:left="317" w:firstLine="1"/>
              <w:jc w:val="both"/>
              <w:rPr>
                <w:sz w:val="22"/>
                <w:szCs w:val="22"/>
                <w:u w:val="single"/>
                <w:lang w:val="kk-KZ"/>
              </w:rPr>
            </w:pPr>
            <w:r w:rsidRPr="001F1EBD">
              <w:rPr>
                <w:b/>
                <w:sz w:val="22"/>
                <w:szCs w:val="22"/>
                <w:u w:val="single"/>
                <w:lang w:val="kk-KZ"/>
              </w:rPr>
              <w:t>«</w:t>
            </w:r>
            <w:r w:rsidR="00E81534" w:rsidRPr="00E81534">
              <w:rPr>
                <w:b/>
                <w:sz w:val="22"/>
                <w:szCs w:val="22"/>
                <w:u w:val="single"/>
                <w:lang w:val="kk-KZ"/>
              </w:rPr>
              <w:t>Услуги междугоро</w:t>
            </w:r>
            <w:r w:rsidR="00E81534">
              <w:rPr>
                <w:b/>
                <w:sz w:val="22"/>
                <w:szCs w:val="22"/>
                <w:u w:val="single"/>
                <w:lang w:val="kk-KZ"/>
              </w:rPr>
              <w:t>дней и местной телефонной связи</w:t>
            </w:r>
            <w:r w:rsidRPr="001F1EBD">
              <w:rPr>
                <w:b/>
                <w:sz w:val="22"/>
                <w:szCs w:val="22"/>
                <w:u w:val="single"/>
                <w:lang w:val="kk-KZ"/>
              </w:rPr>
              <w:t>»</w:t>
            </w:r>
            <w:r w:rsidR="005013C4" w:rsidRPr="001F1EBD">
              <w:rPr>
                <w:b/>
                <w:sz w:val="22"/>
                <w:szCs w:val="22"/>
                <w:u w:val="single"/>
                <w:lang w:val="kk-KZ"/>
              </w:rPr>
              <w:t xml:space="preserve"> </w:t>
            </w:r>
            <w:r w:rsidR="005013C4" w:rsidRPr="001F1EBD">
              <w:rPr>
                <w:sz w:val="22"/>
                <w:szCs w:val="22"/>
                <w:u w:val="single"/>
                <w:lang w:val="kk-KZ"/>
              </w:rPr>
              <w:t>(технические, точные описания закупаемых товаров/ работ и услуг перечислены ниже*)</w:t>
            </w:r>
          </w:p>
          <w:p w:rsidR="005330E1" w:rsidRDefault="005330E1" w:rsidP="008A4427">
            <w:pPr>
              <w:ind w:left="317" w:firstLine="1"/>
              <w:jc w:val="both"/>
              <w:rPr>
                <w:sz w:val="22"/>
                <w:szCs w:val="22"/>
                <w:u w:val="single"/>
                <w:lang w:val="kk-KZ"/>
              </w:rPr>
            </w:pPr>
          </w:p>
          <w:p w:rsidR="00E81534" w:rsidRPr="001F1EBD" w:rsidRDefault="00E81534" w:rsidP="008A4427">
            <w:pPr>
              <w:ind w:left="317" w:firstLine="1"/>
              <w:jc w:val="both"/>
              <w:rPr>
                <w:sz w:val="22"/>
                <w:szCs w:val="22"/>
                <w:u w:val="single"/>
                <w:lang w:val="kk-KZ"/>
              </w:rPr>
            </w:pPr>
          </w:p>
          <w:p w:rsidR="006F75BB" w:rsidRPr="001F1EBD" w:rsidRDefault="006F75BB" w:rsidP="006F75BB">
            <w:pPr>
              <w:ind w:firstLine="317"/>
              <w:jc w:val="both"/>
              <w:rPr>
                <w:sz w:val="22"/>
                <w:szCs w:val="22"/>
                <w:lang w:val="kk-KZ"/>
              </w:rPr>
            </w:pPr>
            <w:r w:rsidRPr="001F1EBD">
              <w:rPr>
                <w:sz w:val="22"/>
                <w:szCs w:val="22"/>
              </w:rPr>
              <w:t xml:space="preserve">В случае если деятельность </w:t>
            </w:r>
            <w:r w:rsidRPr="001F1EBD">
              <w:rPr>
                <w:sz w:val="22"/>
                <w:szCs w:val="22"/>
                <w:lang w:val="kk-KZ"/>
              </w:rPr>
              <w:t xml:space="preserve">Вашей компании </w:t>
            </w:r>
            <w:r w:rsidRPr="001F1EBD">
              <w:rPr>
                <w:sz w:val="22"/>
                <w:szCs w:val="22"/>
              </w:rPr>
              <w:t xml:space="preserve">связана с </w:t>
            </w:r>
            <w:r w:rsidRPr="001F1EBD">
              <w:rPr>
                <w:sz w:val="22"/>
                <w:szCs w:val="22"/>
                <w:lang w:val="kk-KZ"/>
              </w:rPr>
              <w:t xml:space="preserve">поставкой </w:t>
            </w:r>
            <w:r w:rsidRPr="001F1EBD">
              <w:rPr>
                <w:sz w:val="22"/>
                <w:szCs w:val="22"/>
              </w:rPr>
              <w:t>вышеуказанных товаров</w:t>
            </w:r>
            <w:r w:rsidRPr="001F1EBD">
              <w:rPr>
                <w:sz w:val="22"/>
                <w:szCs w:val="22"/>
                <w:lang w:val="kk-KZ"/>
              </w:rPr>
              <w:t>/</w:t>
            </w:r>
            <w:r w:rsidRPr="001F1EBD">
              <w:rPr>
                <w:sz w:val="22"/>
                <w:szCs w:val="22"/>
              </w:rPr>
              <w:t>выполнением работ</w:t>
            </w:r>
            <w:r w:rsidRPr="001F1EBD">
              <w:rPr>
                <w:sz w:val="22"/>
                <w:szCs w:val="22"/>
                <w:lang w:val="kk-KZ"/>
              </w:rPr>
              <w:t xml:space="preserve">/ </w:t>
            </w:r>
            <w:r w:rsidRPr="001F1EBD">
              <w:rPr>
                <w:sz w:val="22"/>
                <w:szCs w:val="22"/>
              </w:rPr>
              <w:t xml:space="preserve">оказанием </w:t>
            </w:r>
            <w:proofErr w:type="gramStart"/>
            <w:r w:rsidRPr="001F1EBD">
              <w:rPr>
                <w:sz w:val="22"/>
                <w:szCs w:val="22"/>
              </w:rPr>
              <w:t>услуг</w:t>
            </w:r>
            <w:proofErr w:type="gramEnd"/>
            <w:r w:rsidRPr="001F1EBD">
              <w:rPr>
                <w:sz w:val="22"/>
                <w:szCs w:val="22"/>
              </w:rPr>
              <w:t xml:space="preserve">  и Вы заинтересованы в поставке данного товара/ выполнения работ/ оказания услуг просим Вас </w:t>
            </w:r>
            <w:r w:rsidRPr="001F1EBD">
              <w:rPr>
                <w:sz w:val="22"/>
                <w:szCs w:val="22"/>
                <w:lang w:val="kk-KZ"/>
              </w:rPr>
              <w:t xml:space="preserve">направить ценовое (коммерческое) предложение </w:t>
            </w:r>
            <w:r w:rsidRPr="001F1EBD">
              <w:rPr>
                <w:sz w:val="22"/>
                <w:szCs w:val="22"/>
              </w:rPr>
              <w:t>с подробным описание</w:t>
            </w:r>
            <w:r w:rsidRPr="001F1EBD">
              <w:rPr>
                <w:sz w:val="22"/>
                <w:szCs w:val="22"/>
                <w:lang w:val="kk-KZ"/>
              </w:rPr>
              <w:t xml:space="preserve">м </w:t>
            </w:r>
            <w:r w:rsidRPr="001F1EBD">
              <w:rPr>
                <w:sz w:val="22"/>
                <w:szCs w:val="22"/>
              </w:rPr>
              <w:t xml:space="preserve">товаров/работ/ услуг согласно Приложения №1 </w:t>
            </w:r>
            <w:r w:rsidRPr="001F1EBD">
              <w:rPr>
                <w:sz w:val="22"/>
                <w:szCs w:val="22"/>
                <w:lang w:val="kk-KZ"/>
              </w:rPr>
              <w:t>и информацию</w:t>
            </w:r>
            <w:r w:rsidRPr="001F1EBD">
              <w:rPr>
                <w:sz w:val="22"/>
                <w:szCs w:val="22"/>
              </w:rPr>
              <w:t xml:space="preserve"> о Вашей компании</w:t>
            </w:r>
            <w:r w:rsidRPr="001F1EBD">
              <w:t xml:space="preserve"> (</w:t>
            </w:r>
            <w:r w:rsidRPr="001F1EBD">
              <w:rPr>
                <w:sz w:val="22"/>
                <w:szCs w:val="22"/>
              </w:rPr>
              <w:t xml:space="preserve">реквизиты, фактический адрес и контактные номера телефонов) на адрес </w:t>
            </w:r>
            <w:r w:rsidR="00A93089">
              <w:rPr>
                <w:sz w:val="22"/>
                <w:szCs w:val="22"/>
                <w:lang w:val="kk-KZ"/>
              </w:rPr>
              <w:t>zakupki_rc@rcaids.</w:t>
            </w:r>
            <w:proofErr w:type="spellStart"/>
            <w:r w:rsidR="00A93089">
              <w:rPr>
                <w:sz w:val="22"/>
                <w:szCs w:val="22"/>
                <w:lang w:val="en-US"/>
              </w:rPr>
              <w:t>kz</w:t>
            </w:r>
            <w:proofErr w:type="spellEnd"/>
            <w:r w:rsidR="004C2049" w:rsidRPr="001F1EBD">
              <w:rPr>
                <w:sz w:val="22"/>
                <w:szCs w:val="22"/>
              </w:rPr>
              <w:t xml:space="preserve"> в </w:t>
            </w:r>
            <w:proofErr w:type="gramStart"/>
            <w:r w:rsidR="004C2049" w:rsidRPr="001F1EBD">
              <w:rPr>
                <w:sz w:val="22"/>
                <w:szCs w:val="22"/>
              </w:rPr>
              <w:t>течении</w:t>
            </w:r>
            <w:proofErr w:type="gramEnd"/>
            <w:r w:rsidR="004C2049" w:rsidRPr="001F1EBD">
              <w:rPr>
                <w:sz w:val="22"/>
                <w:szCs w:val="22"/>
              </w:rPr>
              <w:t xml:space="preserve"> </w:t>
            </w:r>
            <w:r w:rsidR="00556C47" w:rsidRPr="00556C47">
              <w:rPr>
                <w:sz w:val="22"/>
                <w:szCs w:val="22"/>
              </w:rPr>
              <w:t>5</w:t>
            </w:r>
            <w:r w:rsidRPr="001F1EBD">
              <w:rPr>
                <w:sz w:val="22"/>
                <w:szCs w:val="22"/>
              </w:rPr>
              <w:t xml:space="preserve"> рабочих дней с даты объявления</w:t>
            </w:r>
            <w:r w:rsidR="00D42CE7" w:rsidRPr="001F1EBD">
              <w:rPr>
                <w:sz w:val="22"/>
                <w:szCs w:val="22"/>
              </w:rPr>
              <w:t xml:space="preserve"> в срок до </w:t>
            </w:r>
            <w:r w:rsidR="00A93089" w:rsidRPr="00A93089">
              <w:rPr>
                <w:sz w:val="22"/>
                <w:szCs w:val="22"/>
              </w:rPr>
              <w:t>17</w:t>
            </w:r>
            <w:r w:rsidR="00D42CE7" w:rsidRPr="001F1EBD">
              <w:rPr>
                <w:sz w:val="22"/>
                <w:szCs w:val="22"/>
              </w:rPr>
              <w:t>-00</w:t>
            </w:r>
            <w:r w:rsidR="00A93089" w:rsidRPr="00A93089">
              <w:rPr>
                <w:sz w:val="22"/>
                <w:szCs w:val="22"/>
              </w:rPr>
              <w:t xml:space="preserve"> </w:t>
            </w:r>
            <w:r w:rsidR="00D42CE7" w:rsidRPr="001F1EBD">
              <w:rPr>
                <w:sz w:val="22"/>
                <w:szCs w:val="22"/>
              </w:rPr>
              <w:t xml:space="preserve">мин. </w:t>
            </w:r>
            <w:r w:rsidR="00A93089" w:rsidRPr="00A93089">
              <w:rPr>
                <w:sz w:val="22"/>
                <w:szCs w:val="22"/>
              </w:rPr>
              <w:t>02</w:t>
            </w:r>
            <w:r w:rsidR="002573A9" w:rsidRPr="001F1EBD">
              <w:rPr>
                <w:sz w:val="22"/>
                <w:szCs w:val="22"/>
              </w:rPr>
              <w:t>.</w:t>
            </w:r>
            <w:r w:rsidR="001F759F" w:rsidRPr="001F1EBD">
              <w:rPr>
                <w:sz w:val="22"/>
                <w:szCs w:val="22"/>
              </w:rPr>
              <w:t>0</w:t>
            </w:r>
            <w:r w:rsidR="00A93089" w:rsidRPr="00A93089">
              <w:rPr>
                <w:sz w:val="22"/>
                <w:szCs w:val="22"/>
              </w:rPr>
              <w:t>2</w:t>
            </w:r>
            <w:r w:rsidR="00393CAB">
              <w:rPr>
                <w:sz w:val="22"/>
                <w:szCs w:val="22"/>
              </w:rPr>
              <w:t>.201</w:t>
            </w:r>
            <w:r w:rsidR="00393CAB" w:rsidRPr="00A93089">
              <w:rPr>
                <w:sz w:val="22"/>
                <w:szCs w:val="22"/>
              </w:rPr>
              <w:t>8</w:t>
            </w:r>
            <w:r w:rsidRPr="001F1EBD">
              <w:rPr>
                <w:sz w:val="22"/>
                <w:szCs w:val="22"/>
              </w:rPr>
              <w:t>г</w:t>
            </w:r>
            <w:r w:rsidRPr="001F1EBD">
              <w:rPr>
                <w:sz w:val="22"/>
                <w:szCs w:val="22"/>
                <w:lang w:val="kk-KZ"/>
              </w:rPr>
              <w:t xml:space="preserve">. </w:t>
            </w:r>
          </w:p>
          <w:p w:rsidR="00EA1DA9" w:rsidRPr="001F1EBD" w:rsidRDefault="00EA1DA9" w:rsidP="00512EB8">
            <w:pPr>
              <w:ind w:firstLine="317"/>
              <w:jc w:val="both"/>
              <w:rPr>
                <w:sz w:val="22"/>
                <w:szCs w:val="22"/>
                <w:lang w:val="kk-KZ"/>
              </w:rPr>
            </w:pPr>
          </w:p>
          <w:p w:rsidR="006879C9" w:rsidRPr="001F1EBD" w:rsidRDefault="00191573" w:rsidP="00512EB8">
            <w:pPr>
              <w:ind w:firstLine="317"/>
              <w:jc w:val="both"/>
              <w:rPr>
                <w:sz w:val="22"/>
                <w:szCs w:val="22"/>
                <w:lang w:val="kk-KZ"/>
              </w:rPr>
            </w:pPr>
            <w:r w:rsidRPr="001F1EBD">
              <w:rPr>
                <w:sz w:val="22"/>
                <w:szCs w:val="22"/>
                <w:lang w:val="kk-KZ"/>
              </w:rPr>
              <w:t>По</w:t>
            </w:r>
            <w:r w:rsidR="00326332" w:rsidRPr="001F1EBD">
              <w:rPr>
                <w:sz w:val="22"/>
                <w:szCs w:val="22"/>
                <w:lang w:val="kk-KZ"/>
              </w:rPr>
              <w:t xml:space="preserve"> всем возникшим вопросам </w:t>
            </w:r>
            <w:r w:rsidRPr="001F1EBD">
              <w:rPr>
                <w:sz w:val="22"/>
                <w:szCs w:val="22"/>
                <w:lang w:val="kk-KZ"/>
              </w:rPr>
              <w:t xml:space="preserve">можно </w:t>
            </w:r>
            <w:r w:rsidR="001A0A37" w:rsidRPr="001F1EBD">
              <w:rPr>
                <w:sz w:val="22"/>
                <w:szCs w:val="22"/>
              </w:rPr>
              <w:t>связаться</w:t>
            </w:r>
            <w:r w:rsidR="00326332" w:rsidRPr="001F1EBD">
              <w:rPr>
                <w:sz w:val="22"/>
                <w:szCs w:val="22"/>
                <w:lang w:val="kk-KZ"/>
              </w:rPr>
              <w:t xml:space="preserve"> </w:t>
            </w:r>
            <w:r w:rsidR="001A0A37" w:rsidRPr="001F1EBD">
              <w:rPr>
                <w:sz w:val="22"/>
                <w:szCs w:val="22"/>
                <w:lang w:val="kk-KZ"/>
              </w:rPr>
              <w:t xml:space="preserve">с Отделом государственных закупок </w:t>
            </w:r>
            <w:r w:rsidR="00A93089">
              <w:rPr>
                <w:sz w:val="22"/>
                <w:szCs w:val="22"/>
                <w:lang w:val="kk-KZ"/>
              </w:rPr>
              <w:t>центра</w:t>
            </w:r>
            <w:r w:rsidR="00512EB8" w:rsidRPr="001F1EBD">
              <w:rPr>
                <w:sz w:val="22"/>
                <w:szCs w:val="22"/>
                <w:lang w:val="kk-KZ"/>
              </w:rPr>
              <w:t xml:space="preserve"> </w:t>
            </w:r>
            <w:r w:rsidR="001A0A37" w:rsidRPr="001F1EBD">
              <w:rPr>
                <w:sz w:val="22"/>
                <w:szCs w:val="22"/>
                <w:lang w:val="kk-KZ"/>
              </w:rPr>
              <w:t xml:space="preserve">по следующему </w:t>
            </w:r>
            <w:r w:rsidR="00C7428E" w:rsidRPr="001F1EBD">
              <w:rPr>
                <w:sz w:val="22"/>
                <w:szCs w:val="22"/>
                <w:lang w:val="kk-KZ"/>
              </w:rPr>
              <w:t xml:space="preserve">номеру </w:t>
            </w:r>
            <w:r w:rsidR="001A0A37" w:rsidRPr="001F1EBD">
              <w:rPr>
                <w:sz w:val="22"/>
                <w:szCs w:val="22"/>
                <w:lang w:val="kk-KZ"/>
              </w:rPr>
              <w:t>телефон</w:t>
            </w:r>
            <w:r w:rsidR="00C7428E" w:rsidRPr="001F1EBD">
              <w:rPr>
                <w:sz w:val="22"/>
                <w:szCs w:val="22"/>
                <w:lang w:val="kk-KZ"/>
              </w:rPr>
              <w:t xml:space="preserve">а </w:t>
            </w:r>
            <w:r w:rsidR="00A93089">
              <w:rPr>
                <w:b/>
                <w:sz w:val="22"/>
                <w:szCs w:val="22"/>
                <w:u w:val="single"/>
                <w:lang w:val="kk-KZ"/>
              </w:rPr>
              <w:t>8/727/277-57-24</w:t>
            </w:r>
            <w:r w:rsidR="00326332" w:rsidRPr="001F1EBD">
              <w:rPr>
                <w:b/>
                <w:sz w:val="22"/>
                <w:szCs w:val="22"/>
                <w:lang w:val="kk-KZ"/>
              </w:rPr>
              <w:t>;</w:t>
            </w:r>
            <w:r w:rsidR="00AB0C5A" w:rsidRPr="001F1EBD">
              <w:rPr>
                <w:b/>
                <w:sz w:val="22"/>
                <w:szCs w:val="22"/>
                <w:lang w:val="kk-KZ"/>
              </w:rPr>
              <w:t xml:space="preserve"> </w:t>
            </w:r>
          </w:p>
          <w:p w:rsidR="00076AED" w:rsidRPr="001F1EBD" w:rsidRDefault="00076AED" w:rsidP="00512EB8">
            <w:pPr>
              <w:ind w:firstLine="317"/>
              <w:jc w:val="both"/>
              <w:rPr>
                <w:color w:val="000000"/>
                <w:sz w:val="22"/>
                <w:szCs w:val="22"/>
                <w:lang w:val="kk-KZ"/>
              </w:rPr>
            </w:pPr>
          </w:p>
          <w:p w:rsidR="00F5268F" w:rsidRPr="001F1EBD" w:rsidRDefault="00F5268F" w:rsidP="00076AED">
            <w:pPr>
              <w:ind w:firstLine="317"/>
              <w:rPr>
                <w:sz w:val="22"/>
                <w:szCs w:val="22"/>
                <w:lang w:val="kk-KZ"/>
              </w:rPr>
            </w:pPr>
          </w:p>
        </w:tc>
      </w:tr>
    </w:tbl>
    <w:p w:rsidR="00B074EB" w:rsidRPr="001F1EBD" w:rsidRDefault="00B074EB" w:rsidP="006F2B7F">
      <w:pPr>
        <w:rPr>
          <w:color w:val="000000"/>
          <w:sz w:val="22"/>
          <w:szCs w:val="22"/>
        </w:rPr>
        <w:sectPr w:rsidR="00B074EB" w:rsidRPr="001F1EBD" w:rsidSect="006F2B7F">
          <w:headerReference w:type="even" r:id="rId9"/>
          <w:pgSz w:w="11906" w:h="16838"/>
          <w:pgMar w:top="567" w:right="851" w:bottom="426" w:left="1418" w:header="720" w:footer="720" w:gutter="0"/>
          <w:cols w:space="720"/>
          <w:titlePg/>
          <w:docGrid w:linePitch="272"/>
        </w:sectPr>
      </w:pPr>
    </w:p>
    <w:p w:rsidR="00EA1DA9" w:rsidRPr="00E81534" w:rsidRDefault="00EA1DA9" w:rsidP="00B06CD1">
      <w:pPr>
        <w:jc w:val="right"/>
        <w:rPr>
          <w:b/>
          <w:color w:val="000000"/>
          <w:sz w:val="22"/>
          <w:szCs w:val="22"/>
        </w:rPr>
      </w:pPr>
      <w:r w:rsidRPr="00817003">
        <w:rPr>
          <w:b/>
          <w:color w:val="000000"/>
          <w:sz w:val="22"/>
          <w:szCs w:val="22"/>
        </w:rPr>
        <w:lastRenderedPageBreak/>
        <w:t>Приложение №1</w:t>
      </w:r>
    </w:p>
    <w:p w:rsidR="00393CAB" w:rsidRPr="00E81534" w:rsidRDefault="00393CAB" w:rsidP="00B06CD1">
      <w:pPr>
        <w:jc w:val="right"/>
        <w:rPr>
          <w:b/>
          <w:color w:val="000000"/>
          <w:sz w:val="22"/>
          <w:szCs w:val="22"/>
        </w:rPr>
      </w:pPr>
    </w:p>
    <w:p w:rsidR="00393CAB" w:rsidRPr="00E81534" w:rsidRDefault="00393CAB" w:rsidP="00B06CD1">
      <w:pPr>
        <w:jc w:val="right"/>
        <w:rPr>
          <w:b/>
          <w:color w:val="000000"/>
          <w:sz w:val="22"/>
          <w:szCs w:val="22"/>
        </w:rPr>
      </w:pPr>
    </w:p>
    <w:p w:rsidR="00817003" w:rsidRPr="00817003" w:rsidRDefault="00817003" w:rsidP="00817003">
      <w:pPr>
        <w:jc w:val="center"/>
        <w:rPr>
          <w:b/>
          <w:sz w:val="22"/>
          <w:szCs w:val="22"/>
        </w:rPr>
      </w:pPr>
      <w:r w:rsidRPr="00817003">
        <w:rPr>
          <w:b/>
          <w:sz w:val="22"/>
          <w:szCs w:val="22"/>
        </w:rPr>
        <w:t>ТЕХНИЧЕСКАЯ СПЕЦИФИКАЦИЯ</w:t>
      </w:r>
    </w:p>
    <w:p w:rsidR="00817003" w:rsidRPr="00817003" w:rsidRDefault="00817003" w:rsidP="00817003">
      <w:pPr>
        <w:jc w:val="center"/>
        <w:rPr>
          <w:b/>
          <w:sz w:val="22"/>
          <w:szCs w:val="22"/>
        </w:rPr>
      </w:pPr>
    </w:p>
    <w:p w:rsidR="00817003" w:rsidRPr="00817003" w:rsidRDefault="00817003" w:rsidP="00817003">
      <w:pPr>
        <w:jc w:val="center"/>
        <w:rPr>
          <w:b/>
          <w:sz w:val="22"/>
          <w:szCs w:val="22"/>
        </w:rPr>
      </w:pPr>
      <w:r w:rsidRPr="00817003">
        <w:rPr>
          <w:b/>
          <w:sz w:val="22"/>
          <w:szCs w:val="22"/>
        </w:rPr>
        <w:t xml:space="preserve">услуг по закупкам </w:t>
      </w:r>
      <w:r w:rsidR="00337688" w:rsidRPr="001F1EBD">
        <w:rPr>
          <w:b/>
          <w:sz w:val="22"/>
          <w:szCs w:val="22"/>
          <w:u w:val="single"/>
          <w:lang w:val="kk-KZ"/>
        </w:rPr>
        <w:t>«</w:t>
      </w:r>
      <w:r w:rsidR="00D5228F" w:rsidRPr="00E81534">
        <w:rPr>
          <w:b/>
          <w:sz w:val="22"/>
          <w:szCs w:val="22"/>
          <w:u w:val="single"/>
          <w:lang w:val="kk-KZ"/>
        </w:rPr>
        <w:t>Услуги междугоро</w:t>
      </w:r>
      <w:r w:rsidR="00D5228F">
        <w:rPr>
          <w:b/>
          <w:sz w:val="22"/>
          <w:szCs w:val="22"/>
          <w:u w:val="single"/>
          <w:lang w:val="kk-KZ"/>
        </w:rPr>
        <w:t>дней и местной телефонной связи</w:t>
      </w:r>
      <w:r w:rsidR="00337688" w:rsidRPr="001F1EBD">
        <w:rPr>
          <w:b/>
          <w:sz w:val="22"/>
          <w:szCs w:val="22"/>
          <w:u w:val="single"/>
          <w:lang w:val="kk-KZ"/>
        </w:rPr>
        <w:t>»</w:t>
      </w:r>
    </w:p>
    <w:p w:rsidR="00817003" w:rsidRPr="00817003" w:rsidRDefault="00817003" w:rsidP="00817003">
      <w:pPr>
        <w:spacing w:line="276" w:lineRule="auto"/>
        <w:jc w:val="both"/>
        <w:rPr>
          <w:sz w:val="22"/>
          <w:szCs w:val="22"/>
        </w:rPr>
      </w:pPr>
    </w:p>
    <w:p w:rsidR="00D5228F" w:rsidRPr="00D5228F" w:rsidRDefault="00D5228F" w:rsidP="00D5228F">
      <w:pPr>
        <w:jc w:val="center"/>
        <w:rPr>
          <w:b/>
          <w:bCs/>
          <w:sz w:val="24"/>
          <w:szCs w:val="24"/>
          <w:lang w:val="kk-KZ"/>
        </w:rPr>
      </w:pPr>
      <w:r w:rsidRPr="00D5228F">
        <w:rPr>
          <w:b/>
          <w:bCs/>
          <w:sz w:val="24"/>
          <w:szCs w:val="24"/>
          <w:lang w:val="kk-KZ"/>
        </w:rPr>
        <w:t>Телефония қызметін ұсыну бойынша техникалық сипаттама</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07"/>
        <w:gridCol w:w="1984"/>
        <w:gridCol w:w="1134"/>
        <w:gridCol w:w="1701"/>
      </w:tblGrid>
      <w:tr w:rsidR="00D5228F" w:rsidRPr="00D5228F" w:rsidTr="00543375">
        <w:trPr>
          <w:trHeight w:val="903"/>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right="-108" w:firstLine="709"/>
              <w:jc w:val="center"/>
              <w:rPr>
                <w:b/>
                <w:lang w:val="kk-KZ"/>
              </w:rPr>
            </w:pPr>
            <w:r w:rsidRPr="00D5228F">
              <w:rPr>
                <w:b/>
                <w:lang w:val="kk-KZ"/>
              </w:rPr>
              <w:t>№№</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 xml:space="preserve">Қызмет түрлері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 xml:space="preserve">Қызметтерді ұсыну мекенжайы </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 xml:space="preserve">Саны </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Талаптар</w:t>
            </w:r>
          </w:p>
        </w:tc>
      </w:tr>
      <w:tr w:rsidR="00D5228F" w:rsidRPr="00D5228F" w:rsidTr="004C458C">
        <w:trPr>
          <w:trHeight w:val="1597"/>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lang w:val="kk-KZ"/>
              </w:rPr>
            </w:pPr>
            <w:r w:rsidRPr="00D5228F">
              <w:rPr>
                <w:b/>
                <w:lang w:val="kk-KZ"/>
              </w:rPr>
              <w:t>11</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pStyle w:val="a4"/>
              <w:jc w:val="both"/>
              <w:rPr>
                <w:sz w:val="22"/>
                <w:szCs w:val="22"/>
                <w:lang w:val="kk-KZ"/>
              </w:rPr>
            </w:pPr>
            <w:r w:rsidRPr="00D5228F">
              <w:rPr>
                <w:sz w:val="22"/>
                <w:szCs w:val="22"/>
                <w:lang w:val="kk-KZ"/>
              </w:rPr>
              <w:t xml:space="preserve">Қалалық жеті сандық нөмірлерді ұсынып және қалалық, қалааралық және халықаралық телефон желісін ІР-телефония арқылы қоңырау шалу сервисін ұсынбастан тіркелген қорғанысы бар телефон байланысы қызметтерін ұсыну.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4C458C">
            <w:pPr>
              <w:jc w:val="center"/>
              <w:rPr>
                <w:rFonts w:ascii="Arial" w:hAnsi="Arial"/>
              </w:rPr>
            </w:pPr>
            <w:r w:rsidRPr="00D5228F">
              <w:rPr>
                <w:sz w:val="24"/>
                <w:szCs w:val="24"/>
              </w:rPr>
              <w:t>Алматы</w:t>
            </w:r>
            <w:r w:rsidRPr="00D5228F">
              <w:rPr>
                <w:sz w:val="24"/>
                <w:szCs w:val="24"/>
                <w:lang w:val="kk-KZ"/>
              </w:rPr>
              <w:t xml:space="preserve"> қаласы, Әуезов </w:t>
            </w:r>
            <w:proofErr w:type="gramStart"/>
            <w:r w:rsidRPr="00D5228F">
              <w:rPr>
                <w:sz w:val="24"/>
                <w:szCs w:val="24"/>
                <w:lang w:val="kk-KZ"/>
              </w:rPr>
              <w:t>к-с</w:t>
            </w:r>
            <w:proofErr w:type="gramEnd"/>
            <w:r w:rsidRPr="00D5228F">
              <w:rPr>
                <w:sz w:val="24"/>
                <w:szCs w:val="24"/>
                <w:lang w:val="kk-KZ"/>
              </w:rPr>
              <w:t xml:space="preserve">і, </w:t>
            </w:r>
            <w:r w:rsidRPr="00D5228F">
              <w:rPr>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r w:rsidRPr="00D5228F">
              <w:rPr>
                <w:rFonts w:eastAsia="Andale Sans UI"/>
                <w:kern w:val="2"/>
                <w:lang w:val="kk-KZ"/>
              </w:rPr>
              <w:t xml:space="preserve">Тәулігіне 24 сағат, 2018 жылғы 31 желтоқсанға дейін аптасына 7 күн </w:t>
            </w:r>
          </w:p>
        </w:tc>
      </w:tr>
      <w:tr w:rsidR="00D5228F" w:rsidRPr="00D5228F" w:rsidTr="00543375">
        <w:trPr>
          <w:trHeight w:val="381"/>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lang w:val="kk-KZ"/>
              </w:rPr>
            </w:pPr>
          </w:p>
        </w:tc>
        <w:tc>
          <w:tcPr>
            <w:tcW w:w="7191" w:type="dxa"/>
            <w:gridSpan w:val="2"/>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right"/>
              <w:rPr>
                <w:b/>
              </w:rPr>
            </w:pPr>
            <w:r w:rsidRPr="00D5228F">
              <w:rPr>
                <w:b/>
                <w:lang w:val="kk-KZ"/>
              </w:rPr>
              <w:t>Барлығы</w:t>
            </w:r>
            <w:r w:rsidRPr="00D5228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p>
        </w:tc>
      </w:tr>
    </w:tbl>
    <w:p w:rsidR="00D5228F" w:rsidRPr="00D5228F" w:rsidRDefault="00D5228F" w:rsidP="00D5228F">
      <w:pPr>
        <w:ind w:firstLine="708"/>
        <w:jc w:val="both"/>
        <w:rPr>
          <w:rStyle w:val="af1"/>
          <w:b w:val="0"/>
          <w:sz w:val="24"/>
          <w:szCs w:val="24"/>
        </w:rPr>
      </w:pPr>
      <w:r w:rsidRPr="00D5228F">
        <w:rPr>
          <w:rStyle w:val="af1"/>
          <w:sz w:val="24"/>
          <w:szCs w:val="24"/>
          <w:lang w:val="kk-KZ"/>
        </w:rPr>
        <w:t xml:space="preserve">Бір тіркелген телефон нөмірін қосу телефондық </w:t>
      </w:r>
      <w:proofErr w:type="spellStart"/>
      <w:r w:rsidRPr="00D5228F">
        <w:rPr>
          <w:b/>
          <w:sz w:val="24"/>
          <w:szCs w:val="24"/>
        </w:rPr>
        <w:t>канализаци</w:t>
      </w:r>
      <w:proofErr w:type="spellEnd"/>
      <w:r w:rsidRPr="00D5228F">
        <w:rPr>
          <w:b/>
          <w:sz w:val="24"/>
          <w:szCs w:val="24"/>
          <w:lang w:val="kk-KZ"/>
        </w:rPr>
        <w:t>я арқылы бір абоненттік желі арқылы қамтамасыз етілуі қажет</w:t>
      </w:r>
      <w:r w:rsidRPr="00D5228F">
        <w:rPr>
          <w:b/>
          <w:sz w:val="24"/>
          <w:szCs w:val="24"/>
        </w:rPr>
        <w:t>.</w:t>
      </w:r>
    </w:p>
    <w:p w:rsidR="00D5228F" w:rsidRPr="00D5228F" w:rsidRDefault="00D5228F" w:rsidP="00D5228F">
      <w:pPr>
        <w:jc w:val="both"/>
        <w:rPr>
          <w:sz w:val="24"/>
          <w:szCs w:val="24"/>
        </w:rPr>
      </w:pPr>
      <w:r w:rsidRPr="00D5228F">
        <w:rPr>
          <w:sz w:val="24"/>
          <w:szCs w:val="24"/>
          <w:lang w:val="kk-KZ"/>
        </w:rPr>
        <w:t>А</w:t>
      </w:r>
      <w:r w:rsidRPr="00D5228F">
        <w:rPr>
          <w:sz w:val="24"/>
          <w:szCs w:val="24"/>
        </w:rPr>
        <w:t>налог</w:t>
      </w:r>
      <w:r w:rsidRPr="00D5228F">
        <w:rPr>
          <w:sz w:val="24"/>
          <w:szCs w:val="24"/>
          <w:lang w:val="kk-KZ"/>
        </w:rPr>
        <w:t>тық</w:t>
      </w:r>
      <w:r w:rsidRPr="00D5228F">
        <w:rPr>
          <w:sz w:val="24"/>
          <w:szCs w:val="24"/>
        </w:rPr>
        <w:t>/</w:t>
      </w:r>
      <w:r w:rsidRPr="00D5228F">
        <w:rPr>
          <w:sz w:val="24"/>
          <w:szCs w:val="24"/>
          <w:lang w:val="kk-KZ"/>
        </w:rPr>
        <w:t xml:space="preserve">сандық </w:t>
      </w:r>
      <w:proofErr w:type="spellStart"/>
      <w:r w:rsidRPr="00D5228F">
        <w:rPr>
          <w:sz w:val="24"/>
          <w:szCs w:val="24"/>
        </w:rPr>
        <w:t>телефони</w:t>
      </w:r>
      <w:proofErr w:type="spellEnd"/>
      <w:r w:rsidRPr="00D5228F">
        <w:rPr>
          <w:sz w:val="24"/>
          <w:szCs w:val="24"/>
          <w:lang w:val="kk-KZ"/>
        </w:rPr>
        <w:t>я қызметтерін ұсыну мыналарды қамтамасыз ету керек</w:t>
      </w:r>
      <w:r w:rsidRPr="00D5228F">
        <w:rPr>
          <w:sz w:val="24"/>
          <w:szCs w:val="24"/>
        </w:rPr>
        <w:t>:</w:t>
      </w:r>
    </w:p>
    <w:p w:rsidR="00D5228F" w:rsidRPr="00D5228F" w:rsidRDefault="00D5228F" w:rsidP="00D5228F">
      <w:pPr>
        <w:jc w:val="both"/>
        <w:rPr>
          <w:sz w:val="24"/>
          <w:szCs w:val="24"/>
        </w:rPr>
      </w:pPr>
      <w:r w:rsidRPr="00D5228F">
        <w:rPr>
          <w:sz w:val="24"/>
          <w:szCs w:val="24"/>
        </w:rPr>
        <w:t>1.  </w:t>
      </w:r>
      <w:r w:rsidRPr="00D5228F">
        <w:rPr>
          <w:sz w:val="24"/>
          <w:szCs w:val="24"/>
          <w:lang w:val="kk-KZ"/>
        </w:rPr>
        <w:t>Қызметтерге қолжетімділік: жергілікті қалааралық, халықаралық байланыс, анықтама қызметі</w:t>
      </w:r>
      <w:r w:rsidRPr="00D5228F">
        <w:rPr>
          <w:sz w:val="24"/>
          <w:szCs w:val="24"/>
        </w:rPr>
        <w:t xml:space="preserve">. </w:t>
      </w:r>
    </w:p>
    <w:p w:rsidR="00D5228F" w:rsidRPr="00D5228F" w:rsidRDefault="00D5228F" w:rsidP="00D5228F">
      <w:pPr>
        <w:jc w:val="both"/>
        <w:rPr>
          <w:sz w:val="24"/>
          <w:szCs w:val="24"/>
        </w:rPr>
      </w:pPr>
      <w:r w:rsidRPr="00D5228F">
        <w:rPr>
          <w:sz w:val="24"/>
          <w:szCs w:val="24"/>
        </w:rPr>
        <w:t>2.  </w:t>
      </w:r>
      <w:r w:rsidRPr="00D5228F">
        <w:rPr>
          <w:sz w:val="24"/>
          <w:szCs w:val="24"/>
          <w:lang w:val="kk-KZ"/>
        </w:rPr>
        <w:t xml:space="preserve">Нөмірді үндестік немесе </w:t>
      </w:r>
      <w:r w:rsidRPr="00D5228F">
        <w:rPr>
          <w:sz w:val="24"/>
          <w:szCs w:val="24"/>
        </w:rPr>
        <w:t>импульс</w:t>
      </w:r>
      <w:r w:rsidRPr="00D5228F">
        <w:rPr>
          <w:sz w:val="24"/>
          <w:szCs w:val="24"/>
          <w:lang w:val="kk-KZ"/>
        </w:rPr>
        <w:t xml:space="preserve">тік теру және линиялық қоректендіру режимінде жұмыс істейтін </w:t>
      </w:r>
      <w:r w:rsidRPr="00D5228F">
        <w:rPr>
          <w:sz w:val="24"/>
          <w:szCs w:val="24"/>
        </w:rPr>
        <w:t>абонент</w:t>
      </w:r>
      <w:r w:rsidRPr="00D5228F">
        <w:rPr>
          <w:sz w:val="24"/>
          <w:szCs w:val="24"/>
          <w:lang w:val="kk-KZ"/>
        </w:rPr>
        <w:t>тік құрылғылардың барлық түрін қосу</w:t>
      </w:r>
      <w:r w:rsidRPr="00D5228F">
        <w:rPr>
          <w:sz w:val="24"/>
          <w:szCs w:val="24"/>
        </w:rPr>
        <w:t xml:space="preserve"> 48 Вольт. </w:t>
      </w:r>
    </w:p>
    <w:p w:rsidR="00D5228F" w:rsidRPr="00D5228F" w:rsidRDefault="00D5228F" w:rsidP="00D5228F">
      <w:pPr>
        <w:jc w:val="both"/>
        <w:rPr>
          <w:sz w:val="24"/>
          <w:szCs w:val="24"/>
        </w:rPr>
      </w:pPr>
      <w:r w:rsidRPr="00D5228F">
        <w:rPr>
          <w:sz w:val="24"/>
          <w:szCs w:val="24"/>
        </w:rPr>
        <w:t>3.  </w:t>
      </w:r>
      <w:r w:rsidRPr="00D5228F">
        <w:rPr>
          <w:sz w:val="24"/>
          <w:szCs w:val="24"/>
          <w:lang w:val="kk-KZ"/>
        </w:rPr>
        <w:t>Қызмет көрсетудің қосымша түрлері қолжетімді</w:t>
      </w:r>
      <w:r w:rsidRPr="00D5228F">
        <w:rPr>
          <w:sz w:val="24"/>
          <w:szCs w:val="24"/>
        </w:rPr>
        <w:t xml:space="preserve"> (</w:t>
      </w:r>
      <w:r w:rsidRPr="00D5228F">
        <w:rPr>
          <w:sz w:val="24"/>
          <w:szCs w:val="24"/>
          <w:lang w:val="kk-KZ"/>
        </w:rPr>
        <w:t>ҚҚТ</w:t>
      </w:r>
      <w:r w:rsidRPr="00D5228F">
        <w:rPr>
          <w:sz w:val="24"/>
          <w:szCs w:val="24"/>
        </w:rPr>
        <w:t xml:space="preserve">): </w:t>
      </w:r>
      <w:r w:rsidRPr="00D5228F">
        <w:rPr>
          <w:sz w:val="24"/>
          <w:szCs w:val="24"/>
          <w:lang w:val="kk-KZ"/>
        </w:rPr>
        <w:t>шақырушы нө</w:t>
      </w:r>
      <w:proofErr w:type="gramStart"/>
      <w:r w:rsidRPr="00D5228F">
        <w:rPr>
          <w:sz w:val="24"/>
          <w:szCs w:val="24"/>
          <w:lang w:val="kk-KZ"/>
        </w:rPr>
        <w:t>м</w:t>
      </w:r>
      <w:proofErr w:type="gramEnd"/>
      <w:r w:rsidRPr="00D5228F">
        <w:rPr>
          <w:sz w:val="24"/>
          <w:szCs w:val="24"/>
          <w:lang w:val="kk-KZ"/>
        </w:rPr>
        <w:t>ірді анықтау, шектемелері бар қызмет</w:t>
      </w:r>
      <w:r w:rsidRPr="00D5228F">
        <w:rPr>
          <w:sz w:val="24"/>
          <w:szCs w:val="24"/>
        </w:rPr>
        <w:t>.</w:t>
      </w:r>
    </w:p>
    <w:p w:rsidR="00D5228F" w:rsidRPr="00D5228F" w:rsidRDefault="00D5228F" w:rsidP="00D5228F">
      <w:pPr>
        <w:jc w:val="both"/>
        <w:rPr>
          <w:sz w:val="24"/>
          <w:szCs w:val="24"/>
        </w:rPr>
      </w:pPr>
      <w:r w:rsidRPr="00D5228F">
        <w:rPr>
          <w:sz w:val="24"/>
          <w:szCs w:val="24"/>
          <w:lang w:val="kk-KZ"/>
        </w:rPr>
        <w:t xml:space="preserve">Қалааралық байланыс абоненттің </w:t>
      </w:r>
      <w:r w:rsidRPr="00D5228F">
        <w:rPr>
          <w:sz w:val="24"/>
          <w:szCs w:val="24"/>
        </w:rPr>
        <w:t xml:space="preserve">"8 – </w:t>
      </w:r>
      <w:r w:rsidRPr="00D5228F">
        <w:rPr>
          <w:sz w:val="24"/>
          <w:szCs w:val="24"/>
          <w:lang w:val="kk-KZ"/>
        </w:rPr>
        <w:t xml:space="preserve">аймақ </w:t>
      </w:r>
      <w:r w:rsidRPr="00D5228F">
        <w:rPr>
          <w:sz w:val="24"/>
          <w:szCs w:val="24"/>
        </w:rPr>
        <w:t>код</w:t>
      </w:r>
      <w:r w:rsidRPr="00D5228F">
        <w:rPr>
          <w:sz w:val="24"/>
          <w:szCs w:val="24"/>
          <w:lang w:val="kk-KZ"/>
        </w:rPr>
        <w:t>ы</w:t>
      </w:r>
      <w:r w:rsidRPr="00D5228F">
        <w:rPr>
          <w:sz w:val="24"/>
          <w:szCs w:val="24"/>
        </w:rPr>
        <w:t xml:space="preserve"> (АВС) – </w:t>
      </w:r>
      <w:r w:rsidRPr="00D5228F">
        <w:rPr>
          <w:sz w:val="24"/>
          <w:szCs w:val="24"/>
          <w:lang w:val="kk-KZ"/>
        </w:rPr>
        <w:t xml:space="preserve">аймақішілік </w:t>
      </w:r>
      <w:r w:rsidRPr="00D5228F">
        <w:rPr>
          <w:sz w:val="24"/>
          <w:szCs w:val="24"/>
        </w:rPr>
        <w:t>код (</w:t>
      </w:r>
      <w:proofErr w:type="spellStart"/>
      <w:r w:rsidRPr="00D5228F">
        <w:rPr>
          <w:sz w:val="24"/>
          <w:szCs w:val="24"/>
        </w:rPr>
        <w:t>ab</w:t>
      </w:r>
      <w:proofErr w:type="spellEnd"/>
      <w:r w:rsidRPr="00D5228F">
        <w:rPr>
          <w:sz w:val="24"/>
          <w:szCs w:val="24"/>
        </w:rPr>
        <w:t>) – телефон</w:t>
      </w:r>
      <w:r w:rsidRPr="00D5228F">
        <w:rPr>
          <w:sz w:val="24"/>
          <w:szCs w:val="24"/>
          <w:lang w:val="kk-KZ"/>
        </w:rPr>
        <w:t xml:space="preserve"> нөмірі</w:t>
      </w:r>
      <w:r w:rsidRPr="00D5228F">
        <w:rPr>
          <w:sz w:val="24"/>
          <w:szCs w:val="24"/>
        </w:rPr>
        <w:t>"</w:t>
      </w:r>
      <w:r w:rsidRPr="00D5228F">
        <w:rPr>
          <w:sz w:val="24"/>
          <w:szCs w:val="24"/>
          <w:lang w:val="kk-KZ"/>
        </w:rPr>
        <w:t xml:space="preserve"> сандық бірізділігін теру кезінде жүзеге асырылады</w:t>
      </w:r>
      <w:r w:rsidRPr="00D5228F">
        <w:rPr>
          <w:sz w:val="24"/>
          <w:szCs w:val="24"/>
        </w:rPr>
        <w:t xml:space="preserve">, </w:t>
      </w:r>
      <w:r w:rsidRPr="00D5228F">
        <w:rPr>
          <w:sz w:val="24"/>
          <w:szCs w:val="24"/>
          <w:lang w:val="kk-KZ"/>
        </w:rPr>
        <w:t xml:space="preserve">Қазақстан бойынша сөйлесу </w:t>
      </w:r>
      <w:proofErr w:type="spellStart"/>
      <w:r w:rsidRPr="00D5228F">
        <w:rPr>
          <w:sz w:val="24"/>
          <w:szCs w:val="24"/>
        </w:rPr>
        <w:t>тарификаци</w:t>
      </w:r>
      <w:proofErr w:type="spellEnd"/>
      <w:r w:rsidRPr="00D5228F">
        <w:rPr>
          <w:sz w:val="24"/>
          <w:szCs w:val="24"/>
          <w:lang w:val="kk-KZ"/>
        </w:rPr>
        <w:t xml:space="preserve">ясының аралығы </w:t>
      </w:r>
      <w:r w:rsidRPr="00D5228F">
        <w:rPr>
          <w:sz w:val="24"/>
          <w:szCs w:val="24"/>
        </w:rPr>
        <w:t>– 1 сек.</w:t>
      </w:r>
    </w:p>
    <w:p w:rsidR="00D5228F" w:rsidRPr="00D5228F" w:rsidRDefault="00D5228F" w:rsidP="00D5228F">
      <w:pPr>
        <w:jc w:val="both"/>
        <w:rPr>
          <w:sz w:val="24"/>
          <w:szCs w:val="24"/>
        </w:rPr>
      </w:pPr>
      <w:r w:rsidRPr="00D5228F">
        <w:rPr>
          <w:sz w:val="24"/>
          <w:szCs w:val="24"/>
          <w:lang w:val="kk-KZ"/>
        </w:rPr>
        <w:t xml:space="preserve">Халықаралық байланыс абоненттің </w:t>
      </w:r>
      <w:r w:rsidRPr="00D5228F">
        <w:rPr>
          <w:sz w:val="24"/>
          <w:szCs w:val="24"/>
        </w:rPr>
        <w:t xml:space="preserve">"8-10 – </w:t>
      </w:r>
      <w:r w:rsidRPr="00D5228F">
        <w:rPr>
          <w:sz w:val="24"/>
          <w:szCs w:val="24"/>
          <w:lang w:val="kk-KZ"/>
        </w:rPr>
        <w:t xml:space="preserve">ел </w:t>
      </w:r>
      <w:r w:rsidRPr="00D5228F">
        <w:rPr>
          <w:sz w:val="24"/>
          <w:szCs w:val="24"/>
        </w:rPr>
        <w:t>код</w:t>
      </w:r>
      <w:r w:rsidRPr="00D5228F">
        <w:rPr>
          <w:sz w:val="24"/>
          <w:szCs w:val="24"/>
          <w:lang w:val="kk-KZ"/>
        </w:rPr>
        <w:t>ы</w:t>
      </w:r>
      <w:r w:rsidRPr="00D5228F">
        <w:rPr>
          <w:sz w:val="24"/>
          <w:szCs w:val="24"/>
        </w:rPr>
        <w:t xml:space="preserve"> – </w:t>
      </w:r>
      <w:r w:rsidRPr="00D5228F">
        <w:rPr>
          <w:sz w:val="24"/>
          <w:szCs w:val="24"/>
          <w:lang w:val="kk-KZ"/>
        </w:rPr>
        <w:t xml:space="preserve">қала </w:t>
      </w:r>
      <w:r w:rsidRPr="00D5228F">
        <w:rPr>
          <w:sz w:val="24"/>
          <w:szCs w:val="24"/>
        </w:rPr>
        <w:t>код</w:t>
      </w:r>
      <w:r w:rsidRPr="00D5228F">
        <w:rPr>
          <w:sz w:val="24"/>
          <w:szCs w:val="24"/>
          <w:lang w:val="kk-KZ"/>
        </w:rPr>
        <w:t>ы</w:t>
      </w:r>
      <w:r w:rsidRPr="00D5228F">
        <w:rPr>
          <w:sz w:val="24"/>
          <w:szCs w:val="24"/>
        </w:rPr>
        <w:t xml:space="preserve"> – телефон</w:t>
      </w:r>
      <w:r w:rsidRPr="00D5228F">
        <w:rPr>
          <w:sz w:val="24"/>
          <w:szCs w:val="24"/>
          <w:lang w:val="kk-KZ"/>
        </w:rPr>
        <w:t xml:space="preserve"> нөмірі</w:t>
      </w:r>
      <w:r w:rsidRPr="00D5228F">
        <w:rPr>
          <w:sz w:val="24"/>
          <w:szCs w:val="24"/>
        </w:rPr>
        <w:t>"</w:t>
      </w:r>
      <w:r w:rsidRPr="00D5228F">
        <w:rPr>
          <w:sz w:val="24"/>
          <w:szCs w:val="24"/>
          <w:lang w:val="kk-KZ"/>
        </w:rPr>
        <w:t xml:space="preserve"> сандық бірізділігін теру кезінде жүзеге асырылады</w:t>
      </w:r>
      <w:r w:rsidRPr="00D5228F">
        <w:rPr>
          <w:sz w:val="24"/>
          <w:szCs w:val="24"/>
        </w:rPr>
        <w:t xml:space="preserve">, </w:t>
      </w:r>
      <w:r w:rsidRPr="00D5228F">
        <w:rPr>
          <w:sz w:val="24"/>
          <w:szCs w:val="24"/>
          <w:lang w:val="kk-KZ"/>
        </w:rPr>
        <w:t xml:space="preserve">халықаралық сөйлесу </w:t>
      </w:r>
      <w:proofErr w:type="spellStart"/>
      <w:r w:rsidRPr="00D5228F">
        <w:rPr>
          <w:sz w:val="24"/>
          <w:szCs w:val="24"/>
        </w:rPr>
        <w:t>тарификаци</w:t>
      </w:r>
      <w:proofErr w:type="spellEnd"/>
      <w:r w:rsidRPr="00D5228F">
        <w:rPr>
          <w:sz w:val="24"/>
          <w:szCs w:val="24"/>
          <w:lang w:val="kk-KZ"/>
        </w:rPr>
        <w:t xml:space="preserve">ясының аралығы </w:t>
      </w:r>
      <w:r w:rsidRPr="00D5228F">
        <w:rPr>
          <w:sz w:val="24"/>
          <w:szCs w:val="24"/>
        </w:rPr>
        <w:t>– 1 сек.</w:t>
      </w:r>
    </w:p>
    <w:p w:rsidR="00D5228F" w:rsidRPr="00D5228F" w:rsidRDefault="00D5228F" w:rsidP="00D5228F">
      <w:pPr>
        <w:jc w:val="both"/>
        <w:rPr>
          <w:sz w:val="24"/>
          <w:szCs w:val="24"/>
          <w:lang w:val="kk-KZ"/>
        </w:rPr>
      </w:pPr>
      <w:r w:rsidRPr="00D5228F">
        <w:rPr>
          <w:sz w:val="24"/>
          <w:szCs w:val="24"/>
          <w:lang w:val="kk-KZ"/>
        </w:rPr>
        <w:t xml:space="preserve">Жеткізуші желінің жағдайын жылына 365 күн, тәулігіне 24 сағат бақылап отырады. Канал қатардан шығып кеткен жағдайда, Тапсырыс берушінің кезекші операторы Жеткізушінің техникалық қолдау көрсету қызметіне мәселе жайлы хабарлайды (Жөндеудің Орталық Бюросы), техникалық қолдау көрсету қызметі мәселенің жағдайын анықтап, олқылықтарды жөндеу үшін сәйкес персоналды шақырады. </w:t>
      </w:r>
    </w:p>
    <w:p w:rsidR="00D5228F" w:rsidRPr="00D5228F" w:rsidRDefault="00D5228F" w:rsidP="00D5228F">
      <w:pPr>
        <w:jc w:val="both"/>
        <w:rPr>
          <w:sz w:val="24"/>
          <w:szCs w:val="24"/>
          <w:lang w:val="kk-KZ"/>
        </w:rPr>
      </w:pPr>
      <w:r w:rsidRPr="00D5228F">
        <w:rPr>
          <w:sz w:val="24"/>
          <w:szCs w:val="24"/>
          <w:lang w:val="kk-KZ"/>
        </w:rPr>
        <w:t>Желінің қолжетімділік коэффициенті 99,5 %.</w:t>
      </w:r>
    </w:p>
    <w:p w:rsidR="00D5228F" w:rsidRPr="00D5228F" w:rsidRDefault="00D5228F" w:rsidP="00D5228F">
      <w:pPr>
        <w:jc w:val="both"/>
        <w:rPr>
          <w:sz w:val="24"/>
          <w:szCs w:val="24"/>
          <w:lang w:val="kk-KZ"/>
        </w:rPr>
      </w:pPr>
      <w:r w:rsidRPr="00D5228F">
        <w:rPr>
          <w:sz w:val="24"/>
          <w:szCs w:val="24"/>
          <w:lang w:val="kk-KZ"/>
        </w:rPr>
        <w:t xml:space="preserve">Клиент хабарласқан сәттен бастап 24 (жиырма төрт) сағат ішінде, зақымдалған жерлерді жөндеу үшін Жеткізуші қажетті шараларды қабылдайды және қажет болған жағдайда Тапсырыс берушіге олқылықтарды жөндеу үшін сәйкес персоналды жібереді. Жеткізуші зақымдалған жерлерді жөндеу бойынша қабылданған шаралар туралы Тапсырыс берушіні ақпараттандырады.  </w:t>
      </w:r>
    </w:p>
    <w:p w:rsidR="00D5228F" w:rsidRPr="00D5228F" w:rsidRDefault="00D5228F" w:rsidP="00D5228F">
      <w:pPr>
        <w:jc w:val="both"/>
        <w:rPr>
          <w:sz w:val="24"/>
          <w:szCs w:val="24"/>
          <w:lang w:val="kk-KZ"/>
        </w:rPr>
      </w:pPr>
      <w:r w:rsidRPr="00D5228F">
        <w:rPr>
          <w:sz w:val="24"/>
          <w:szCs w:val="24"/>
          <w:lang w:val="kk-KZ"/>
        </w:rPr>
        <w:t xml:space="preserve">Профилактикалық жұмыстар түнгі уақытта жасалуы қажет. Жұмыстарды жүргізу туралы ескертпе 48 сағат бұрын жасалуы қажет. </w:t>
      </w:r>
    </w:p>
    <w:p w:rsidR="00D5228F" w:rsidRPr="00D5228F" w:rsidRDefault="00D5228F" w:rsidP="00D5228F">
      <w:pPr>
        <w:jc w:val="both"/>
        <w:rPr>
          <w:sz w:val="24"/>
          <w:szCs w:val="24"/>
          <w:lang w:val="kk-KZ"/>
        </w:rPr>
      </w:pPr>
      <w:r w:rsidRPr="00D5228F">
        <w:rPr>
          <w:sz w:val="24"/>
          <w:szCs w:val="24"/>
          <w:lang w:val="kk-KZ"/>
        </w:rPr>
        <w:t>Тәуліктік техникалық қолдау қызметінің болуы міндетті.</w:t>
      </w:r>
    </w:p>
    <w:p w:rsidR="00D5228F" w:rsidRPr="00D5228F" w:rsidRDefault="00D5228F" w:rsidP="00D5228F">
      <w:pPr>
        <w:jc w:val="both"/>
        <w:rPr>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lang w:val="kk-KZ"/>
        </w:rPr>
      </w:pPr>
    </w:p>
    <w:p w:rsidR="00D5228F" w:rsidRPr="00D5228F" w:rsidRDefault="00D5228F" w:rsidP="00D5228F">
      <w:pPr>
        <w:jc w:val="center"/>
        <w:rPr>
          <w:b/>
          <w:bCs/>
          <w:sz w:val="24"/>
          <w:szCs w:val="24"/>
        </w:rPr>
      </w:pPr>
      <w:r w:rsidRPr="00D5228F">
        <w:rPr>
          <w:b/>
          <w:bCs/>
          <w:sz w:val="24"/>
          <w:szCs w:val="24"/>
        </w:rPr>
        <w:lastRenderedPageBreak/>
        <w:t>Техническая спецификация по предоставлению услуги телефонии</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07"/>
        <w:gridCol w:w="1984"/>
        <w:gridCol w:w="1134"/>
        <w:gridCol w:w="1701"/>
      </w:tblGrid>
      <w:tr w:rsidR="00D5228F" w:rsidRPr="00D5228F" w:rsidTr="00543375">
        <w:trPr>
          <w:trHeight w:val="903"/>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right="-108" w:firstLine="709"/>
              <w:jc w:val="center"/>
              <w:rPr>
                <w:b/>
              </w:rPr>
            </w:pPr>
            <w:r w:rsidRPr="00D5228F">
              <w:rPr>
                <w:b/>
              </w:rPr>
              <w:t>№№</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Вид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Адрес предоставления услуг</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Коли</w:t>
            </w:r>
          </w:p>
          <w:p w:rsidR="00D5228F" w:rsidRPr="00D5228F" w:rsidRDefault="00D5228F" w:rsidP="00543375">
            <w:pPr>
              <w:jc w:val="center"/>
              <w:rPr>
                <w:b/>
                <w:lang w:val="en-US"/>
              </w:rPr>
            </w:pPr>
            <w:proofErr w:type="spellStart"/>
            <w:r w:rsidRPr="00D5228F">
              <w:rPr>
                <w:b/>
              </w:rPr>
              <w:t>чество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Требования</w:t>
            </w:r>
          </w:p>
        </w:tc>
      </w:tr>
      <w:tr w:rsidR="00D5228F" w:rsidRPr="00D5228F" w:rsidTr="00A70C4D">
        <w:trPr>
          <w:trHeight w:val="1958"/>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r w:rsidRPr="00D5228F">
              <w:rPr>
                <w:b/>
              </w:rPr>
              <w:t>11</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pStyle w:val="a4"/>
              <w:jc w:val="both"/>
              <w:rPr>
                <w:sz w:val="22"/>
                <w:szCs w:val="22"/>
              </w:rPr>
            </w:pPr>
            <w:r w:rsidRPr="00D5228F">
              <w:rPr>
                <w:sz w:val="22"/>
                <w:szCs w:val="22"/>
                <w:lang w:val="kk-KZ"/>
              </w:rPr>
              <w:t>Предоставление услуги фиксированной</w:t>
            </w:r>
            <w:r w:rsidRPr="00D5228F">
              <w:rPr>
                <w:sz w:val="22"/>
                <w:szCs w:val="22"/>
              </w:rPr>
              <w:t xml:space="preserve"> защищенной</w:t>
            </w:r>
            <w:r w:rsidRPr="00D5228F">
              <w:rPr>
                <w:sz w:val="22"/>
                <w:szCs w:val="22"/>
                <w:lang w:val="kk-KZ"/>
              </w:rPr>
              <w:t xml:space="preserve"> телефонной связи, с предоставлением городских семизначных номеров и обеспечением</w:t>
            </w:r>
            <w:r w:rsidRPr="00D5228F">
              <w:rPr>
                <w:sz w:val="22"/>
                <w:szCs w:val="22"/>
              </w:rPr>
              <w:t xml:space="preserve"> прям</w:t>
            </w:r>
            <w:r w:rsidRPr="00D5228F">
              <w:rPr>
                <w:sz w:val="22"/>
                <w:szCs w:val="22"/>
                <w:lang w:val="kk-KZ"/>
              </w:rPr>
              <w:t>ого</w:t>
            </w:r>
            <w:r w:rsidRPr="00D5228F">
              <w:rPr>
                <w:sz w:val="22"/>
                <w:szCs w:val="22"/>
              </w:rPr>
              <w:t xml:space="preserve"> выхода на  междугородную и международную телефонную сеть без предоставления сервисов дозвона посредством IP-телефонии.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A70C4D">
            <w:pPr>
              <w:jc w:val="center"/>
              <w:rPr>
                <w:rFonts w:ascii="Arial" w:hAnsi="Arial"/>
              </w:rPr>
            </w:pPr>
            <w:proofErr w:type="spellStart"/>
            <w:r w:rsidRPr="00D5228F">
              <w:rPr>
                <w:sz w:val="24"/>
                <w:szCs w:val="24"/>
              </w:rPr>
              <w:t>г</w:t>
            </w:r>
            <w:proofErr w:type="gramStart"/>
            <w:r w:rsidRPr="00D5228F">
              <w:rPr>
                <w:sz w:val="24"/>
                <w:szCs w:val="24"/>
              </w:rPr>
              <w:t>.А</w:t>
            </w:r>
            <w:proofErr w:type="gramEnd"/>
            <w:r w:rsidRPr="00D5228F">
              <w:rPr>
                <w:sz w:val="24"/>
                <w:szCs w:val="24"/>
              </w:rPr>
              <w:t>лматы</w:t>
            </w:r>
            <w:proofErr w:type="spellEnd"/>
            <w:r w:rsidRPr="00D5228F">
              <w:rPr>
                <w:sz w:val="24"/>
                <w:szCs w:val="24"/>
              </w:rPr>
              <w:t xml:space="preserve"> </w:t>
            </w:r>
            <w:proofErr w:type="spellStart"/>
            <w:r w:rsidRPr="00D5228F">
              <w:rPr>
                <w:sz w:val="24"/>
                <w:szCs w:val="24"/>
              </w:rPr>
              <w:t>ул</w:t>
            </w:r>
            <w:proofErr w:type="spellEnd"/>
            <w:r w:rsidRPr="00D5228F">
              <w:rPr>
                <w:sz w:val="24"/>
                <w:szCs w:val="24"/>
              </w:rPr>
              <w:t xml:space="preserve"> Ауэзова, д. 84</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r w:rsidRPr="00D5228F">
              <w:rPr>
                <w:rFonts w:eastAsia="Andale Sans UI"/>
                <w:kern w:val="2"/>
                <w:lang w:val="kk-KZ"/>
              </w:rPr>
              <w:t>24 часа в сутки, 7 дней в неделю до 31 декабря 2018 года</w:t>
            </w:r>
          </w:p>
        </w:tc>
      </w:tr>
      <w:tr w:rsidR="00D5228F" w:rsidRPr="00D5228F" w:rsidTr="00543375">
        <w:trPr>
          <w:trHeight w:val="381"/>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p>
        </w:tc>
        <w:tc>
          <w:tcPr>
            <w:tcW w:w="7191" w:type="dxa"/>
            <w:gridSpan w:val="2"/>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right"/>
              <w:rPr>
                <w:b/>
              </w:rPr>
            </w:pPr>
            <w:r w:rsidRPr="00D5228F">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p>
        </w:tc>
      </w:tr>
    </w:tbl>
    <w:p w:rsidR="00D5228F" w:rsidRPr="00D5228F" w:rsidRDefault="00D5228F" w:rsidP="00D5228F">
      <w:pPr>
        <w:ind w:firstLine="708"/>
        <w:jc w:val="both"/>
        <w:rPr>
          <w:rStyle w:val="af1"/>
          <w:sz w:val="24"/>
          <w:szCs w:val="24"/>
        </w:rPr>
      </w:pPr>
    </w:p>
    <w:p w:rsidR="00D5228F" w:rsidRPr="00D5228F" w:rsidRDefault="00D5228F" w:rsidP="00D5228F">
      <w:pPr>
        <w:ind w:firstLine="708"/>
        <w:jc w:val="both"/>
        <w:rPr>
          <w:rStyle w:val="af1"/>
          <w:b w:val="0"/>
          <w:sz w:val="24"/>
          <w:szCs w:val="24"/>
        </w:rPr>
      </w:pPr>
      <w:r w:rsidRPr="00D5228F">
        <w:rPr>
          <w:rStyle w:val="af1"/>
          <w:sz w:val="24"/>
          <w:szCs w:val="24"/>
        </w:rPr>
        <w:t xml:space="preserve">Подключение одного фиксированного телефонного номера должно обеспечиваться через одну абонентскую линию через </w:t>
      </w:r>
      <w:r w:rsidRPr="00D5228F">
        <w:rPr>
          <w:b/>
          <w:sz w:val="24"/>
          <w:szCs w:val="24"/>
        </w:rPr>
        <w:t>телефонную канализацию.</w:t>
      </w:r>
    </w:p>
    <w:p w:rsidR="00D5228F" w:rsidRPr="00D5228F" w:rsidRDefault="00D5228F" w:rsidP="00D5228F">
      <w:pPr>
        <w:jc w:val="both"/>
        <w:rPr>
          <w:sz w:val="24"/>
          <w:szCs w:val="24"/>
        </w:rPr>
      </w:pPr>
      <w:r w:rsidRPr="00D5228F">
        <w:rPr>
          <w:sz w:val="24"/>
          <w:szCs w:val="24"/>
        </w:rPr>
        <w:t> Предоставления услуги аналоговой/цифровой телефонии должно обеспечивать:</w:t>
      </w:r>
    </w:p>
    <w:p w:rsidR="00D5228F" w:rsidRPr="00D5228F" w:rsidRDefault="00D5228F" w:rsidP="00D5228F">
      <w:pPr>
        <w:jc w:val="both"/>
        <w:rPr>
          <w:sz w:val="24"/>
          <w:szCs w:val="24"/>
        </w:rPr>
      </w:pPr>
      <w:r w:rsidRPr="00D5228F">
        <w:rPr>
          <w:sz w:val="24"/>
          <w:szCs w:val="24"/>
        </w:rPr>
        <w:t xml:space="preserve">1.     Доступ к услугам: местной междугородной, международной связи, справочных служб. </w:t>
      </w:r>
    </w:p>
    <w:p w:rsidR="00D5228F" w:rsidRPr="00D5228F" w:rsidRDefault="00D5228F" w:rsidP="00D5228F">
      <w:pPr>
        <w:jc w:val="both"/>
        <w:rPr>
          <w:sz w:val="24"/>
          <w:szCs w:val="24"/>
        </w:rPr>
      </w:pPr>
      <w:r w:rsidRPr="00D5228F">
        <w:rPr>
          <w:sz w:val="24"/>
          <w:szCs w:val="24"/>
        </w:rPr>
        <w:t xml:space="preserve">2.     Подключение всех видов абонентских устройств, работающих в режиме тонального или импульсного набора номера и линейным питанием 48 Вольт. </w:t>
      </w:r>
    </w:p>
    <w:p w:rsidR="00D5228F" w:rsidRPr="00D5228F" w:rsidRDefault="00D5228F" w:rsidP="00D5228F">
      <w:pPr>
        <w:jc w:val="both"/>
        <w:rPr>
          <w:sz w:val="24"/>
          <w:szCs w:val="24"/>
        </w:rPr>
      </w:pPr>
      <w:r w:rsidRPr="00D5228F">
        <w:rPr>
          <w:sz w:val="24"/>
          <w:szCs w:val="24"/>
        </w:rPr>
        <w:t>3.    Доступны дополнительные виды обслуживания (ДВО): определение номера вызывающего номера, обслуживание с ограничениями.</w:t>
      </w:r>
    </w:p>
    <w:p w:rsidR="00D5228F" w:rsidRPr="00D5228F" w:rsidRDefault="00D5228F" w:rsidP="00D5228F">
      <w:pPr>
        <w:jc w:val="both"/>
        <w:rPr>
          <w:sz w:val="24"/>
          <w:szCs w:val="24"/>
        </w:rPr>
      </w:pPr>
      <w:r w:rsidRPr="00D5228F">
        <w:rPr>
          <w:sz w:val="24"/>
          <w:szCs w:val="24"/>
        </w:rPr>
        <w:t>Междугородное соединение осуществляется при наборе абонентом цифровой последовательности "8 - код зоны (АВС) - внутризоновый код (</w:t>
      </w:r>
      <w:proofErr w:type="spellStart"/>
      <w:r w:rsidRPr="00D5228F">
        <w:rPr>
          <w:sz w:val="24"/>
          <w:szCs w:val="24"/>
        </w:rPr>
        <w:t>ab</w:t>
      </w:r>
      <w:proofErr w:type="spellEnd"/>
      <w:r w:rsidRPr="00D5228F">
        <w:rPr>
          <w:sz w:val="24"/>
          <w:szCs w:val="24"/>
        </w:rPr>
        <w:t>) - номер телефона", шаг тарификации разговоров по Казахстану – 1 сек.</w:t>
      </w:r>
    </w:p>
    <w:p w:rsidR="00D5228F" w:rsidRPr="00D5228F" w:rsidRDefault="00D5228F" w:rsidP="00D5228F">
      <w:pPr>
        <w:jc w:val="both"/>
        <w:rPr>
          <w:sz w:val="24"/>
          <w:szCs w:val="24"/>
        </w:rPr>
      </w:pPr>
      <w:r w:rsidRPr="00D5228F">
        <w:rPr>
          <w:sz w:val="24"/>
          <w:szCs w:val="24"/>
        </w:rPr>
        <w:t>Международное соединение осуществляется при наборе абонентом цифровой последовательности "8-10 - код страны - код города - номер телефона", шаг тарификации международных разговоров – 1 сек.</w:t>
      </w:r>
    </w:p>
    <w:p w:rsidR="00D5228F" w:rsidRPr="00D5228F" w:rsidRDefault="00D5228F" w:rsidP="00D5228F">
      <w:pPr>
        <w:jc w:val="both"/>
        <w:rPr>
          <w:sz w:val="24"/>
          <w:szCs w:val="24"/>
        </w:rPr>
      </w:pPr>
      <w:r w:rsidRPr="00D5228F">
        <w:rPr>
          <w:sz w:val="24"/>
          <w:szCs w:val="24"/>
        </w:rPr>
        <w:t xml:space="preserve">Поставщик отслеживает состояние сети  24 часа в сутки, 365 дней в году. В случае выхода канала из строя, дежурный оператор Заказчика сообщает о проблеме в службу технической поддержки Поставщика (Центральное Бюро Ремонта), который определяет статус проблемы и вызывает соответствующий персонал для устранения неисправностей. </w:t>
      </w:r>
    </w:p>
    <w:p w:rsidR="00D5228F" w:rsidRPr="00D5228F" w:rsidRDefault="00D5228F" w:rsidP="00D5228F">
      <w:pPr>
        <w:jc w:val="both"/>
        <w:rPr>
          <w:sz w:val="24"/>
          <w:szCs w:val="24"/>
        </w:rPr>
      </w:pPr>
      <w:r w:rsidRPr="00D5228F">
        <w:rPr>
          <w:sz w:val="24"/>
          <w:szCs w:val="24"/>
        </w:rPr>
        <w:t>Коэффициент доступности сети 99,5 %.</w:t>
      </w:r>
    </w:p>
    <w:p w:rsidR="00D5228F" w:rsidRPr="00D5228F" w:rsidRDefault="00D5228F" w:rsidP="00D5228F">
      <w:pPr>
        <w:jc w:val="both"/>
        <w:rPr>
          <w:sz w:val="24"/>
          <w:szCs w:val="24"/>
        </w:rPr>
      </w:pPr>
      <w:r w:rsidRPr="00D5228F">
        <w:rPr>
          <w:sz w:val="24"/>
          <w:szCs w:val="24"/>
        </w:rPr>
        <w:t xml:space="preserve">В течение 24 (двадцати четырех) часов с момента получения обращения Клиента, Поставщик предпринимает необходимые меры для устранения повреждений и, в случае необходимости, направляет к Заказчику соответствующий персонал для устранения неисправностей. Поставщик уведомляет Заказчика о предпринятых мерах по устранению повреждений. </w:t>
      </w:r>
    </w:p>
    <w:p w:rsidR="00D5228F" w:rsidRPr="00D5228F" w:rsidRDefault="00D5228F" w:rsidP="00D5228F">
      <w:pPr>
        <w:jc w:val="both"/>
        <w:rPr>
          <w:sz w:val="24"/>
          <w:szCs w:val="24"/>
        </w:rPr>
      </w:pPr>
      <w:r w:rsidRPr="00D5228F">
        <w:rPr>
          <w:sz w:val="24"/>
          <w:szCs w:val="24"/>
        </w:rPr>
        <w:t xml:space="preserve">Профилактические работы должны </w:t>
      </w:r>
      <w:proofErr w:type="gramStart"/>
      <w:r w:rsidRPr="00D5228F">
        <w:rPr>
          <w:sz w:val="24"/>
          <w:szCs w:val="24"/>
        </w:rPr>
        <w:t>проводится</w:t>
      </w:r>
      <w:proofErr w:type="gramEnd"/>
      <w:r w:rsidRPr="00D5228F">
        <w:rPr>
          <w:sz w:val="24"/>
          <w:szCs w:val="24"/>
        </w:rPr>
        <w:t xml:space="preserve"> в ночное время. Извещение о проведении работ должно производиться за 48 часов.</w:t>
      </w:r>
    </w:p>
    <w:p w:rsidR="00D5228F" w:rsidRPr="00D5228F" w:rsidRDefault="00D5228F" w:rsidP="00D5228F">
      <w:pPr>
        <w:jc w:val="both"/>
        <w:rPr>
          <w:sz w:val="24"/>
          <w:szCs w:val="24"/>
          <w:lang w:val="kk-KZ"/>
        </w:rPr>
      </w:pPr>
      <w:r w:rsidRPr="00D5228F">
        <w:rPr>
          <w:sz w:val="24"/>
          <w:szCs w:val="24"/>
        </w:rPr>
        <w:t>Обязательное наличие круглосуточной службы технической поддержки.</w:t>
      </w: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center"/>
        <w:rPr>
          <w:b/>
          <w:bCs/>
          <w:sz w:val="24"/>
          <w:szCs w:val="24"/>
          <w:lang w:val="kk-KZ"/>
        </w:rPr>
      </w:pPr>
      <w:r w:rsidRPr="00D5228F">
        <w:rPr>
          <w:b/>
          <w:bCs/>
          <w:sz w:val="24"/>
          <w:szCs w:val="24"/>
          <w:lang w:val="kk-KZ"/>
        </w:rPr>
        <w:lastRenderedPageBreak/>
        <w:t>Т</w:t>
      </w:r>
      <w:proofErr w:type="spellStart"/>
      <w:r w:rsidRPr="00D5228F">
        <w:rPr>
          <w:b/>
          <w:bCs/>
          <w:sz w:val="24"/>
          <w:szCs w:val="24"/>
        </w:rPr>
        <w:t>елефони</w:t>
      </w:r>
      <w:proofErr w:type="spellEnd"/>
      <w:r w:rsidRPr="00D5228F">
        <w:rPr>
          <w:b/>
          <w:bCs/>
          <w:sz w:val="24"/>
          <w:szCs w:val="24"/>
          <w:lang w:val="kk-KZ"/>
        </w:rPr>
        <w:t>я қызметін ұсыну бойынша техникалық сипаттама</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07"/>
        <w:gridCol w:w="1984"/>
        <w:gridCol w:w="1134"/>
        <w:gridCol w:w="1701"/>
      </w:tblGrid>
      <w:tr w:rsidR="00D5228F" w:rsidRPr="00D5228F" w:rsidTr="00543375">
        <w:trPr>
          <w:trHeight w:val="903"/>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right="-108" w:firstLine="709"/>
              <w:jc w:val="center"/>
              <w:rPr>
                <w:b/>
              </w:rPr>
            </w:pPr>
            <w:r w:rsidRPr="00D5228F">
              <w:rPr>
                <w:b/>
              </w:rPr>
              <w:t>№№</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 xml:space="preserve">Қызмет түрлері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lang w:val="kk-KZ"/>
              </w:rPr>
              <w:t xml:space="preserve">Қызметтерді ұсыну мекенжайы </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lang w:val="kk-KZ"/>
              </w:rPr>
            </w:pPr>
            <w:r w:rsidRPr="00D5228F">
              <w:rPr>
                <w:b/>
                <w:lang w:val="kk-KZ"/>
              </w:rPr>
              <w:t xml:space="preserve">Саны </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Т</w:t>
            </w:r>
            <w:r w:rsidRPr="00D5228F">
              <w:rPr>
                <w:b/>
                <w:lang w:val="kk-KZ"/>
              </w:rPr>
              <w:t>алаптар</w:t>
            </w:r>
          </w:p>
        </w:tc>
      </w:tr>
      <w:tr w:rsidR="00D5228F" w:rsidRPr="00D5228F" w:rsidTr="00C44CEE">
        <w:trPr>
          <w:trHeight w:val="1958"/>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r w:rsidRPr="00D5228F">
              <w:rPr>
                <w:b/>
              </w:rPr>
              <w:t>11</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pStyle w:val="a4"/>
              <w:jc w:val="both"/>
              <w:rPr>
                <w:sz w:val="22"/>
                <w:szCs w:val="22"/>
              </w:rPr>
            </w:pPr>
            <w:r w:rsidRPr="00D5228F">
              <w:rPr>
                <w:sz w:val="22"/>
                <w:szCs w:val="22"/>
                <w:lang w:val="kk-KZ"/>
              </w:rPr>
              <w:t>Қалалық жеті сандық нөмірлерді ұсынып және қалалық телефон желісін ІР-телефония арқылы қоңырау шалу сервисін ұсынбастан тіркелген қорғанысы бар телефон байланысы қызметтерін ұсыну</w:t>
            </w:r>
            <w:r w:rsidRPr="00D5228F">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C44CEE">
            <w:pPr>
              <w:jc w:val="center"/>
              <w:rPr>
                <w:rFonts w:ascii="Arial" w:hAnsi="Arial"/>
              </w:rPr>
            </w:pPr>
            <w:r w:rsidRPr="00D5228F">
              <w:rPr>
                <w:sz w:val="24"/>
                <w:szCs w:val="24"/>
              </w:rPr>
              <w:t>Алматы</w:t>
            </w:r>
            <w:r w:rsidRPr="00D5228F">
              <w:rPr>
                <w:sz w:val="24"/>
                <w:szCs w:val="24"/>
                <w:lang w:val="kk-KZ"/>
              </w:rPr>
              <w:t xml:space="preserve"> қаласы, Әуезов </w:t>
            </w:r>
            <w:proofErr w:type="gramStart"/>
            <w:r w:rsidRPr="00D5228F">
              <w:rPr>
                <w:sz w:val="24"/>
                <w:szCs w:val="24"/>
                <w:lang w:val="kk-KZ"/>
              </w:rPr>
              <w:t>к-с</w:t>
            </w:r>
            <w:proofErr w:type="gramEnd"/>
            <w:r w:rsidRPr="00D5228F">
              <w:rPr>
                <w:sz w:val="24"/>
                <w:szCs w:val="24"/>
                <w:lang w:val="kk-KZ"/>
              </w:rPr>
              <w:t xml:space="preserve">і, </w:t>
            </w:r>
            <w:r w:rsidRPr="00D5228F">
              <w:rPr>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r w:rsidRPr="00D5228F">
              <w:rPr>
                <w:rFonts w:eastAsia="Andale Sans UI"/>
                <w:kern w:val="2"/>
                <w:lang w:val="kk-KZ"/>
              </w:rPr>
              <w:t xml:space="preserve">Тәулігіне 24 сағат, 2018 жылғы 31 желтоқсанға дейін аптасына 7 күн </w:t>
            </w:r>
          </w:p>
        </w:tc>
      </w:tr>
      <w:tr w:rsidR="00D5228F" w:rsidRPr="00D5228F" w:rsidTr="00543375">
        <w:trPr>
          <w:trHeight w:val="381"/>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p>
        </w:tc>
        <w:tc>
          <w:tcPr>
            <w:tcW w:w="7191" w:type="dxa"/>
            <w:gridSpan w:val="2"/>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right"/>
              <w:rPr>
                <w:b/>
              </w:rPr>
            </w:pPr>
            <w:r w:rsidRPr="00D5228F">
              <w:rPr>
                <w:b/>
                <w:lang w:val="kk-KZ"/>
              </w:rPr>
              <w:t>Барлығы</w:t>
            </w:r>
            <w:r w:rsidRPr="00D5228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p>
        </w:tc>
      </w:tr>
    </w:tbl>
    <w:p w:rsidR="00D5228F" w:rsidRPr="00D5228F" w:rsidRDefault="00D5228F" w:rsidP="00D5228F">
      <w:pPr>
        <w:ind w:firstLine="708"/>
        <w:jc w:val="both"/>
        <w:rPr>
          <w:rStyle w:val="af1"/>
          <w:sz w:val="24"/>
          <w:szCs w:val="24"/>
        </w:rPr>
      </w:pPr>
    </w:p>
    <w:p w:rsidR="00D5228F" w:rsidRPr="00D5228F" w:rsidRDefault="00D5228F" w:rsidP="00D5228F">
      <w:pPr>
        <w:ind w:firstLine="708"/>
        <w:jc w:val="both"/>
        <w:rPr>
          <w:rStyle w:val="af1"/>
          <w:b w:val="0"/>
          <w:sz w:val="24"/>
          <w:szCs w:val="24"/>
        </w:rPr>
      </w:pPr>
      <w:r w:rsidRPr="00D5228F">
        <w:rPr>
          <w:rStyle w:val="af1"/>
          <w:sz w:val="24"/>
          <w:szCs w:val="24"/>
          <w:lang w:val="kk-KZ"/>
        </w:rPr>
        <w:t xml:space="preserve">Бір тіркелген телефон нөмірін қосу телефондық </w:t>
      </w:r>
      <w:proofErr w:type="spellStart"/>
      <w:r w:rsidRPr="00D5228F">
        <w:rPr>
          <w:b/>
          <w:sz w:val="24"/>
          <w:szCs w:val="24"/>
        </w:rPr>
        <w:t>канализаци</w:t>
      </w:r>
      <w:proofErr w:type="spellEnd"/>
      <w:r w:rsidRPr="00D5228F">
        <w:rPr>
          <w:b/>
          <w:sz w:val="24"/>
          <w:szCs w:val="24"/>
          <w:lang w:val="kk-KZ"/>
        </w:rPr>
        <w:t>я арқылы бір абоненттік желі арқылы қамтамасыз етілуі қажет</w:t>
      </w:r>
      <w:r w:rsidRPr="00D5228F">
        <w:rPr>
          <w:b/>
          <w:sz w:val="24"/>
          <w:szCs w:val="24"/>
        </w:rPr>
        <w:t>.</w:t>
      </w:r>
    </w:p>
    <w:p w:rsidR="00D5228F" w:rsidRPr="00D5228F" w:rsidRDefault="00D5228F" w:rsidP="00D5228F">
      <w:pPr>
        <w:jc w:val="both"/>
        <w:rPr>
          <w:sz w:val="24"/>
          <w:szCs w:val="24"/>
        </w:rPr>
      </w:pPr>
      <w:r w:rsidRPr="00D5228F">
        <w:rPr>
          <w:sz w:val="24"/>
          <w:szCs w:val="24"/>
          <w:lang w:val="kk-KZ"/>
        </w:rPr>
        <w:t>А</w:t>
      </w:r>
      <w:r w:rsidRPr="00D5228F">
        <w:rPr>
          <w:sz w:val="24"/>
          <w:szCs w:val="24"/>
        </w:rPr>
        <w:t>налог</w:t>
      </w:r>
      <w:r w:rsidRPr="00D5228F">
        <w:rPr>
          <w:sz w:val="24"/>
          <w:szCs w:val="24"/>
          <w:lang w:val="kk-KZ"/>
        </w:rPr>
        <w:t>тық</w:t>
      </w:r>
      <w:r w:rsidRPr="00D5228F">
        <w:rPr>
          <w:sz w:val="24"/>
          <w:szCs w:val="24"/>
        </w:rPr>
        <w:t>/</w:t>
      </w:r>
      <w:r w:rsidRPr="00D5228F">
        <w:rPr>
          <w:sz w:val="24"/>
          <w:szCs w:val="24"/>
          <w:lang w:val="kk-KZ"/>
        </w:rPr>
        <w:t xml:space="preserve">сандық </w:t>
      </w:r>
      <w:proofErr w:type="spellStart"/>
      <w:r w:rsidRPr="00D5228F">
        <w:rPr>
          <w:sz w:val="24"/>
          <w:szCs w:val="24"/>
        </w:rPr>
        <w:t>телефони</w:t>
      </w:r>
      <w:proofErr w:type="spellEnd"/>
      <w:r w:rsidRPr="00D5228F">
        <w:rPr>
          <w:sz w:val="24"/>
          <w:szCs w:val="24"/>
          <w:lang w:val="kk-KZ"/>
        </w:rPr>
        <w:t>я қызметтерін ұсыну мыналарды қамтамасыз ету керек</w:t>
      </w:r>
      <w:r w:rsidRPr="00D5228F">
        <w:rPr>
          <w:sz w:val="24"/>
          <w:szCs w:val="24"/>
        </w:rPr>
        <w:t>:</w:t>
      </w:r>
    </w:p>
    <w:p w:rsidR="00D5228F" w:rsidRPr="00D5228F" w:rsidRDefault="00D5228F" w:rsidP="00D5228F">
      <w:pPr>
        <w:jc w:val="both"/>
        <w:rPr>
          <w:sz w:val="24"/>
          <w:szCs w:val="24"/>
        </w:rPr>
      </w:pPr>
      <w:r w:rsidRPr="00D5228F">
        <w:rPr>
          <w:sz w:val="24"/>
          <w:szCs w:val="24"/>
        </w:rPr>
        <w:t>1.  </w:t>
      </w:r>
      <w:r w:rsidRPr="00D5228F">
        <w:rPr>
          <w:sz w:val="24"/>
          <w:szCs w:val="24"/>
          <w:lang w:val="kk-KZ"/>
        </w:rPr>
        <w:t>Қызметтерге қолжетімділік: жергілікті байланыс, анықтама қызметі</w:t>
      </w:r>
      <w:r w:rsidRPr="00D5228F">
        <w:rPr>
          <w:sz w:val="24"/>
          <w:szCs w:val="24"/>
        </w:rPr>
        <w:t xml:space="preserve">. </w:t>
      </w:r>
    </w:p>
    <w:p w:rsidR="00D5228F" w:rsidRPr="00D5228F" w:rsidRDefault="00D5228F" w:rsidP="00D5228F">
      <w:pPr>
        <w:jc w:val="both"/>
        <w:rPr>
          <w:sz w:val="24"/>
          <w:szCs w:val="24"/>
        </w:rPr>
      </w:pPr>
      <w:r w:rsidRPr="00D5228F">
        <w:rPr>
          <w:sz w:val="24"/>
          <w:szCs w:val="24"/>
        </w:rPr>
        <w:t>2.  </w:t>
      </w:r>
      <w:r w:rsidRPr="00D5228F">
        <w:rPr>
          <w:sz w:val="24"/>
          <w:szCs w:val="24"/>
          <w:lang w:val="kk-KZ"/>
        </w:rPr>
        <w:t xml:space="preserve">Нөмірді үндестік немесе </w:t>
      </w:r>
      <w:r w:rsidRPr="00D5228F">
        <w:rPr>
          <w:sz w:val="24"/>
          <w:szCs w:val="24"/>
        </w:rPr>
        <w:t>импульс</w:t>
      </w:r>
      <w:r w:rsidRPr="00D5228F">
        <w:rPr>
          <w:sz w:val="24"/>
          <w:szCs w:val="24"/>
          <w:lang w:val="kk-KZ"/>
        </w:rPr>
        <w:t xml:space="preserve">тік теру және линиялық қоректендіру режимінде жұмыс істейтін </w:t>
      </w:r>
      <w:r w:rsidRPr="00D5228F">
        <w:rPr>
          <w:sz w:val="24"/>
          <w:szCs w:val="24"/>
        </w:rPr>
        <w:t>абонент</w:t>
      </w:r>
      <w:r w:rsidRPr="00D5228F">
        <w:rPr>
          <w:sz w:val="24"/>
          <w:szCs w:val="24"/>
          <w:lang w:val="kk-KZ"/>
        </w:rPr>
        <w:t>тік құрылғылардың барлық түрін қосу</w:t>
      </w:r>
      <w:r w:rsidRPr="00D5228F">
        <w:rPr>
          <w:sz w:val="24"/>
          <w:szCs w:val="24"/>
        </w:rPr>
        <w:t xml:space="preserve"> 48 Вольт. </w:t>
      </w:r>
    </w:p>
    <w:p w:rsidR="00D5228F" w:rsidRPr="00D5228F" w:rsidRDefault="00D5228F" w:rsidP="00D5228F">
      <w:pPr>
        <w:jc w:val="both"/>
        <w:rPr>
          <w:sz w:val="24"/>
          <w:szCs w:val="24"/>
        </w:rPr>
      </w:pPr>
      <w:r w:rsidRPr="00D5228F">
        <w:rPr>
          <w:sz w:val="24"/>
          <w:szCs w:val="24"/>
        </w:rPr>
        <w:t>3.  </w:t>
      </w:r>
      <w:r w:rsidRPr="00D5228F">
        <w:rPr>
          <w:sz w:val="24"/>
          <w:szCs w:val="24"/>
          <w:lang w:val="kk-KZ"/>
        </w:rPr>
        <w:t>Қызмет көрсетудің қосымша түрлері қолжетімді</w:t>
      </w:r>
      <w:r w:rsidRPr="00D5228F">
        <w:rPr>
          <w:sz w:val="24"/>
          <w:szCs w:val="24"/>
        </w:rPr>
        <w:t xml:space="preserve"> (</w:t>
      </w:r>
      <w:r w:rsidRPr="00D5228F">
        <w:rPr>
          <w:sz w:val="24"/>
          <w:szCs w:val="24"/>
          <w:lang w:val="kk-KZ"/>
        </w:rPr>
        <w:t>ҚҚТ</w:t>
      </w:r>
      <w:r w:rsidRPr="00D5228F">
        <w:rPr>
          <w:sz w:val="24"/>
          <w:szCs w:val="24"/>
        </w:rPr>
        <w:t xml:space="preserve">): </w:t>
      </w:r>
      <w:r w:rsidRPr="00D5228F">
        <w:rPr>
          <w:sz w:val="24"/>
          <w:szCs w:val="24"/>
          <w:lang w:val="kk-KZ"/>
        </w:rPr>
        <w:t>шақырушы нө</w:t>
      </w:r>
      <w:proofErr w:type="gramStart"/>
      <w:r w:rsidRPr="00D5228F">
        <w:rPr>
          <w:sz w:val="24"/>
          <w:szCs w:val="24"/>
          <w:lang w:val="kk-KZ"/>
        </w:rPr>
        <w:t>м</w:t>
      </w:r>
      <w:proofErr w:type="gramEnd"/>
      <w:r w:rsidRPr="00D5228F">
        <w:rPr>
          <w:sz w:val="24"/>
          <w:szCs w:val="24"/>
          <w:lang w:val="kk-KZ"/>
        </w:rPr>
        <w:t>ірді анықтау, шектемелері бар қызмет</w:t>
      </w:r>
      <w:r w:rsidRPr="00D5228F">
        <w:rPr>
          <w:sz w:val="24"/>
          <w:szCs w:val="24"/>
        </w:rPr>
        <w:t>.</w:t>
      </w:r>
    </w:p>
    <w:p w:rsidR="00D5228F" w:rsidRPr="00D5228F" w:rsidRDefault="00D5228F" w:rsidP="00D5228F">
      <w:pPr>
        <w:jc w:val="both"/>
        <w:rPr>
          <w:sz w:val="24"/>
          <w:szCs w:val="24"/>
          <w:lang w:val="kk-KZ"/>
        </w:rPr>
      </w:pPr>
      <w:r w:rsidRPr="00D5228F">
        <w:rPr>
          <w:sz w:val="24"/>
          <w:szCs w:val="24"/>
          <w:lang w:val="kk-KZ"/>
        </w:rPr>
        <w:t xml:space="preserve">Жеткізуші желінің жағдайын жылына 365 күн, тәулігіне 24 сағат бақылап отырады. Канал қатардан шығып кеткен жағдайда, Тапсырыс берушінің кезекші операторы Жеткізушінің техникалық қолдау көрсету қызметіне мәселе жайлы хабарлайды (Жөндеудің Орталық Бюросы), техникалық қолдау көрсету қызметі мәселенің жағдайын анықтап, олқылықтарды жөндеу үшін сәйкес персоналды шақырады. </w:t>
      </w:r>
    </w:p>
    <w:p w:rsidR="00D5228F" w:rsidRPr="00D5228F" w:rsidRDefault="00D5228F" w:rsidP="00D5228F">
      <w:pPr>
        <w:jc w:val="both"/>
        <w:rPr>
          <w:sz w:val="24"/>
          <w:szCs w:val="24"/>
          <w:lang w:val="kk-KZ"/>
        </w:rPr>
      </w:pPr>
      <w:r w:rsidRPr="00D5228F">
        <w:rPr>
          <w:sz w:val="24"/>
          <w:szCs w:val="24"/>
          <w:lang w:val="kk-KZ"/>
        </w:rPr>
        <w:t>Желінің қолжетімділік коэффициенті 99,5 %.</w:t>
      </w:r>
    </w:p>
    <w:p w:rsidR="00D5228F" w:rsidRPr="00D5228F" w:rsidRDefault="00D5228F" w:rsidP="00D5228F">
      <w:pPr>
        <w:jc w:val="both"/>
        <w:rPr>
          <w:sz w:val="24"/>
          <w:szCs w:val="24"/>
          <w:lang w:val="kk-KZ"/>
        </w:rPr>
      </w:pPr>
      <w:r w:rsidRPr="00D5228F">
        <w:rPr>
          <w:sz w:val="24"/>
          <w:szCs w:val="24"/>
          <w:lang w:val="kk-KZ"/>
        </w:rPr>
        <w:t xml:space="preserve">Клиент хабарласқан сәттен бастап 24 (жиырма төрт) сағат ішінде, зақымдалған жерлерді жөндеу үшін Жеткізуші қажетті шараларды қабылдайды және қажет болған жағдайда Тапсырыс берушіге олқылықтарды жөндеу үшін сәйкес персоналды жібереді. Жеткізуші зақымдалған жерлерді жөндеу бойынша қабылданған шаралар туралы Тапсырыс берушіні ақпараттандырады.  </w:t>
      </w:r>
    </w:p>
    <w:p w:rsidR="00D5228F" w:rsidRPr="00D5228F" w:rsidRDefault="00D5228F" w:rsidP="00D5228F">
      <w:pPr>
        <w:jc w:val="both"/>
        <w:rPr>
          <w:sz w:val="24"/>
          <w:szCs w:val="24"/>
          <w:lang w:val="kk-KZ"/>
        </w:rPr>
      </w:pPr>
      <w:r w:rsidRPr="00D5228F">
        <w:rPr>
          <w:sz w:val="24"/>
          <w:szCs w:val="24"/>
          <w:lang w:val="kk-KZ"/>
        </w:rPr>
        <w:t xml:space="preserve">Профилактикалық жұмыстар түнгі уақытта жасалуы қажет. Жұмыстарды жүргізу туралы ескертпе 48 сағат бұрын жасалуы қажет. </w:t>
      </w:r>
    </w:p>
    <w:p w:rsidR="00D5228F" w:rsidRPr="00D5228F" w:rsidRDefault="00D5228F" w:rsidP="00D5228F">
      <w:pPr>
        <w:jc w:val="both"/>
        <w:rPr>
          <w:sz w:val="24"/>
          <w:szCs w:val="24"/>
          <w:lang w:val="kk-KZ"/>
        </w:rPr>
      </w:pPr>
      <w:r w:rsidRPr="00D5228F">
        <w:rPr>
          <w:sz w:val="24"/>
          <w:szCs w:val="24"/>
          <w:lang w:val="kk-KZ"/>
        </w:rPr>
        <w:t>Тәуліктік техникалық қолдау қызметінің болуы міндетті.</w:t>
      </w: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both"/>
        <w:rPr>
          <w:sz w:val="24"/>
          <w:szCs w:val="24"/>
          <w:lang w:val="kk-KZ"/>
        </w:rPr>
      </w:pPr>
    </w:p>
    <w:p w:rsidR="00D5228F" w:rsidRPr="00D5228F" w:rsidRDefault="00D5228F" w:rsidP="00D5228F">
      <w:pPr>
        <w:jc w:val="center"/>
        <w:rPr>
          <w:b/>
          <w:bCs/>
          <w:sz w:val="24"/>
          <w:szCs w:val="24"/>
        </w:rPr>
      </w:pPr>
      <w:r w:rsidRPr="00D5228F">
        <w:rPr>
          <w:b/>
          <w:bCs/>
          <w:sz w:val="24"/>
          <w:szCs w:val="24"/>
        </w:rPr>
        <w:lastRenderedPageBreak/>
        <w:t>Техническая спецификация по предоставлению услуги телефонии</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07"/>
        <w:gridCol w:w="1984"/>
        <w:gridCol w:w="1134"/>
        <w:gridCol w:w="1701"/>
      </w:tblGrid>
      <w:tr w:rsidR="00D5228F" w:rsidRPr="00D5228F" w:rsidTr="00543375">
        <w:trPr>
          <w:trHeight w:val="903"/>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right="-108" w:firstLine="709"/>
              <w:jc w:val="center"/>
              <w:rPr>
                <w:b/>
              </w:rPr>
            </w:pPr>
            <w:r w:rsidRPr="00D5228F">
              <w:rPr>
                <w:b/>
              </w:rPr>
              <w:t>№№</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Вид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Адрес предоставления услуг</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Коли</w:t>
            </w:r>
          </w:p>
          <w:p w:rsidR="00D5228F" w:rsidRPr="00D5228F" w:rsidRDefault="00D5228F" w:rsidP="00543375">
            <w:pPr>
              <w:jc w:val="center"/>
              <w:rPr>
                <w:b/>
                <w:lang w:val="en-US"/>
              </w:rPr>
            </w:pPr>
            <w:proofErr w:type="spellStart"/>
            <w:r w:rsidRPr="00D5228F">
              <w:rPr>
                <w:b/>
              </w:rPr>
              <w:t>чество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center"/>
              <w:rPr>
                <w:b/>
              </w:rPr>
            </w:pPr>
            <w:r w:rsidRPr="00D5228F">
              <w:rPr>
                <w:b/>
              </w:rPr>
              <w:t>Требования</w:t>
            </w:r>
          </w:p>
        </w:tc>
      </w:tr>
      <w:tr w:rsidR="00D5228F" w:rsidRPr="00D5228F" w:rsidTr="00A25795">
        <w:trPr>
          <w:trHeight w:val="1958"/>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bookmarkStart w:id="0" w:name="_GoBack" w:colFirst="2" w:colLast="2"/>
            <w:r w:rsidRPr="00D5228F">
              <w:rPr>
                <w:b/>
              </w:rPr>
              <w:t>11</w:t>
            </w:r>
          </w:p>
        </w:tc>
        <w:tc>
          <w:tcPr>
            <w:tcW w:w="5207"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pStyle w:val="a4"/>
              <w:jc w:val="both"/>
              <w:rPr>
                <w:sz w:val="22"/>
                <w:szCs w:val="22"/>
              </w:rPr>
            </w:pPr>
            <w:r w:rsidRPr="00D5228F">
              <w:rPr>
                <w:sz w:val="22"/>
                <w:szCs w:val="22"/>
                <w:lang w:val="kk-KZ"/>
              </w:rPr>
              <w:t>Предоставление услуги фиксированной</w:t>
            </w:r>
            <w:r w:rsidRPr="00D5228F">
              <w:rPr>
                <w:sz w:val="22"/>
                <w:szCs w:val="22"/>
              </w:rPr>
              <w:t xml:space="preserve"> защищенной</w:t>
            </w:r>
            <w:r w:rsidRPr="00D5228F">
              <w:rPr>
                <w:sz w:val="22"/>
                <w:szCs w:val="22"/>
                <w:lang w:val="kk-KZ"/>
              </w:rPr>
              <w:t xml:space="preserve"> телефонной связи, с предоставлением городских семизначных номеров и обеспечением</w:t>
            </w:r>
            <w:r w:rsidRPr="00D5228F">
              <w:rPr>
                <w:sz w:val="22"/>
                <w:szCs w:val="22"/>
              </w:rPr>
              <w:t xml:space="preserve"> прям</w:t>
            </w:r>
            <w:r w:rsidRPr="00D5228F">
              <w:rPr>
                <w:sz w:val="22"/>
                <w:szCs w:val="22"/>
                <w:lang w:val="kk-KZ"/>
              </w:rPr>
              <w:t>ого</w:t>
            </w:r>
            <w:r w:rsidRPr="00D5228F">
              <w:rPr>
                <w:sz w:val="22"/>
                <w:szCs w:val="22"/>
              </w:rPr>
              <w:t xml:space="preserve"> выхода на городскую</w:t>
            </w:r>
            <w:r w:rsidRPr="00D5228F">
              <w:rPr>
                <w:sz w:val="22"/>
                <w:szCs w:val="22"/>
                <w:lang w:val="kk-KZ"/>
              </w:rPr>
              <w:t xml:space="preserve"> </w:t>
            </w:r>
            <w:r w:rsidRPr="00D5228F">
              <w:rPr>
                <w:sz w:val="22"/>
                <w:szCs w:val="22"/>
              </w:rPr>
              <w:t xml:space="preserve">телефонную сеть без предоставления сервисов дозвона посредством IP-телефонии. </w:t>
            </w:r>
          </w:p>
        </w:tc>
        <w:tc>
          <w:tcPr>
            <w:tcW w:w="198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A25795">
            <w:pPr>
              <w:jc w:val="center"/>
              <w:rPr>
                <w:rFonts w:ascii="Arial" w:hAnsi="Arial"/>
              </w:rPr>
            </w:pPr>
            <w:proofErr w:type="spellStart"/>
            <w:r w:rsidRPr="00D5228F">
              <w:rPr>
                <w:sz w:val="24"/>
                <w:szCs w:val="24"/>
              </w:rPr>
              <w:t>г</w:t>
            </w:r>
            <w:proofErr w:type="gramStart"/>
            <w:r w:rsidRPr="00D5228F">
              <w:rPr>
                <w:sz w:val="24"/>
                <w:szCs w:val="24"/>
              </w:rPr>
              <w:t>.А</w:t>
            </w:r>
            <w:proofErr w:type="gramEnd"/>
            <w:r w:rsidRPr="00D5228F">
              <w:rPr>
                <w:sz w:val="24"/>
                <w:szCs w:val="24"/>
              </w:rPr>
              <w:t>лматы</w:t>
            </w:r>
            <w:proofErr w:type="spellEnd"/>
            <w:r w:rsidRPr="00D5228F">
              <w:rPr>
                <w:sz w:val="24"/>
                <w:szCs w:val="24"/>
              </w:rPr>
              <w:t xml:space="preserve"> </w:t>
            </w:r>
            <w:proofErr w:type="spellStart"/>
            <w:r w:rsidRPr="00D5228F">
              <w:rPr>
                <w:sz w:val="24"/>
                <w:szCs w:val="24"/>
              </w:rPr>
              <w:t>ул</w:t>
            </w:r>
            <w:proofErr w:type="spellEnd"/>
            <w:r w:rsidRPr="00D5228F">
              <w:rPr>
                <w:sz w:val="24"/>
                <w:szCs w:val="24"/>
              </w:rPr>
              <w:t xml:space="preserve"> Ауэзова, д. 84</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ind w:firstLine="709"/>
              <w:jc w:val="center"/>
              <w:rPr>
                <w:rFonts w:eastAsia="Andale Sans UI"/>
                <w:kern w:val="2"/>
                <w:lang w:val="kk-KZ"/>
              </w:rPr>
            </w:pPr>
          </w:p>
          <w:p w:rsidR="00D5228F" w:rsidRPr="00D5228F" w:rsidRDefault="00D5228F" w:rsidP="00543375">
            <w:pPr>
              <w:jc w:val="both"/>
              <w:rPr>
                <w:rFonts w:eastAsia="Andale Sans UI"/>
                <w:kern w:val="2"/>
                <w:lang w:val="kk-KZ"/>
              </w:rPr>
            </w:pPr>
            <w:r w:rsidRPr="00D5228F">
              <w:rPr>
                <w:rFonts w:eastAsia="Andale Sans UI"/>
                <w:kern w:val="2"/>
                <w:lang w:val="kk-KZ"/>
              </w:rPr>
              <w:t>24 часа в сутки, 7 дней в неделю до 31 декабря 2018 года</w:t>
            </w:r>
          </w:p>
        </w:tc>
      </w:tr>
      <w:bookmarkEnd w:id="0"/>
      <w:tr w:rsidR="00D5228F" w:rsidRPr="00D5228F" w:rsidTr="00543375">
        <w:trPr>
          <w:trHeight w:val="381"/>
        </w:trPr>
        <w:tc>
          <w:tcPr>
            <w:tcW w:w="540"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ind w:firstLine="709"/>
              <w:jc w:val="center"/>
              <w:rPr>
                <w:b/>
              </w:rPr>
            </w:pPr>
          </w:p>
        </w:tc>
        <w:tc>
          <w:tcPr>
            <w:tcW w:w="7191" w:type="dxa"/>
            <w:gridSpan w:val="2"/>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right"/>
              <w:rPr>
                <w:b/>
              </w:rPr>
            </w:pPr>
            <w:r w:rsidRPr="00D5228F">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spacing w:before="100" w:beforeAutospacing="1" w:after="100" w:afterAutospacing="1"/>
              <w:jc w:val="center"/>
            </w:pPr>
            <w:r w:rsidRPr="00D5228F">
              <w:t>27</w:t>
            </w:r>
          </w:p>
        </w:tc>
        <w:tc>
          <w:tcPr>
            <w:tcW w:w="1701" w:type="dxa"/>
            <w:tcBorders>
              <w:top w:val="single" w:sz="4" w:space="0" w:color="auto"/>
              <w:left w:val="single" w:sz="4" w:space="0" w:color="auto"/>
              <w:bottom w:val="single" w:sz="4" w:space="0" w:color="auto"/>
              <w:right w:val="single" w:sz="4" w:space="0" w:color="auto"/>
            </w:tcBorders>
            <w:vAlign w:val="center"/>
          </w:tcPr>
          <w:p w:rsidR="00D5228F" w:rsidRPr="00D5228F" w:rsidRDefault="00D5228F" w:rsidP="00543375">
            <w:pPr>
              <w:jc w:val="both"/>
              <w:rPr>
                <w:rFonts w:eastAsia="Andale Sans UI"/>
                <w:kern w:val="2"/>
                <w:lang w:val="kk-KZ"/>
              </w:rPr>
            </w:pPr>
          </w:p>
        </w:tc>
      </w:tr>
    </w:tbl>
    <w:p w:rsidR="00D5228F" w:rsidRPr="00D5228F" w:rsidRDefault="00D5228F" w:rsidP="00D5228F">
      <w:pPr>
        <w:ind w:firstLine="708"/>
        <w:jc w:val="both"/>
        <w:rPr>
          <w:rStyle w:val="af1"/>
          <w:sz w:val="24"/>
          <w:szCs w:val="24"/>
        </w:rPr>
      </w:pPr>
    </w:p>
    <w:p w:rsidR="00D5228F" w:rsidRPr="00D5228F" w:rsidRDefault="00D5228F" w:rsidP="00D5228F">
      <w:pPr>
        <w:ind w:firstLine="708"/>
        <w:jc w:val="both"/>
        <w:rPr>
          <w:rStyle w:val="af1"/>
          <w:b w:val="0"/>
          <w:sz w:val="24"/>
          <w:szCs w:val="24"/>
        </w:rPr>
      </w:pPr>
      <w:r w:rsidRPr="00D5228F">
        <w:rPr>
          <w:rStyle w:val="af1"/>
          <w:sz w:val="24"/>
          <w:szCs w:val="24"/>
        </w:rPr>
        <w:t xml:space="preserve">Подключение одного фиксированного телефонного номера должно обеспечиваться через одну абонентскую линию через </w:t>
      </w:r>
      <w:r w:rsidRPr="00D5228F">
        <w:rPr>
          <w:b/>
          <w:sz w:val="24"/>
          <w:szCs w:val="24"/>
        </w:rPr>
        <w:t>телефонную канализацию.</w:t>
      </w:r>
    </w:p>
    <w:p w:rsidR="00D5228F" w:rsidRPr="00D5228F" w:rsidRDefault="00D5228F" w:rsidP="00D5228F">
      <w:pPr>
        <w:jc w:val="both"/>
        <w:rPr>
          <w:sz w:val="24"/>
          <w:szCs w:val="24"/>
        </w:rPr>
      </w:pPr>
      <w:r w:rsidRPr="00D5228F">
        <w:rPr>
          <w:sz w:val="24"/>
          <w:szCs w:val="24"/>
        </w:rPr>
        <w:t> Предоставления услуги аналоговой/цифровой телефонии должно обеспечивать:</w:t>
      </w:r>
    </w:p>
    <w:p w:rsidR="00D5228F" w:rsidRPr="00D5228F" w:rsidRDefault="00D5228F" w:rsidP="00D5228F">
      <w:pPr>
        <w:jc w:val="both"/>
        <w:rPr>
          <w:sz w:val="24"/>
          <w:szCs w:val="24"/>
        </w:rPr>
      </w:pPr>
      <w:r w:rsidRPr="00D5228F">
        <w:rPr>
          <w:sz w:val="24"/>
          <w:szCs w:val="24"/>
        </w:rPr>
        <w:t xml:space="preserve">1.     Доступ к услугам: местной связи, справочных служб. </w:t>
      </w:r>
    </w:p>
    <w:p w:rsidR="00D5228F" w:rsidRPr="00D5228F" w:rsidRDefault="00D5228F" w:rsidP="00D5228F">
      <w:pPr>
        <w:jc w:val="both"/>
        <w:rPr>
          <w:sz w:val="24"/>
          <w:szCs w:val="24"/>
        </w:rPr>
      </w:pPr>
      <w:r w:rsidRPr="00D5228F">
        <w:rPr>
          <w:sz w:val="24"/>
          <w:szCs w:val="24"/>
        </w:rPr>
        <w:t xml:space="preserve">2.     Подключение всех видов абонентских устройств, работающих в режиме тонального или импульсного набора номера и линейным питанием 48 Вольт. </w:t>
      </w:r>
    </w:p>
    <w:p w:rsidR="00D5228F" w:rsidRPr="00D5228F" w:rsidRDefault="00D5228F" w:rsidP="00D5228F">
      <w:pPr>
        <w:jc w:val="both"/>
        <w:rPr>
          <w:sz w:val="24"/>
          <w:szCs w:val="24"/>
        </w:rPr>
      </w:pPr>
      <w:r w:rsidRPr="00D5228F">
        <w:rPr>
          <w:sz w:val="24"/>
          <w:szCs w:val="24"/>
        </w:rPr>
        <w:t>3.    Доступны дополнительные виды обслуживания (ДВО): определение номера вызывающего номера, обслуживание с ограничениями.</w:t>
      </w:r>
    </w:p>
    <w:p w:rsidR="00D5228F" w:rsidRPr="00D5228F" w:rsidRDefault="00D5228F" w:rsidP="00D5228F">
      <w:pPr>
        <w:jc w:val="both"/>
        <w:rPr>
          <w:sz w:val="24"/>
          <w:szCs w:val="24"/>
        </w:rPr>
      </w:pPr>
      <w:r w:rsidRPr="00D5228F">
        <w:rPr>
          <w:sz w:val="24"/>
          <w:szCs w:val="24"/>
        </w:rPr>
        <w:t xml:space="preserve">Поставщик отслеживает состояние сети  24 часа в сутки, 365 дней в году. В случае выхода канала из строя, дежурный оператор Заказчика сообщает о проблеме в службу технической поддержки Поставщика (Центральное Бюро Ремонта), который определяет статус проблемы и вызывает соответствующий персонал для устранения неисправностей. </w:t>
      </w:r>
    </w:p>
    <w:p w:rsidR="00D5228F" w:rsidRPr="00D5228F" w:rsidRDefault="00D5228F" w:rsidP="00D5228F">
      <w:pPr>
        <w:jc w:val="both"/>
        <w:rPr>
          <w:sz w:val="24"/>
          <w:szCs w:val="24"/>
        </w:rPr>
      </w:pPr>
      <w:r w:rsidRPr="00D5228F">
        <w:rPr>
          <w:sz w:val="24"/>
          <w:szCs w:val="24"/>
        </w:rPr>
        <w:t>Коэффициент доступности сети 99,5 %.</w:t>
      </w:r>
    </w:p>
    <w:p w:rsidR="00D5228F" w:rsidRPr="00D5228F" w:rsidRDefault="00D5228F" w:rsidP="00D5228F">
      <w:pPr>
        <w:jc w:val="both"/>
        <w:rPr>
          <w:sz w:val="24"/>
          <w:szCs w:val="24"/>
        </w:rPr>
      </w:pPr>
      <w:r w:rsidRPr="00D5228F">
        <w:rPr>
          <w:sz w:val="24"/>
          <w:szCs w:val="24"/>
        </w:rPr>
        <w:t xml:space="preserve">В течение 24 (двадцати четырех) часов с момента получения обращения Клиента, Поставщик предпринимает необходимые меры для устранения повреждений и, в случае необходимости, направляет к Заказчику соответствующий персонал для устранения неисправностей. Поставщик уведомляет Заказчика о предпринятых мерах по устранению повреждений. </w:t>
      </w:r>
    </w:p>
    <w:p w:rsidR="00D5228F" w:rsidRPr="00D5228F" w:rsidRDefault="00D5228F" w:rsidP="00D5228F">
      <w:pPr>
        <w:jc w:val="both"/>
        <w:rPr>
          <w:sz w:val="24"/>
          <w:szCs w:val="24"/>
        </w:rPr>
      </w:pPr>
      <w:r w:rsidRPr="00D5228F">
        <w:rPr>
          <w:sz w:val="24"/>
          <w:szCs w:val="24"/>
        </w:rPr>
        <w:t xml:space="preserve">Профилактические работы должны </w:t>
      </w:r>
      <w:proofErr w:type="gramStart"/>
      <w:r w:rsidRPr="00D5228F">
        <w:rPr>
          <w:sz w:val="24"/>
          <w:szCs w:val="24"/>
        </w:rPr>
        <w:t>проводится</w:t>
      </w:r>
      <w:proofErr w:type="gramEnd"/>
      <w:r w:rsidRPr="00D5228F">
        <w:rPr>
          <w:sz w:val="24"/>
          <w:szCs w:val="24"/>
        </w:rPr>
        <w:t xml:space="preserve"> в ночное время. Извещение о проведении работ должно производиться за 48 часов.</w:t>
      </w:r>
    </w:p>
    <w:p w:rsidR="00D5228F" w:rsidRPr="00D5228F" w:rsidRDefault="00D5228F" w:rsidP="00D5228F">
      <w:pPr>
        <w:jc w:val="both"/>
        <w:rPr>
          <w:sz w:val="24"/>
          <w:szCs w:val="24"/>
          <w:lang w:val="kk-KZ"/>
        </w:rPr>
      </w:pPr>
      <w:r w:rsidRPr="00D5228F">
        <w:rPr>
          <w:sz w:val="24"/>
          <w:szCs w:val="24"/>
        </w:rPr>
        <w:t>Обязательное наличие круглосуточной службы технической поддержки.</w:t>
      </w:r>
    </w:p>
    <w:p w:rsidR="00D5228F" w:rsidRPr="00D5228F" w:rsidRDefault="00D5228F" w:rsidP="00D5228F">
      <w:pPr>
        <w:jc w:val="both"/>
        <w:rPr>
          <w:sz w:val="24"/>
          <w:szCs w:val="24"/>
          <w:lang w:val="kk-KZ"/>
        </w:rPr>
      </w:pPr>
    </w:p>
    <w:sectPr w:rsidR="00D5228F" w:rsidRPr="00D5228F" w:rsidSect="00B06CD1">
      <w:pgSz w:w="11906" w:h="16838"/>
      <w:pgMar w:top="567" w:right="851" w:bottom="426" w:left="56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F7" w:rsidRDefault="008248F7" w:rsidP="006B56D9">
      <w:r>
        <w:separator/>
      </w:r>
    </w:p>
  </w:endnote>
  <w:endnote w:type="continuationSeparator" w:id="0">
    <w:p w:rsidR="008248F7" w:rsidRDefault="008248F7" w:rsidP="006B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F7" w:rsidRDefault="008248F7" w:rsidP="006B56D9">
      <w:r>
        <w:separator/>
      </w:r>
    </w:p>
  </w:footnote>
  <w:footnote w:type="continuationSeparator" w:id="0">
    <w:p w:rsidR="008248F7" w:rsidRDefault="008248F7" w:rsidP="006B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1" w:rsidRDefault="00B06CD1" w:rsidP="00E804A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6CD1" w:rsidRDefault="00B06C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805"/>
    <w:multiLevelType w:val="hybridMultilevel"/>
    <w:tmpl w:val="7526AF9C"/>
    <w:lvl w:ilvl="0" w:tplc="7A72D09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BF2ED4"/>
    <w:multiLevelType w:val="hybridMultilevel"/>
    <w:tmpl w:val="D0421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4727CC"/>
    <w:multiLevelType w:val="hybridMultilevel"/>
    <w:tmpl w:val="9AB6CDB8"/>
    <w:lvl w:ilvl="0" w:tplc="97A2ADC0">
      <w:start w:val="1"/>
      <w:numFmt w:val="decimal"/>
      <w:lvlText w:val="%1."/>
      <w:lvlJc w:val="left"/>
      <w:pPr>
        <w:tabs>
          <w:tab w:val="num" w:pos="720"/>
        </w:tabs>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E33F44"/>
    <w:multiLevelType w:val="hybridMultilevel"/>
    <w:tmpl w:val="6F2A2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BB3B0A"/>
    <w:multiLevelType w:val="hybridMultilevel"/>
    <w:tmpl w:val="2782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A36A68"/>
    <w:multiLevelType w:val="hybridMultilevel"/>
    <w:tmpl w:val="6C6626AA"/>
    <w:lvl w:ilvl="0" w:tplc="BB2283F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6">
    <w:nsid w:val="49E93CD2"/>
    <w:multiLevelType w:val="hybridMultilevel"/>
    <w:tmpl w:val="FA3A2306"/>
    <w:lvl w:ilvl="0" w:tplc="DDC67A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0D6F49"/>
    <w:multiLevelType w:val="hybridMultilevel"/>
    <w:tmpl w:val="BE24F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791577"/>
    <w:multiLevelType w:val="hybridMultilevel"/>
    <w:tmpl w:val="47E2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15F8A"/>
    <w:multiLevelType w:val="hybridMultilevel"/>
    <w:tmpl w:val="40161B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8758B1"/>
    <w:multiLevelType w:val="hybridMultilevel"/>
    <w:tmpl w:val="079E7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B454A8"/>
    <w:multiLevelType w:val="hybridMultilevel"/>
    <w:tmpl w:val="7E0C0FC6"/>
    <w:lvl w:ilvl="0" w:tplc="AB4C04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DA97F86"/>
    <w:multiLevelType w:val="hybridMultilevel"/>
    <w:tmpl w:val="7F40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BF"/>
    <w:rsid w:val="00004948"/>
    <w:rsid w:val="00015969"/>
    <w:rsid w:val="00017452"/>
    <w:rsid w:val="00017B6E"/>
    <w:rsid w:val="000337C6"/>
    <w:rsid w:val="0003384E"/>
    <w:rsid w:val="00034DDF"/>
    <w:rsid w:val="00041A1A"/>
    <w:rsid w:val="00047A86"/>
    <w:rsid w:val="000534B9"/>
    <w:rsid w:val="0005390A"/>
    <w:rsid w:val="0006327D"/>
    <w:rsid w:val="000658C8"/>
    <w:rsid w:val="0007079B"/>
    <w:rsid w:val="00075577"/>
    <w:rsid w:val="00076AED"/>
    <w:rsid w:val="0007780B"/>
    <w:rsid w:val="000800CF"/>
    <w:rsid w:val="00080EC8"/>
    <w:rsid w:val="00087F2E"/>
    <w:rsid w:val="00091A21"/>
    <w:rsid w:val="00092903"/>
    <w:rsid w:val="000A490E"/>
    <w:rsid w:val="000B589F"/>
    <w:rsid w:val="000C4A76"/>
    <w:rsid w:val="000C4EE1"/>
    <w:rsid w:val="000C6967"/>
    <w:rsid w:val="000D04A7"/>
    <w:rsid w:val="000D1C06"/>
    <w:rsid w:val="000E3009"/>
    <w:rsid w:val="000F4BF0"/>
    <w:rsid w:val="000F4E45"/>
    <w:rsid w:val="000F649E"/>
    <w:rsid w:val="000F71C7"/>
    <w:rsid w:val="00102345"/>
    <w:rsid w:val="00104E55"/>
    <w:rsid w:val="00120DA3"/>
    <w:rsid w:val="00121DF6"/>
    <w:rsid w:val="00125826"/>
    <w:rsid w:val="001263DC"/>
    <w:rsid w:val="001365EB"/>
    <w:rsid w:val="001374D1"/>
    <w:rsid w:val="00141AD8"/>
    <w:rsid w:val="00153EF8"/>
    <w:rsid w:val="00154BB2"/>
    <w:rsid w:val="00174CBE"/>
    <w:rsid w:val="0018182E"/>
    <w:rsid w:val="001840E4"/>
    <w:rsid w:val="0018650B"/>
    <w:rsid w:val="001872ED"/>
    <w:rsid w:val="00191573"/>
    <w:rsid w:val="001930E5"/>
    <w:rsid w:val="001972EB"/>
    <w:rsid w:val="00197CAB"/>
    <w:rsid w:val="001A0A37"/>
    <w:rsid w:val="001A2DF8"/>
    <w:rsid w:val="001A68DB"/>
    <w:rsid w:val="001A73FA"/>
    <w:rsid w:val="001A783F"/>
    <w:rsid w:val="001B3E8B"/>
    <w:rsid w:val="001B5C17"/>
    <w:rsid w:val="001C5C92"/>
    <w:rsid w:val="001D3D45"/>
    <w:rsid w:val="001D52C1"/>
    <w:rsid w:val="001D7C4E"/>
    <w:rsid w:val="001E0E84"/>
    <w:rsid w:val="001E3C3B"/>
    <w:rsid w:val="001F1EBD"/>
    <w:rsid w:val="001F759F"/>
    <w:rsid w:val="00201765"/>
    <w:rsid w:val="002075E1"/>
    <w:rsid w:val="00217F5D"/>
    <w:rsid w:val="00223F11"/>
    <w:rsid w:val="0022453F"/>
    <w:rsid w:val="00235458"/>
    <w:rsid w:val="002372E7"/>
    <w:rsid w:val="00241724"/>
    <w:rsid w:val="0024612A"/>
    <w:rsid w:val="002532D4"/>
    <w:rsid w:val="0025386E"/>
    <w:rsid w:val="00255556"/>
    <w:rsid w:val="002573A9"/>
    <w:rsid w:val="002614F2"/>
    <w:rsid w:val="002641BE"/>
    <w:rsid w:val="0027229E"/>
    <w:rsid w:val="00282F92"/>
    <w:rsid w:val="00284105"/>
    <w:rsid w:val="00285A08"/>
    <w:rsid w:val="002906A0"/>
    <w:rsid w:val="00291EA1"/>
    <w:rsid w:val="0029647D"/>
    <w:rsid w:val="002A78A1"/>
    <w:rsid w:val="002B40C5"/>
    <w:rsid w:val="002B600E"/>
    <w:rsid w:val="002B770C"/>
    <w:rsid w:val="002C60AD"/>
    <w:rsid w:val="002C6C53"/>
    <w:rsid w:val="002D1938"/>
    <w:rsid w:val="002D2DC7"/>
    <w:rsid w:val="002D4233"/>
    <w:rsid w:val="002E10C3"/>
    <w:rsid w:val="002E23E6"/>
    <w:rsid w:val="002E364C"/>
    <w:rsid w:val="002F2715"/>
    <w:rsid w:val="002F6B98"/>
    <w:rsid w:val="00301B4E"/>
    <w:rsid w:val="00311664"/>
    <w:rsid w:val="003145A1"/>
    <w:rsid w:val="003220B8"/>
    <w:rsid w:val="0032255D"/>
    <w:rsid w:val="00323F1E"/>
    <w:rsid w:val="00324DAA"/>
    <w:rsid w:val="00326332"/>
    <w:rsid w:val="0033219A"/>
    <w:rsid w:val="003358A1"/>
    <w:rsid w:val="00337688"/>
    <w:rsid w:val="003423EB"/>
    <w:rsid w:val="00343A77"/>
    <w:rsid w:val="003531F6"/>
    <w:rsid w:val="003677AE"/>
    <w:rsid w:val="00370430"/>
    <w:rsid w:val="00371D57"/>
    <w:rsid w:val="00373EFA"/>
    <w:rsid w:val="0037595F"/>
    <w:rsid w:val="00376739"/>
    <w:rsid w:val="00386BE9"/>
    <w:rsid w:val="003908BF"/>
    <w:rsid w:val="003936A1"/>
    <w:rsid w:val="00393CAB"/>
    <w:rsid w:val="0039771C"/>
    <w:rsid w:val="003B031B"/>
    <w:rsid w:val="003B61BF"/>
    <w:rsid w:val="003B7139"/>
    <w:rsid w:val="003B7E2C"/>
    <w:rsid w:val="003D08C6"/>
    <w:rsid w:val="003D0917"/>
    <w:rsid w:val="003D454C"/>
    <w:rsid w:val="003E0797"/>
    <w:rsid w:val="003E100D"/>
    <w:rsid w:val="003E18F4"/>
    <w:rsid w:val="003E475C"/>
    <w:rsid w:val="004034E1"/>
    <w:rsid w:val="004059B4"/>
    <w:rsid w:val="00410E5F"/>
    <w:rsid w:val="00420EC9"/>
    <w:rsid w:val="00421201"/>
    <w:rsid w:val="00427059"/>
    <w:rsid w:val="00432B7A"/>
    <w:rsid w:val="00433C3A"/>
    <w:rsid w:val="0043706F"/>
    <w:rsid w:val="004436D8"/>
    <w:rsid w:val="004467CC"/>
    <w:rsid w:val="00450294"/>
    <w:rsid w:val="004504E1"/>
    <w:rsid w:val="00450F82"/>
    <w:rsid w:val="00453407"/>
    <w:rsid w:val="00453809"/>
    <w:rsid w:val="00453BAE"/>
    <w:rsid w:val="00454ADF"/>
    <w:rsid w:val="0046315E"/>
    <w:rsid w:val="00470AF8"/>
    <w:rsid w:val="004804E5"/>
    <w:rsid w:val="00483540"/>
    <w:rsid w:val="00485087"/>
    <w:rsid w:val="00486F07"/>
    <w:rsid w:val="00487F9F"/>
    <w:rsid w:val="004C2049"/>
    <w:rsid w:val="004C458C"/>
    <w:rsid w:val="004D1638"/>
    <w:rsid w:val="004D20F7"/>
    <w:rsid w:val="004D36B8"/>
    <w:rsid w:val="004D45FE"/>
    <w:rsid w:val="004E3AE9"/>
    <w:rsid w:val="004E5B3B"/>
    <w:rsid w:val="004E7BA6"/>
    <w:rsid w:val="004F06EC"/>
    <w:rsid w:val="004F199D"/>
    <w:rsid w:val="004F47CF"/>
    <w:rsid w:val="00500D36"/>
    <w:rsid w:val="005013C4"/>
    <w:rsid w:val="00505EDF"/>
    <w:rsid w:val="00512EB8"/>
    <w:rsid w:val="00514A31"/>
    <w:rsid w:val="005164A8"/>
    <w:rsid w:val="00524EBE"/>
    <w:rsid w:val="00532DFC"/>
    <w:rsid w:val="005330E1"/>
    <w:rsid w:val="005353CB"/>
    <w:rsid w:val="005406F0"/>
    <w:rsid w:val="0054758D"/>
    <w:rsid w:val="005475FD"/>
    <w:rsid w:val="00556C47"/>
    <w:rsid w:val="00557B16"/>
    <w:rsid w:val="0056144D"/>
    <w:rsid w:val="00561A91"/>
    <w:rsid w:val="00565E31"/>
    <w:rsid w:val="0057274D"/>
    <w:rsid w:val="00572DC3"/>
    <w:rsid w:val="00574531"/>
    <w:rsid w:val="0059129B"/>
    <w:rsid w:val="00593659"/>
    <w:rsid w:val="005A0F64"/>
    <w:rsid w:val="005A1413"/>
    <w:rsid w:val="005A310D"/>
    <w:rsid w:val="005A7367"/>
    <w:rsid w:val="005B5BA9"/>
    <w:rsid w:val="005B7DC1"/>
    <w:rsid w:val="005C34CC"/>
    <w:rsid w:val="005C3739"/>
    <w:rsid w:val="005D153D"/>
    <w:rsid w:val="005D2434"/>
    <w:rsid w:val="005D5ABB"/>
    <w:rsid w:val="005E108C"/>
    <w:rsid w:val="005E20DA"/>
    <w:rsid w:val="005E2392"/>
    <w:rsid w:val="005E5AAC"/>
    <w:rsid w:val="005E6232"/>
    <w:rsid w:val="005F4E44"/>
    <w:rsid w:val="005F653A"/>
    <w:rsid w:val="00600860"/>
    <w:rsid w:val="00602A48"/>
    <w:rsid w:val="00606E3F"/>
    <w:rsid w:val="00612AB4"/>
    <w:rsid w:val="00614EB1"/>
    <w:rsid w:val="00615AAE"/>
    <w:rsid w:val="006161B0"/>
    <w:rsid w:val="00622E66"/>
    <w:rsid w:val="00624581"/>
    <w:rsid w:val="00627273"/>
    <w:rsid w:val="00627DC0"/>
    <w:rsid w:val="00631F9F"/>
    <w:rsid w:val="00631FED"/>
    <w:rsid w:val="0063316B"/>
    <w:rsid w:val="0063774D"/>
    <w:rsid w:val="00643D85"/>
    <w:rsid w:val="00651A57"/>
    <w:rsid w:val="00656542"/>
    <w:rsid w:val="00660754"/>
    <w:rsid w:val="00664C91"/>
    <w:rsid w:val="006709BB"/>
    <w:rsid w:val="00685F93"/>
    <w:rsid w:val="006879C9"/>
    <w:rsid w:val="00693103"/>
    <w:rsid w:val="00695E40"/>
    <w:rsid w:val="00696425"/>
    <w:rsid w:val="006B0CD1"/>
    <w:rsid w:val="006B44A6"/>
    <w:rsid w:val="006B56D9"/>
    <w:rsid w:val="006B57FB"/>
    <w:rsid w:val="006C52F4"/>
    <w:rsid w:val="006C7D46"/>
    <w:rsid w:val="006D3B92"/>
    <w:rsid w:val="006D3E38"/>
    <w:rsid w:val="006D4010"/>
    <w:rsid w:val="006D571A"/>
    <w:rsid w:val="006E0DDD"/>
    <w:rsid w:val="006E2830"/>
    <w:rsid w:val="006E7644"/>
    <w:rsid w:val="006F28C3"/>
    <w:rsid w:val="006F2B7F"/>
    <w:rsid w:val="006F2D24"/>
    <w:rsid w:val="006F75BB"/>
    <w:rsid w:val="006F7E57"/>
    <w:rsid w:val="00705A90"/>
    <w:rsid w:val="00706A76"/>
    <w:rsid w:val="00706E1F"/>
    <w:rsid w:val="007078DB"/>
    <w:rsid w:val="00711473"/>
    <w:rsid w:val="0071298F"/>
    <w:rsid w:val="00716BA4"/>
    <w:rsid w:val="007212FA"/>
    <w:rsid w:val="0072388B"/>
    <w:rsid w:val="007258AC"/>
    <w:rsid w:val="00731CB8"/>
    <w:rsid w:val="00731DE0"/>
    <w:rsid w:val="007371D8"/>
    <w:rsid w:val="00746F28"/>
    <w:rsid w:val="007472A7"/>
    <w:rsid w:val="00747AF7"/>
    <w:rsid w:val="0075288A"/>
    <w:rsid w:val="00753501"/>
    <w:rsid w:val="00760EF3"/>
    <w:rsid w:val="007725B7"/>
    <w:rsid w:val="007725DB"/>
    <w:rsid w:val="007754D5"/>
    <w:rsid w:val="00787BEA"/>
    <w:rsid w:val="0079290D"/>
    <w:rsid w:val="00795C05"/>
    <w:rsid w:val="007B2437"/>
    <w:rsid w:val="007C0EA1"/>
    <w:rsid w:val="007C1BAC"/>
    <w:rsid w:val="007C485E"/>
    <w:rsid w:val="007C5652"/>
    <w:rsid w:val="007D1C99"/>
    <w:rsid w:val="007D2FBA"/>
    <w:rsid w:val="007D5A97"/>
    <w:rsid w:val="007D7417"/>
    <w:rsid w:val="007D7A75"/>
    <w:rsid w:val="007E12B9"/>
    <w:rsid w:val="007E2989"/>
    <w:rsid w:val="007E47F1"/>
    <w:rsid w:val="007F1E83"/>
    <w:rsid w:val="007F5C33"/>
    <w:rsid w:val="008009BF"/>
    <w:rsid w:val="00805AF4"/>
    <w:rsid w:val="00811B61"/>
    <w:rsid w:val="00813E5A"/>
    <w:rsid w:val="00815CC5"/>
    <w:rsid w:val="00817003"/>
    <w:rsid w:val="00817A68"/>
    <w:rsid w:val="00823BD7"/>
    <w:rsid w:val="008248F7"/>
    <w:rsid w:val="00831CD5"/>
    <w:rsid w:val="0083240F"/>
    <w:rsid w:val="008356C7"/>
    <w:rsid w:val="00835C8A"/>
    <w:rsid w:val="00837B24"/>
    <w:rsid w:val="00840651"/>
    <w:rsid w:val="008508D8"/>
    <w:rsid w:val="0086457B"/>
    <w:rsid w:val="008656EE"/>
    <w:rsid w:val="00867D6B"/>
    <w:rsid w:val="0087481B"/>
    <w:rsid w:val="008829E1"/>
    <w:rsid w:val="0088500C"/>
    <w:rsid w:val="008936B8"/>
    <w:rsid w:val="0089556D"/>
    <w:rsid w:val="008A02E0"/>
    <w:rsid w:val="008A1C4A"/>
    <w:rsid w:val="008A4427"/>
    <w:rsid w:val="008A553C"/>
    <w:rsid w:val="008A723F"/>
    <w:rsid w:val="008A7A4A"/>
    <w:rsid w:val="008B3FD5"/>
    <w:rsid w:val="008B646A"/>
    <w:rsid w:val="008C1AB5"/>
    <w:rsid w:val="008C2ACB"/>
    <w:rsid w:val="008C3E8E"/>
    <w:rsid w:val="008C6665"/>
    <w:rsid w:val="008C68C1"/>
    <w:rsid w:val="008C78E5"/>
    <w:rsid w:val="008D477E"/>
    <w:rsid w:val="008D4B37"/>
    <w:rsid w:val="008D6D4F"/>
    <w:rsid w:val="008D721C"/>
    <w:rsid w:val="008E3B10"/>
    <w:rsid w:val="008F103D"/>
    <w:rsid w:val="008F1596"/>
    <w:rsid w:val="008F1795"/>
    <w:rsid w:val="008F51DE"/>
    <w:rsid w:val="008F5DBF"/>
    <w:rsid w:val="008F621E"/>
    <w:rsid w:val="008F77C2"/>
    <w:rsid w:val="00900D17"/>
    <w:rsid w:val="00901EAB"/>
    <w:rsid w:val="00904973"/>
    <w:rsid w:val="00912247"/>
    <w:rsid w:val="00912936"/>
    <w:rsid w:val="00914B3B"/>
    <w:rsid w:val="009204DB"/>
    <w:rsid w:val="0094058C"/>
    <w:rsid w:val="00943F9B"/>
    <w:rsid w:val="00960988"/>
    <w:rsid w:val="00962331"/>
    <w:rsid w:val="00965292"/>
    <w:rsid w:val="009659B2"/>
    <w:rsid w:val="0097138E"/>
    <w:rsid w:val="00972D63"/>
    <w:rsid w:val="00973BE3"/>
    <w:rsid w:val="009823ED"/>
    <w:rsid w:val="00982A93"/>
    <w:rsid w:val="00984521"/>
    <w:rsid w:val="00990B38"/>
    <w:rsid w:val="009910EE"/>
    <w:rsid w:val="0099200A"/>
    <w:rsid w:val="00995769"/>
    <w:rsid w:val="009A0162"/>
    <w:rsid w:val="009A24B8"/>
    <w:rsid w:val="009A4953"/>
    <w:rsid w:val="009A4A66"/>
    <w:rsid w:val="009A6B76"/>
    <w:rsid w:val="009B49A1"/>
    <w:rsid w:val="009D0CAA"/>
    <w:rsid w:val="009E1C6D"/>
    <w:rsid w:val="009E2F68"/>
    <w:rsid w:val="009E48A6"/>
    <w:rsid w:val="00A00B98"/>
    <w:rsid w:val="00A03C22"/>
    <w:rsid w:val="00A13B5B"/>
    <w:rsid w:val="00A25795"/>
    <w:rsid w:val="00A3313D"/>
    <w:rsid w:val="00A349B1"/>
    <w:rsid w:val="00A401F4"/>
    <w:rsid w:val="00A43ADD"/>
    <w:rsid w:val="00A43DA5"/>
    <w:rsid w:val="00A5139B"/>
    <w:rsid w:val="00A55F55"/>
    <w:rsid w:val="00A5784E"/>
    <w:rsid w:val="00A63440"/>
    <w:rsid w:val="00A63684"/>
    <w:rsid w:val="00A70C4D"/>
    <w:rsid w:val="00A720E4"/>
    <w:rsid w:val="00A7778C"/>
    <w:rsid w:val="00A82B3E"/>
    <w:rsid w:val="00A93089"/>
    <w:rsid w:val="00A9321E"/>
    <w:rsid w:val="00A93CC3"/>
    <w:rsid w:val="00A95CFD"/>
    <w:rsid w:val="00AA30DB"/>
    <w:rsid w:val="00AB0C5A"/>
    <w:rsid w:val="00AB1F39"/>
    <w:rsid w:val="00AC0856"/>
    <w:rsid w:val="00AC5325"/>
    <w:rsid w:val="00AC582B"/>
    <w:rsid w:val="00AD0E92"/>
    <w:rsid w:val="00AD116F"/>
    <w:rsid w:val="00AD20AA"/>
    <w:rsid w:val="00AD337A"/>
    <w:rsid w:val="00AD35D4"/>
    <w:rsid w:val="00AD413A"/>
    <w:rsid w:val="00AE2C9F"/>
    <w:rsid w:val="00AF39A3"/>
    <w:rsid w:val="00B00DDF"/>
    <w:rsid w:val="00B01A27"/>
    <w:rsid w:val="00B056C7"/>
    <w:rsid w:val="00B06CD1"/>
    <w:rsid w:val="00B074EB"/>
    <w:rsid w:val="00B17EE4"/>
    <w:rsid w:val="00B21C96"/>
    <w:rsid w:val="00B310B7"/>
    <w:rsid w:val="00B31F8A"/>
    <w:rsid w:val="00B33C33"/>
    <w:rsid w:val="00B3765F"/>
    <w:rsid w:val="00B40F11"/>
    <w:rsid w:val="00B47160"/>
    <w:rsid w:val="00B47AD4"/>
    <w:rsid w:val="00B47C95"/>
    <w:rsid w:val="00B5687D"/>
    <w:rsid w:val="00B57C3F"/>
    <w:rsid w:val="00B65CD3"/>
    <w:rsid w:val="00B67757"/>
    <w:rsid w:val="00B72472"/>
    <w:rsid w:val="00B72EA9"/>
    <w:rsid w:val="00B828F6"/>
    <w:rsid w:val="00B8560D"/>
    <w:rsid w:val="00B86711"/>
    <w:rsid w:val="00B8686D"/>
    <w:rsid w:val="00BA0350"/>
    <w:rsid w:val="00BA10E3"/>
    <w:rsid w:val="00BA3EE5"/>
    <w:rsid w:val="00BA48F5"/>
    <w:rsid w:val="00BA51EB"/>
    <w:rsid w:val="00BA6381"/>
    <w:rsid w:val="00BB1069"/>
    <w:rsid w:val="00BB5331"/>
    <w:rsid w:val="00BC4DA4"/>
    <w:rsid w:val="00BC5AE8"/>
    <w:rsid w:val="00BD5E77"/>
    <w:rsid w:val="00BD63B2"/>
    <w:rsid w:val="00BE6A1D"/>
    <w:rsid w:val="00BF24B2"/>
    <w:rsid w:val="00BF52C1"/>
    <w:rsid w:val="00BF5FA0"/>
    <w:rsid w:val="00C037C6"/>
    <w:rsid w:val="00C06BC0"/>
    <w:rsid w:val="00C07916"/>
    <w:rsid w:val="00C22003"/>
    <w:rsid w:val="00C25490"/>
    <w:rsid w:val="00C31650"/>
    <w:rsid w:val="00C32211"/>
    <w:rsid w:val="00C44CEE"/>
    <w:rsid w:val="00C458E6"/>
    <w:rsid w:val="00C50EF3"/>
    <w:rsid w:val="00C53CED"/>
    <w:rsid w:val="00C55FD0"/>
    <w:rsid w:val="00C562A5"/>
    <w:rsid w:val="00C605A9"/>
    <w:rsid w:val="00C6066C"/>
    <w:rsid w:val="00C64DC8"/>
    <w:rsid w:val="00C7003D"/>
    <w:rsid w:val="00C704B5"/>
    <w:rsid w:val="00C72A72"/>
    <w:rsid w:val="00C7428E"/>
    <w:rsid w:val="00C75ADE"/>
    <w:rsid w:val="00C76B08"/>
    <w:rsid w:val="00C773BC"/>
    <w:rsid w:val="00C86840"/>
    <w:rsid w:val="00C91B19"/>
    <w:rsid w:val="00C93A93"/>
    <w:rsid w:val="00CA0FC0"/>
    <w:rsid w:val="00CA110D"/>
    <w:rsid w:val="00CA32ED"/>
    <w:rsid w:val="00CA4963"/>
    <w:rsid w:val="00CB3B6D"/>
    <w:rsid w:val="00CB56C5"/>
    <w:rsid w:val="00CB58A3"/>
    <w:rsid w:val="00CB5962"/>
    <w:rsid w:val="00CC596A"/>
    <w:rsid w:val="00CC7E5A"/>
    <w:rsid w:val="00CD104B"/>
    <w:rsid w:val="00CD25EB"/>
    <w:rsid w:val="00CE2306"/>
    <w:rsid w:val="00CE3B71"/>
    <w:rsid w:val="00D01FEC"/>
    <w:rsid w:val="00D16B1F"/>
    <w:rsid w:val="00D16ED8"/>
    <w:rsid w:val="00D24850"/>
    <w:rsid w:val="00D2568A"/>
    <w:rsid w:val="00D343B7"/>
    <w:rsid w:val="00D34454"/>
    <w:rsid w:val="00D42CE7"/>
    <w:rsid w:val="00D44A89"/>
    <w:rsid w:val="00D44C81"/>
    <w:rsid w:val="00D508C5"/>
    <w:rsid w:val="00D5228F"/>
    <w:rsid w:val="00D55EE3"/>
    <w:rsid w:val="00D74D87"/>
    <w:rsid w:val="00D82D4B"/>
    <w:rsid w:val="00D83143"/>
    <w:rsid w:val="00D876FD"/>
    <w:rsid w:val="00D92FE2"/>
    <w:rsid w:val="00DA55B5"/>
    <w:rsid w:val="00DA6763"/>
    <w:rsid w:val="00DB616C"/>
    <w:rsid w:val="00DB6BF8"/>
    <w:rsid w:val="00DC19D6"/>
    <w:rsid w:val="00DC288A"/>
    <w:rsid w:val="00DC353A"/>
    <w:rsid w:val="00DC366C"/>
    <w:rsid w:val="00DC4ED6"/>
    <w:rsid w:val="00DC6049"/>
    <w:rsid w:val="00DE07E2"/>
    <w:rsid w:val="00DE262D"/>
    <w:rsid w:val="00DE559B"/>
    <w:rsid w:val="00DF388C"/>
    <w:rsid w:val="00DF4908"/>
    <w:rsid w:val="00DF6269"/>
    <w:rsid w:val="00DF661D"/>
    <w:rsid w:val="00DF71FB"/>
    <w:rsid w:val="00E015BB"/>
    <w:rsid w:val="00E02010"/>
    <w:rsid w:val="00E03B1D"/>
    <w:rsid w:val="00E0458A"/>
    <w:rsid w:val="00E13968"/>
    <w:rsid w:val="00E16FDF"/>
    <w:rsid w:val="00E20D3B"/>
    <w:rsid w:val="00E23B1D"/>
    <w:rsid w:val="00E25C49"/>
    <w:rsid w:val="00E270AB"/>
    <w:rsid w:val="00E31B49"/>
    <w:rsid w:val="00E31F3E"/>
    <w:rsid w:val="00E32D8D"/>
    <w:rsid w:val="00E42602"/>
    <w:rsid w:val="00E445B6"/>
    <w:rsid w:val="00E45E19"/>
    <w:rsid w:val="00E63E3B"/>
    <w:rsid w:val="00E64A27"/>
    <w:rsid w:val="00E75DAD"/>
    <w:rsid w:val="00E77510"/>
    <w:rsid w:val="00E804A5"/>
    <w:rsid w:val="00E81534"/>
    <w:rsid w:val="00E82531"/>
    <w:rsid w:val="00E83039"/>
    <w:rsid w:val="00E90FC1"/>
    <w:rsid w:val="00E93830"/>
    <w:rsid w:val="00E95CE1"/>
    <w:rsid w:val="00E96213"/>
    <w:rsid w:val="00E96B57"/>
    <w:rsid w:val="00EA1DA9"/>
    <w:rsid w:val="00EA2314"/>
    <w:rsid w:val="00EA5962"/>
    <w:rsid w:val="00EA64EC"/>
    <w:rsid w:val="00EB1CD3"/>
    <w:rsid w:val="00EB304B"/>
    <w:rsid w:val="00EC0004"/>
    <w:rsid w:val="00EC1100"/>
    <w:rsid w:val="00ED0020"/>
    <w:rsid w:val="00ED7E76"/>
    <w:rsid w:val="00EE0A0C"/>
    <w:rsid w:val="00EE2B69"/>
    <w:rsid w:val="00EE4A9A"/>
    <w:rsid w:val="00EE66EF"/>
    <w:rsid w:val="00EE6BC6"/>
    <w:rsid w:val="00EF1B4B"/>
    <w:rsid w:val="00EF5390"/>
    <w:rsid w:val="00EF67B5"/>
    <w:rsid w:val="00F001CA"/>
    <w:rsid w:val="00F00B80"/>
    <w:rsid w:val="00F15CB1"/>
    <w:rsid w:val="00F249C3"/>
    <w:rsid w:val="00F249EB"/>
    <w:rsid w:val="00F41222"/>
    <w:rsid w:val="00F5268F"/>
    <w:rsid w:val="00F566E7"/>
    <w:rsid w:val="00F60BCF"/>
    <w:rsid w:val="00F80BA4"/>
    <w:rsid w:val="00F82FF6"/>
    <w:rsid w:val="00F83D1C"/>
    <w:rsid w:val="00F85A77"/>
    <w:rsid w:val="00FA0EFD"/>
    <w:rsid w:val="00FA4150"/>
    <w:rsid w:val="00FA41EF"/>
    <w:rsid w:val="00FC0EE9"/>
    <w:rsid w:val="00FC164A"/>
    <w:rsid w:val="00FC166B"/>
    <w:rsid w:val="00FC4BAE"/>
    <w:rsid w:val="00FD1453"/>
    <w:rsid w:val="00FE3F90"/>
    <w:rsid w:val="00FE5276"/>
    <w:rsid w:val="00FE7186"/>
    <w:rsid w:val="00FF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4D5"/>
  </w:style>
  <w:style w:type="paragraph" w:styleId="1">
    <w:name w:val="heading 1"/>
    <w:basedOn w:val="a"/>
    <w:next w:val="a"/>
    <w:qFormat/>
    <w:pPr>
      <w:keepNext/>
      <w:jc w:val="right"/>
      <w:outlineLvl w:val="0"/>
    </w:pPr>
    <w:rPr>
      <w:b/>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rsid w:val="007754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567"/>
    </w:pPr>
    <w:rPr>
      <w:sz w:val="28"/>
    </w:rPr>
  </w:style>
  <w:style w:type="paragraph" w:styleId="a3">
    <w:name w:val="Body Text Indent"/>
    <w:basedOn w:val="a"/>
    <w:pPr>
      <w:ind w:firstLine="709"/>
      <w:jc w:val="both"/>
    </w:pPr>
    <w:rPr>
      <w:sz w:val="28"/>
    </w:rPr>
  </w:style>
  <w:style w:type="paragraph" w:styleId="a4">
    <w:name w:val="Body Text"/>
    <w:basedOn w:val="a"/>
    <w:rPr>
      <w:sz w:val="28"/>
    </w:rPr>
  </w:style>
  <w:style w:type="paragraph" w:styleId="30">
    <w:name w:val="Body Text Indent 3"/>
    <w:basedOn w:val="a"/>
    <w:pPr>
      <w:ind w:firstLine="720"/>
      <w:jc w:val="both"/>
    </w:pPr>
    <w:rPr>
      <w:sz w:val="28"/>
    </w:rPr>
  </w:style>
  <w:style w:type="paragraph" w:styleId="a5">
    <w:name w:val="footnote text"/>
    <w:basedOn w:val="a"/>
    <w:semiHidden/>
    <w:rsid w:val="00815CC5"/>
  </w:style>
  <w:style w:type="character" w:styleId="a6">
    <w:name w:val="footnote reference"/>
    <w:semiHidden/>
    <w:rsid w:val="00815CC5"/>
    <w:rPr>
      <w:vertAlign w:val="superscript"/>
    </w:rPr>
  </w:style>
  <w:style w:type="paragraph" w:styleId="a7">
    <w:name w:val="header"/>
    <w:basedOn w:val="a"/>
    <w:rsid w:val="006B57FB"/>
    <w:pPr>
      <w:tabs>
        <w:tab w:val="center" w:pos="4677"/>
        <w:tab w:val="right" w:pos="9355"/>
      </w:tabs>
    </w:pPr>
  </w:style>
  <w:style w:type="character" w:styleId="a8">
    <w:name w:val="page number"/>
    <w:basedOn w:val="a0"/>
    <w:rsid w:val="006B57FB"/>
  </w:style>
  <w:style w:type="table" w:styleId="a9">
    <w:name w:val="Table Grid"/>
    <w:basedOn w:val="a1"/>
    <w:uiPriority w:val="59"/>
    <w:rsid w:val="002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E364C"/>
    <w:pPr>
      <w:tabs>
        <w:tab w:val="center" w:pos="4677"/>
        <w:tab w:val="right" w:pos="9355"/>
      </w:tabs>
    </w:pPr>
  </w:style>
  <w:style w:type="character" w:customStyle="1" w:styleId="s0">
    <w:name w:val="s0"/>
    <w:rsid w:val="00FC0EE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Balloon Text"/>
    <w:basedOn w:val="a"/>
    <w:link w:val="ac"/>
    <w:rsid w:val="00C6066C"/>
    <w:rPr>
      <w:rFonts w:ascii="Tahoma" w:hAnsi="Tahoma"/>
      <w:sz w:val="16"/>
      <w:szCs w:val="16"/>
      <w:lang w:val="x-none" w:eastAsia="x-none"/>
    </w:rPr>
  </w:style>
  <w:style w:type="character" w:customStyle="1" w:styleId="ac">
    <w:name w:val="Текст выноски Знак"/>
    <w:link w:val="ab"/>
    <w:rsid w:val="00C6066C"/>
    <w:rPr>
      <w:rFonts w:ascii="Tahoma" w:hAnsi="Tahoma" w:cs="Tahoma"/>
      <w:sz w:val="16"/>
      <w:szCs w:val="16"/>
    </w:rPr>
  </w:style>
  <w:style w:type="character" w:styleId="ad">
    <w:name w:val="Hyperlink"/>
    <w:uiPriority w:val="99"/>
    <w:rsid w:val="00600860"/>
    <w:rPr>
      <w:color w:val="0000FF"/>
      <w:u w:val="single"/>
    </w:rPr>
  </w:style>
  <w:style w:type="character" w:styleId="ae">
    <w:name w:val="FollowedHyperlink"/>
    <w:uiPriority w:val="99"/>
    <w:unhideWhenUsed/>
    <w:rsid w:val="009E1C6D"/>
    <w:rPr>
      <w:color w:val="800080"/>
      <w:u w:val="single"/>
    </w:rPr>
  </w:style>
  <w:style w:type="paragraph" w:customStyle="1" w:styleId="xl66">
    <w:name w:val="xl6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7">
    <w:name w:val="xl6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9E1C6D"/>
    <w:pPr>
      <w:spacing w:before="100" w:beforeAutospacing="1" w:after="100" w:afterAutospacing="1"/>
      <w:textAlignment w:val="center"/>
    </w:pPr>
    <w:rPr>
      <w:sz w:val="22"/>
      <w:szCs w:val="22"/>
    </w:rPr>
  </w:style>
  <w:style w:type="paragraph" w:customStyle="1" w:styleId="xl69">
    <w:name w:val="xl69"/>
    <w:basedOn w:val="a"/>
    <w:rsid w:val="009E1C6D"/>
    <w:pPr>
      <w:spacing w:before="100" w:beforeAutospacing="1" w:after="100" w:afterAutospacing="1"/>
    </w:pPr>
    <w:rPr>
      <w:sz w:val="22"/>
      <w:szCs w:val="22"/>
    </w:rPr>
  </w:style>
  <w:style w:type="paragraph" w:customStyle="1" w:styleId="xl70">
    <w:name w:val="xl70"/>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E1C6D"/>
    <w:pPr>
      <w:spacing w:before="100" w:beforeAutospacing="1" w:after="100" w:afterAutospacing="1"/>
    </w:pPr>
    <w:rPr>
      <w:b/>
      <w:bCs/>
      <w:sz w:val="22"/>
      <w:szCs w:val="22"/>
    </w:rPr>
  </w:style>
  <w:style w:type="paragraph" w:customStyle="1" w:styleId="xl74">
    <w:name w:val="xl74"/>
    <w:basedOn w:val="a"/>
    <w:rsid w:val="009E1C6D"/>
    <w:pPr>
      <w:spacing w:before="100" w:beforeAutospacing="1" w:after="100" w:afterAutospacing="1"/>
    </w:pPr>
    <w:rPr>
      <w:sz w:val="22"/>
      <w:szCs w:val="22"/>
    </w:rPr>
  </w:style>
  <w:style w:type="paragraph" w:customStyle="1" w:styleId="xl75">
    <w:name w:val="xl7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9E1C6D"/>
    <w:pPr>
      <w:spacing w:before="100" w:beforeAutospacing="1" w:after="100" w:afterAutospacing="1"/>
      <w:textAlignment w:val="center"/>
    </w:pPr>
    <w:rPr>
      <w:sz w:val="22"/>
      <w:szCs w:val="22"/>
    </w:rPr>
  </w:style>
  <w:style w:type="paragraph" w:customStyle="1" w:styleId="xl81">
    <w:name w:val="xl81"/>
    <w:basedOn w:val="a"/>
    <w:rsid w:val="009E1C6D"/>
    <w:pPr>
      <w:spacing w:before="100" w:beforeAutospacing="1" w:after="100" w:afterAutospacing="1"/>
      <w:jc w:val="center"/>
      <w:textAlignment w:val="center"/>
    </w:pPr>
    <w:rPr>
      <w:sz w:val="22"/>
      <w:szCs w:val="22"/>
    </w:rPr>
  </w:style>
  <w:style w:type="paragraph" w:customStyle="1" w:styleId="xl82">
    <w:name w:val="xl82"/>
    <w:basedOn w:val="a"/>
    <w:rsid w:val="009E1C6D"/>
    <w:pPr>
      <w:spacing w:before="100" w:beforeAutospacing="1" w:after="100" w:afterAutospacing="1"/>
      <w:jc w:val="center"/>
      <w:textAlignment w:val="center"/>
    </w:pPr>
    <w:rPr>
      <w:b/>
      <w:bCs/>
      <w:sz w:val="22"/>
      <w:szCs w:val="22"/>
    </w:rPr>
  </w:style>
  <w:style w:type="paragraph" w:customStyle="1" w:styleId="xl83">
    <w:name w:val="xl83"/>
    <w:basedOn w:val="a"/>
    <w:rsid w:val="009E1C6D"/>
    <w:pPr>
      <w:spacing w:before="100" w:beforeAutospacing="1" w:after="100" w:afterAutospacing="1"/>
      <w:jc w:val="center"/>
      <w:textAlignment w:val="center"/>
    </w:pPr>
    <w:rPr>
      <w:sz w:val="22"/>
      <w:szCs w:val="22"/>
    </w:rPr>
  </w:style>
  <w:style w:type="paragraph" w:customStyle="1" w:styleId="xl84">
    <w:name w:val="xl84"/>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9">
    <w:name w:val="xl89"/>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0">
    <w:name w:val="xl90"/>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1">
    <w:name w:val="xl91"/>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2">
    <w:name w:val="xl92"/>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3">
    <w:name w:val="xl93"/>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4">
    <w:name w:val="xl94"/>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5">
    <w:name w:val="xl9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C037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C037C6"/>
    <w:pPr>
      <w:pBdr>
        <w:bottom w:val="single" w:sz="4" w:space="0" w:color="auto"/>
      </w:pBdr>
      <w:spacing w:before="100" w:beforeAutospacing="1" w:after="100" w:afterAutospacing="1"/>
    </w:pPr>
    <w:rPr>
      <w:sz w:val="22"/>
      <w:szCs w:val="22"/>
    </w:rPr>
  </w:style>
  <w:style w:type="paragraph" w:customStyle="1" w:styleId="xl103">
    <w:name w:val="xl103"/>
    <w:basedOn w:val="a"/>
    <w:rsid w:val="00895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20">
    <w:name w:val="Основной текст (2)_"/>
    <w:link w:val="21"/>
    <w:rsid w:val="004059B4"/>
    <w:rPr>
      <w:sz w:val="16"/>
      <w:szCs w:val="16"/>
      <w:shd w:val="clear" w:color="auto" w:fill="FFFFFF"/>
    </w:rPr>
  </w:style>
  <w:style w:type="paragraph" w:customStyle="1" w:styleId="21">
    <w:name w:val="Основной текст (2)"/>
    <w:basedOn w:val="a"/>
    <w:link w:val="20"/>
    <w:rsid w:val="004059B4"/>
    <w:pPr>
      <w:widowControl w:val="0"/>
      <w:shd w:val="clear" w:color="auto" w:fill="FFFFFF"/>
      <w:spacing w:before="540" w:after="120" w:line="0" w:lineRule="atLeast"/>
      <w:ind w:hanging="140"/>
      <w:jc w:val="right"/>
    </w:pPr>
    <w:rPr>
      <w:sz w:val="16"/>
      <w:szCs w:val="16"/>
    </w:rPr>
  </w:style>
  <w:style w:type="character" w:customStyle="1" w:styleId="275pt">
    <w:name w:val="Основной текст (2) + 7;5 pt"/>
    <w:rsid w:val="004059B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styleId="af">
    <w:name w:val="List Paragraph"/>
    <w:basedOn w:val="a"/>
    <w:uiPriority w:val="34"/>
    <w:qFormat/>
    <w:rsid w:val="00F83D1C"/>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337688"/>
    <w:rPr>
      <w:rFonts w:asciiTheme="minorHAnsi" w:eastAsiaTheme="minorHAnsi" w:hAnsiTheme="minorHAnsi" w:cstheme="minorBidi"/>
      <w:sz w:val="22"/>
      <w:szCs w:val="22"/>
      <w:lang w:eastAsia="en-US"/>
    </w:rPr>
  </w:style>
  <w:style w:type="character" w:styleId="af1">
    <w:name w:val="Strong"/>
    <w:qFormat/>
    <w:rsid w:val="00D52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4D5"/>
  </w:style>
  <w:style w:type="paragraph" w:styleId="1">
    <w:name w:val="heading 1"/>
    <w:basedOn w:val="a"/>
    <w:next w:val="a"/>
    <w:qFormat/>
    <w:pPr>
      <w:keepNext/>
      <w:jc w:val="right"/>
      <w:outlineLvl w:val="0"/>
    </w:pPr>
    <w:rPr>
      <w:b/>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rsid w:val="007754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567"/>
    </w:pPr>
    <w:rPr>
      <w:sz w:val="28"/>
    </w:rPr>
  </w:style>
  <w:style w:type="paragraph" w:styleId="a3">
    <w:name w:val="Body Text Indent"/>
    <w:basedOn w:val="a"/>
    <w:pPr>
      <w:ind w:firstLine="709"/>
      <w:jc w:val="both"/>
    </w:pPr>
    <w:rPr>
      <w:sz w:val="28"/>
    </w:rPr>
  </w:style>
  <w:style w:type="paragraph" w:styleId="a4">
    <w:name w:val="Body Text"/>
    <w:basedOn w:val="a"/>
    <w:rPr>
      <w:sz w:val="28"/>
    </w:rPr>
  </w:style>
  <w:style w:type="paragraph" w:styleId="30">
    <w:name w:val="Body Text Indent 3"/>
    <w:basedOn w:val="a"/>
    <w:pPr>
      <w:ind w:firstLine="720"/>
      <w:jc w:val="both"/>
    </w:pPr>
    <w:rPr>
      <w:sz w:val="28"/>
    </w:rPr>
  </w:style>
  <w:style w:type="paragraph" w:styleId="a5">
    <w:name w:val="footnote text"/>
    <w:basedOn w:val="a"/>
    <w:semiHidden/>
    <w:rsid w:val="00815CC5"/>
  </w:style>
  <w:style w:type="character" w:styleId="a6">
    <w:name w:val="footnote reference"/>
    <w:semiHidden/>
    <w:rsid w:val="00815CC5"/>
    <w:rPr>
      <w:vertAlign w:val="superscript"/>
    </w:rPr>
  </w:style>
  <w:style w:type="paragraph" w:styleId="a7">
    <w:name w:val="header"/>
    <w:basedOn w:val="a"/>
    <w:rsid w:val="006B57FB"/>
    <w:pPr>
      <w:tabs>
        <w:tab w:val="center" w:pos="4677"/>
        <w:tab w:val="right" w:pos="9355"/>
      </w:tabs>
    </w:pPr>
  </w:style>
  <w:style w:type="character" w:styleId="a8">
    <w:name w:val="page number"/>
    <w:basedOn w:val="a0"/>
    <w:rsid w:val="006B57FB"/>
  </w:style>
  <w:style w:type="table" w:styleId="a9">
    <w:name w:val="Table Grid"/>
    <w:basedOn w:val="a1"/>
    <w:uiPriority w:val="59"/>
    <w:rsid w:val="002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E364C"/>
    <w:pPr>
      <w:tabs>
        <w:tab w:val="center" w:pos="4677"/>
        <w:tab w:val="right" w:pos="9355"/>
      </w:tabs>
    </w:pPr>
  </w:style>
  <w:style w:type="character" w:customStyle="1" w:styleId="s0">
    <w:name w:val="s0"/>
    <w:rsid w:val="00FC0EE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Balloon Text"/>
    <w:basedOn w:val="a"/>
    <w:link w:val="ac"/>
    <w:rsid w:val="00C6066C"/>
    <w:rPr>
      <w:rFonts w:ascii="Tahoma" w:hAnsi="Tahoma"/>
      <w:sz w:val="16"/>
      <w:szCs w:val="16"/>
      <w:lang w:val="x-none" w:eastAsia="x-none"/>
    </w:rPr>
  </w:style>
  <w:style w:type="character" w:customStyle="1" w:styleId="ac">
    <w:name w:val="Текст выноски Знак"/>
    <w:link w:val="ab"/>
    <w:rsid w:val="00C6066C"/>
    <w:rPr>
      <w:rFonts w:ascii="Tahoma" w:hAnsi="Tahoma" w:cs="Tahoma"/>
      <w:sz w:val="16"/>
      <w:szCs w:val="16"/>
    </w:rPr>
  </w:style>
  <w:style w:type="character" w:styleId="ad">
    <w:name w:val="Hyperlink"/>
    <w:uiPriority w:val="99"/>
    <w:rsid w:val="00600860"/>
    <w:rPr>
      <w:color w:val="0000FF"/>
      <w:u w:val="single"/>
    </w:rPr>
  </w:style>
  <w:style w:type="character" w:styleId="ae">
    <w:name w:val="FollowedHyperlink"/>
    <w:uiPriority w:val="99"/>
    <w:unhideWhenUsed/>
    <w:rsid w:val="009E1C6D"/>
    <w:rPr>
      <w:color w:val="800080"/>
      <w:u w:val="single"/>
    </w:rPr>
  </w:style>
  <w:style w:type="paragraph" w:customStyle="1" w:styleId="xl66">
    <w:name w:val="xl6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7">
    <w:name w:val="xl6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9E1C6D"/>
    <w:pPr>
      <w:spacing w:before="100" w:beforeAutospacing="1" w:after="100" w:afterAutospacing="1"/>
      <w:textAlignment w:val="center"/>
    </w:pPr>
    <w:rPr>
      <w:sz w:val="22"/>
      <w:szCs w:val="22"/>
    </w:rPr>
  </w:style>
  <w:style w:type="paragraph" w:customStyle="1" w:styleId="xl69">
    <w:name w:val="xl69"/>
    <w:basedOn w:val="a"/>
    <w:rsid w:val="009E1C6D"/>
    <w:pPr>
      <w:spacing w:before="100" w:beforeAutospacing="1" w:after="100" w:afterAutospacing="1"/>
    </w:pPr>
    <w:rPr>
      <w:sz w:val="22"/>
      <w:szCs w:val="22"/>
    </w:rPr>
  </w:style>
  <w:style w:type="paragraph" w:customStyle="1" w:styleId="xl70">
    <w:name w:val="xl70"/>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1">
    <w:name w:val="xl71"/>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E1C6D"/>
    <w:pPr>
      <w:spacing w:before="100" w:beforeAutospacing="1" w:after="100" w:afterAutospacing="1"/>
    </w:pPr>
    <w:rPr>
      <w:b/>
      <w:bCs/>
      <w:sz w:val="22"/>
      <w:szCs w:val="22"/>
    </w:rPr>
  </w:style>
  <w:style w:type="paragraph" w:customStyle="1" w:styleId="xl74">
    <w:name w:val="xl74"/>
    <w:basedOn w:val="a"/>
    <w:rsid w:val="009E1C6D"/>
    <w:pPr>
      <w:spacing w:before="100" w:beforeAutospacing="1" w:after="100" w:afterAutospacing="1"/>
    </w:pPr>
    <w:rPr>
      <w:sz w:val="22"/>
      <w:szCs w:val="22"/>
    </w:rPr>
  </w:style>
  <w:style w:type="paragraph" w:customStyle="1" w:styleId="xl75">
    <w:name w:val="xl7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
    <w:rsid w:val="009E1C6D"/>
    <w:pPr>
      <w:spacing w:before="100" w:beforeAutospacing="1" w:after="100" w:afterAutospacing="1"/>
      <w:textAlignment w:val="center"/>
    </w:pPr>
    <w:rPr>
      <w:sz w:val="22"/>
      <w:szCs w:val="22"/>
    </w:rPr>
  </w:style>
  <w:style w:type="paragraph" w:customStyle="1" w:styleId="xl81">
    <w:name w:val="xl81"/>
    <w:basedOn w:val="a"/>
    <w:rsid w:val="009E1C6D"/>
    <w:pPr>
      <w:spacing w:before="100" w:beforeAutospacing="1" w:after="100" w:afterAutospacing="1"/>
      <w:jc w:val="center"/>
      <w:textAlignment w:val="center"/>
    </w:pPr>
    <w:rPr>
      <w:sz w:val="22"/>
      <w:szCs w:val="22"/>
    </w:rPr>
  </w:style>
  <w:style w:type="paragraph" w:customStyle="1" w:styleId="xl82">
    <w:name w:val="xl82"/>
    <w:basedOn w:val="a"/>
    <w:rsid w:val="009E1C6D"/>
    <w:pPr>
      <w:spacing w:before="100" w:beforeAutospacing="1" w:after="100" w:afterAutospacing="1"/>
      <w:jc w:val="center"/>
      <w:textAlignment w:val="center"/>
    </w:pPr>
    <w:rPr>
      <w:b/>
      <w:bCs/>
      <w:sz w:val="22"/>
      <w:szCs w:val="22"/>
    </w:rPr>
  </w:style>
  <w:style w:type="paragraph" w:customStyle="1" w:styleId="xl83">
    <w:name w:val="xl83"/>
    <w:basedOn w:val="a"/>
    <w:rsid w:val="009E1C6D"/>
    <w:pPr>
      <w:spacing w:before="100" w:beforeAutospacing="1" w:after="100" w:afterAutospacing="1"/>
      <w:jc w:val="center"/>
      <w:textAlignment w:val="center"/>
    </w:pPr>
    <w:rPr>
      <w:sz w:val="22"/>
      <w:szCs w:val="22"/>
    </w:rPr>
  </w:style>
  <w:style w:type="paragraph" w:customStyle="1" w:styleId="xl84">
    <w:name w:val="xl84"/>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9">
    <w:name w:val="xl89"/>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0">
    <w:name w:val="xl90"/>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1">
    <w:name w:val="xl91"/>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2">
    <w:name w:val="xl92"/>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sz w:val="22"/>
      <w:szCs w:val="22"/>
    </w:rPr>
  </w:style>
  <w:style w:type="paragraph" w:customStyle="1" w:styleId="xl93">
    <w:name w:val="xl93"/>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4">
    <w:name w:val="xl94"/>
    <w:basedOn w:val="a"/>
    <w:rsid w:val="009E1C6D"/>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b/>
      <w:bCs/>
      <w:sz w:val="22"/>
      <w:szCs w:val="22"/>
    </w:rPr>
  </w:style>
  <w:style w:type="paragraph" w:customStyle="1" w:styleId="xl95">
    <w:name w:val="xl95"/>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6">
    <w:name w:val="xl96"/>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9E1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
    <w:rsid w:val="00C037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C037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C037C6"/>
    <w:pPr>
      <w:pBdr>
        <w:bottom w:val="single" w:sz="4" w:space="0" w:color="auto"/>
      </w:pBdr>
      <w:spacing w:before="100" w:beforeAutospacing="1" w:after="100" w:afterAutospacing="1"/>
    </w:pPr>
    <w:rPr>
      <w:sz w:val="22"/>
      <w:szCs w:val="22"/>
    </w:rPr>
  </w:style>
  <w:style w:type="paragraph" w:customStyle="1" w:styleId="xl103">
    <w:name w:val="xl103"/>
    <w:basedOn w:val="a"/>
    <w:rsid w:val="008955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character" w:customStyle="1" w:styleId="20">
    <w:name w:val="Основной текст (2)_"/>
    <w:link w:val="21"/>
    <w:rsid w:val="004059B4"/>
    <w:rPr>
      <w:sz w:val="16"/>
      <w:szCs w:val="16"/>
      <w:shd w:val="clear" w:color="auto" w:fill="FFFFFF"/>
    </w:rPr>
  </w:style>
  <w:style w:type="paragraph" w:customStyle="1" w:styleId="21">
    <w:name w:val="Основной текст (2)"/>
    <w:basedOn w:val="a"/>
    <w:link w:val="20"/>
    <w:rsid w:val="004059B4"/>
    <w:pPr>
      <w:widowControl w:val="0"/>
      <w:shd w:val="clear" w:color="auto" w:fill="FFFFFF"/>
      <w:spacing w:before="540" w:after="120" w:line="0" w:lineRule="atLeast"/>
      <w:ind w:hanging="140"/>
      <w:jc w:val="right"/>
    </w:pPr>
    <w:rPr>
      <w:sz w:val="16"/>
      <w:szCs w:val="16"/>
    </w:rPr>
  </w:style>
  <w:style w:type="character" w:customStyle="1" w:styleId="275pt">
    <w:name w:val="Основной текст (2) + 7;5 pt"/>
    <w:rsid w:val="004059B4"/>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styleId="af">
    <w:name w:val="List Paragraph"/>
    <w:basedOn w:val="a"/>
    <w:uiPriority w:val="34"/>
    <w:qFormat/>
    <w:rsid w:val="00F83D1C"/>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337688"/>
    <w:rPr>
      <w:rFonts w:asciiTheme="minorHAnsi" w:eastAsiaTheme="minorHAnsi" w:hAnsiTheme="minorHAnsi" w:cstheme="minorBidi"/>
      <w:sz w:val="22"/>
      <w:szCs w:val="22"/>
      <w:lang w:eastAsia="en-US"/>
    </w:rPr>
  </w:style>
  <w:style w:type="character" w:styleId="af1">
    <w:name w:val="Strong"/>
    <w:qFormat/>
    <w:rsid w:val="00D52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808">
      <w:bodyDiv w:val="1"/>
      <w:marLeft w:val="0"/>
      <w:marRight w:val="0"/>
      <w:marTop w:val="0"/>
      <w:marBottom w:val="0"/>
      <w:divBdr>
        <w:top w:val="none" w:sz="0" w:space="0" w:color="auto"/>
        <w:left w:val="none" w:sz="0" w:space="0" w:color="auto"/>
        <w:bottom w:val="none" w:sz="0" w:space="0" w:color="auto"/>
        <w:right w:val="none" w:sz="0" w:space="0" w:color="auto"/>
      </w:divBdr>
    </w:div>
    <w:div w:id="122895271">
      <w:bodyDiv w:val="1"/>
      <w:marLeft w:val="0"/>
      <w:marRight w:val="0"/>
      <w:marTop w:val="0"/>
      <w:marBottom w:val="0"/>
      <w:divBdr>
        <w:top w:val="none" w:sz="0" w:space="0" w:color="auto"/>
        <w:left w:val="none" w:sz="0" w:space="0" w:color="auto"/>
        <w:bottom w:val="none" w:sz="0" w:space="0" w:color="auto"/>
        <w:right w:val="none" w:sz="0" w:space="0" w:color="auto"/>
      </w:divBdr>
    </w:div>
    <w:div w:id="364987984">
      <w:bodyDiv w:val="1"/>
      <w:marLeft w:val="0"/>
      <w:marRight w:val="0"/>
      <w:marTop w:val="0"/>
      <w:marBottom w:val="0"/>
      <w:divBdr>
        <w:top w:val="none" w:sz="0" w:space="0" w:color="auto"/>
        <w:left w:val="none" w:sz="0" w:space="0" w:color="auto"/>
        <w:bottom w:val="none" w:sz="0" w:space="0" w:color="auto"/>
        <w:right w:val="none" w:sz="0" w:space="0" w:color="auto"/>
      </w:divBdr>
    </w:div>
    <w:div w:id="555092699">
      <w:bodyDiv w:val="1"/>
      <w:marLeft w:val="0"/>
      <w:marRight w:val="0"/>
      <w:marTop w:val="0"/>
      <w:marBottom w:val="0"/>
      <w:divBdr>
        <w:top w:val="none" w:sz="0" w:space="0" w:color="auto"/>
        <w:left w:val="none" w:sz="0" w:space="0" w:color="auto"/>
        <w:bottom w:val="none" w:sz="0" w:space="0" w:color="auto"/>
        <w:right w:val="none" w:sz="0" w:space="0" w:color="auto"/>
      </w:divBdr>
    </w:div>
    <w:div w:id="569534656">
      <w:bodyDiv w:val="1"/>
      <w:marLeft w:val="0"/>
      <w:marRight w:val="0"/>
      <w:marTop w:val="0"/>
      <w:marBottom w:val="0"/>
      <w:divBdr>
        <w:top w:val="none" w:sz="0" w:space="0" w:color="auto"/>
        <w:left w:val="none" w:sz="0" w:space="0" w:color="auto"/>
        <w:bottom w:val="none" w:sz="0" w:space="0" w:color="auto"/>
        <w:right w:val="none" w:sz="0" w:space="0" w:color="auto"/>
      </w:divBdr>
    </w:div>
    <w:div w:id="655649916">
      <w:bodyDiv w:val="1"/>
      <w:marLeft w:val="0"/>
      <w:marRight w:val="0"/>
      <w:marTop w:val="0"/>
      <w:marBottom w:val="0"/>
      <w:divBdr>
        <w:top w:val="none" w:sz="0" w:space="0" w:color="auto"/>
        <w:left w:val="none" w:sz="0" w:space="0" w:color="auto"/>
        <w:bottom w:val="none" w:sz="0" w:space="0" w:color="auto"/>
        <w:right w:val="none" w:sz="0" w:space="0" w:color="auto"/>
      </w:divBdr>
    </w:div>
    <w:div w:id="757946637">
      <w:bodyDiv w:val="1"/>
      <w:marLeft w:val="0"/>
      <w:marRight w:val="0"/>
      <w:marTop w:val="0"/>
      <w:marBottom w:val="0"/>
      <w:divBdr>
        <w:top w:val="none" w:sz="0" w:space="0" w:color="auto"/>
        <w:left w:val="none" w:sz="0" w:space="0" w:color="auto"/>
        <w:bottom w:val="none" w:sz="0" w:space="0" w:color="auto"/>
        <w:right w:val="none" w:sz="0" w:space="0" w:color="auto"/>
      </w:divBdr>
    </w:div>
    <w:div w:id="834567301">
      <w:bodyDiv w:val="1"/>
      <w:marLeft w:val="0"/>
      <w:marRight w:val="0"/>
      <w:marTop w:val="0"/>
      <w:marBottom w:val="0"/>
      <w:divBdr>
        <w:top w:val="none" w:sz="0" w:space="0" w:color="auto"/>
        <w:left w:val="none" w:sz="0" w:space="0" w:color="auto"/>
        <w:bottom w:val="none" w:sz="0" w:space="0" w:color="auto"/>
        <w:right w:val="none" w:sz="0" w:space="0" w:color="auto"/>
      </w:divBdr>
    </w:div>
    <w:div w:id="880749695">
      <w:bodyDiv w:val="1"/>
      <w:marLeft w:val="0"/>
      <w:marRight w:val="0"/>
      <w:marTop w:val="0"/>
      <w:marBottom w:val="0"/>
      <w:divBdr>
        <w:top w:val="none" w:sz="0" w:space="0" w:color="auto"/>
        <w:left w:val="none" w:sz="0" w:space="0" w:color="auto"/>
        <w:bottom w:val="none" w:sz="0" w:space="0" w:color="auto"/>
        <w:right w:val="none" w:sz="0" w:space="0" w:color="auto"/>
      </w:divBdr>
    </w:div>
    <w:div w:id="883713774">
      <w:bodyDiv w:val="1"/>
      <w:marLeft w:val="0"/>
      <w:marRight w:val="0"/>
      <w:marTop w:val="0"/>
      <w:marBottom w:val="0"/>
      <w:divBdr>
        <w:top w:val="none" w:sz="0" w:space="0" w:color="auto"/>
        <w:left w:val="none" w:sz="0" w:space="0" w:color="auto"/>
        <w:bottom w:val="none" w:sz="0" w:space="0" w:color="auto"/>
        <w:right w:val="none" w:sz="0" w:space="0" w:color="auto"/>
      </w:divBdr>
    </w:div>
    <w:div w:id="993988485">
      <w:bodyDiv w:val="1"/>
      <w:marLeft w:val="0"/>
      <w:marRight w:val="0"/>
      <w:marTop w:val="0"/>
      <w:marBottom w:val="0"/>
      <w:divBdr>
        <w:top w:val="none" w:sz="0" w:space="0" w:color="auto"/>
        <w:left w:val="none" w:sz="0" w:space="0" w:color="auto"/>
        <w:bottom w:val="none" w:sz="0" w:space="0" w:color="auto"/>
        <w:right w:val="none" w:sz="0" w:space="0" w:color="auto"/>
      </w:divBdr>
      <w:divsChild>
        <w:div w:id="755324485">
          <w:marLeft w:val="0"/>
          <w:marRight w:val="0"/>
          <w:marTop w:val="0"/>
          <w:marBottom w:val="0"/>
          <w:divBdr>
            <w:top w:val="none" w:sz="0" w:space="0" w:color="auto"/>
            <w:left w:val="none" w:sz="0" w:space="0" w:color="auto"/>
            <w:bottom w:val="none" w:sz="0" w:space="0" w:color="auto"/>
            <w:right w:val="none" w:sz="0" w:space="0" w:color="auto"/>
          </w:divBdr>
          <w:divsChild>
            <w:div w:id="14983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1949">
      <w:bodyDiv w:val="1"/>
      <w:marLeft w:val="0"/>
      <w:marRight w:val="0"/>
      <w:marTop w:val="0"/>
      <w:marBottom w:val="0"/>
      <w:divBdr>
        <w:top w:val="none" w:sz="0" w:space="0" w:color="auto"/>
        <w:left w:val="none" w:sz="0" w:space="0" w:color="auto"/>
        <w:bottom w:val="none" w:sz="0" w:space="0" w:color="auto"/>
        <w:right w:val="none" w:sz="0" w:space="0" w:color="auto"/>
      </w:divBdr>
    </w:div>
    <w:div w:id="1158032158">
      <w:bodyDiv w:val="1"/>
      <w:marLeft w:val="0"/>
      <w:marRight w:val="0"/>
      <w:marTop w:val="0"/>
      <w:marBottom w:val="0"/>
      <w:divBdr>
        <w:top w:val="none" w:sz="0" w:space="0" w:color="auto"/>
        <w:left w:val="none" w:sz="0" w:space="0" w:color="auto"/>
        <w:bottom w:val="none" w:sz="0" w:space="0" w:color="auto"/>
        <w:right w:val="none" w:sz="0" w:space="0" w:color="auto"/>
      </w:divBdr>
    </w:div>
    <w:div w:id="1203715540">
      <w:bodyDiv w:val="1"/>
      <w:marLeft w:val="0"/>
      <w:marRight w:val="0"/>
      <w:marTop w:val="0"/>
      <w:marBottom w:val="0"/>
      <w:divBdr>
        <w:top w:val="none" w:sz="0" w:space="0" w:color="auto"/>
        <w:left w:val="none" w:sz="0" w:space="0" w:color="auto"/>
        <w:bottom w:val="none" w:sz="0" w:space="0" w:color="auto"/>
        <w:right w:val="none" w:sz="0" w:space="0" w:color="auto"/>
      </w:divBdr>
    </w:div>
    <w:div w:id="1317102179">
      <w:bodyDiv w:val="1"/>
      <w:marLeft w:val="0"/>
      <w:marRight w:val="0"/>
      <w:marTop w:val="0"/>
      <w:marBottom w:val="0"/>
      <w:divBdr>
        <w:top w:val="none" w:sz="0" w:space="0" w:color="auto"/>
        <w:left w:val="none" w:sz="0" w:space="0" w:color="auto"/>
        <w:bottom w:val="none" w:sz="0" w:space="0" w:color="auto"/>
        <w:right w:val="none" w:sz="0" w:space="0" w:color="auto"/>
      </w:divBdr>
    </w:div>
    <w:div w:id="1380284083">
      <w:bodyDiv w:val="1"/>
      <w:marLeft w:val="0"/>
      <w:marRight w:val="0"/>
      <w:marTop w:val="0"/>
      <w:marBottom w:val="0"/>
      <w:divBdr>
        <w:top w:val="none" w:sz="0" w:space="0" w:color="auto"/>
        <w:left w:val="none" w:sz="0" w:space="0" w:color="auto"/>
        <w:bottom w:val="none" w:sz="0" w:space="0" w:color="auto"/>
        <w:right w:val="none" w:sz="0" w:space="0" w:color="auto"/>
      </w:divBdr>
    </w:div>
    <w:div w:id="1472289764">
      <w:bodyDiv w:val="1"/>
      <w:marLeft w:val="0"/>
      <w:marRight w:val="0"/>
      <w:marTop w:val="0"/>
      <w:marBottom w:val="0"/>
      <w:divBdr>
        <w:top w:val="none" w:sz="0" w:space="0" w:color="auto"/>
        <w:left w:val="none" w:sz="0" w:space="0" w:color="auto"/>
        <w:bottom w:val="none" w:sz="0" w:space="0" w:color="auto"/>
        <w:right w:val="none" w:sz="0" w:space="0" w:color="auto"/>
      </w:divBdr>
    </w:div>
    <w:div w:id="1629051359">
      <w:bodyDiv w:val="1"/>
      <w:marLeft w:val="0"/>
      <w:marRight w:val="0"/>
      <w:marTop w:val="0"/>
      <w:marBottom w:val="0"/>
      <w:divBdr>
        <w:top w:val="none" w:sz="0" w:space="0" w:color="auto"/>
        <w:left w:val="none" w:sz="0" w:space="0" w:color="auto"/>
        <w:bottom w:val="none" w:sz="0" w:space="0" w:color="auto"/>
        <w:right w:val="none" w:sz="0" w:space="0" w:color="auto"/>
      </w:divBdr>
    </w:div>
    <w:div w:id="1924872886">
      <w:bodyDiv w:val="1"/>
      <w:marLeft w:val="0"/>
      <w:marRight w:val="0"/>
      <w:marTop w:val="0"/>
      <w:marBottom w:val="0"/>
      <w:divBdr>
        <w:top w:val="none" w:sz="0" w:space="0" w:color="auto"/>
        <w:left w:val="none" w:sz="0" w:space="0" w:color="auto"/>
        <w:bottom w:val="none" w:sz="0" w:space="0" w:color="auto"/>
        <w:right w:val="none" w:sz="0" w:space="0" w:color="auto"/>
      </w:divBdr>
    </w:div>
    <w:div w:id="203125431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20252589">
      <w:bodyDiv w:val="1"/>
      <w:marLeft w:val="0"/>
      <w:marRight w:val="0"/>
      <w:marTop w:val="0"/>
      <w:marBottom w:val="0"/>
      <w:divBdr>
        <w:top w:val="none" w:sz="0" w:space="0" w:color="auto"/>
        <w:left w:val="none" w:sz="0" w:space="0" w:color="auto"/>
        <w:bottom w:val="none" w:sz="0" w:space="0" w:color="auto"/>
        <w:right w:val="none" w:sz="0" w:space="0" w:color="auto"/>
      </w:divBdr>
    </w:div>
    <w:div w:id="21224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26D0-0FB5-4B8F-A1FB-D57BDA3E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Официально наименование</vt:lpstr>
    </vt:vector>
  </TitlesOfParts>
  <Company>L@M@GR@ and Co</Company>
  <LinksUpToDate>false</LinksUpToDate>
  <CharactersWithSpaces>11042</CharactersWithSpaces>
  <SharedDoc>false</SharedDoc>
  <HLinks>
    <vt:vector size="12" baseType="variant">
      <vt:variant>
        <vt:i4>1900590</vt:i4>
      </vt:variant>
      <vt:variant>
        <vt:i4>3</vt:i4>
      </vt:variant>
      <vt:variant>
        <vt:i4>0</vt:i4>
      </vt:variant>
      <vt:variant>
        <vt:i4>5</vt:i4>
      </vt:variant>
      <vt:variant>
        <vt:lpwstr>mailto:goszakup@ckb.kz</vt:lpwstr>
      </vt:variant>
      <vt:variant>
        <vt:lpwstr/>
      </vt:variant>
      <vt:variant>
        <vt:i4>4128845</vt:i4>
      </vt:variant>
      <vt:variant>
        <vt:i4>0</vt:i4>
      </vt:variant>
      <vt:variant>
        <vt:i4>0</vt:i4>
      </vt:variant>
      <vt:variant>
        <vt:i4>5</vt:i4>
      </vt:variant>
      <vt:variant>
        <vt:lpwstr>mailto:zakup.udp@bk.ru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 наименование</dc:title>
  <dc:creator>L@M@GR@</dc:creator>
  <cp:lastModifiedBy>Зав Склад</cp:lastModifiedBy>
  <cp:revision>13</cp:revision>
  <cp:lastPrinted>2018-02-22T13:15:00Z</cp:lastPrinted>
  <dcterms:created xsi:type="dcterms:W3CDTF">2018-02-23T04:36:00Z</dcterms:created>
  <dcterms:modified xsi:type="dcterms:W3CDTF">2018-02-23T09:07:00Z</dcterms:modified>
</cp:coreProperties>
</file>