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1D41" w14:textId="32A72387" w:rsidR="00180D8D" w:rsidRPr="0058262C" w:rsidRDefault="00180D8D" w:rsidP="00180D8D">
      <w:pPr>
        <w:jc w:val="center"/>
        <w:rPr>
          <w:b/>
          <w:sz w:val="28"/>
          <w:szCs w:val="28"/>
        </w:rPr>
      </w:pPr>
      <w:r w:rsidRPr="00076679">
        <w:rPr>
          <w:b/>
          <w:sz w:val="28"/>
          <w:szCs w:val="28"/>
        </w:rPr>
        <w:t xml:space="preserve">Техническое </w:t>
      </w:r>
      <w:r w:rsidRPr="0058262C">
        <w:rPr>
          <w:b/>
          <w:sz w:val="28"/>
          <w:szCs w:val="28"/>
        </w:rPr>
        <w:t xml:space="preserve">задание для национального консультанта </w:t>
      </w:r>
    </w:p>
    <w:p w14:paraId="207F35CF" w14:textId="77777777" w:rsidR="00180D8D" w:rsidRPr="0058262C" w:rsidRDefault="00180D8D" w:rsidP="00180D8D">
      <w:pPr>
        <w:jc w:val="center"/>
        <w:rPr>
          <w:b/>
          <w:sz w:val="28"/>
          <w:szCs w:val="28"/>
        </w:rPr>
      </w:pPr>
      <w:r w:rsidRPr="0058262C">
        <w:rPr>
          <w:b/>
          <w:sz w:val="28"/>
          <w:szCs w:val="28"/>
        </w:rPr>
        <w:t>по внедрению мониторинга силами сообщества в Казахстане.</w:t>
      </w:r>
    </w:p>
    <w:p w14:paraId="4B400EF4" w14:textId="77777777" w:rsidR="00180D8D" w:rsidRPr="0058262C" w:rsidRDefault="00180D8D" w:rsidP="00180D8D">
      <w:pPr>
        <w:jc w:val="both"/>
        <w:rPr>
          <w:sz w:val="28"/>
          <w:szCs w:val="28"/>
        </w:rPr>
      </w:pPr>
    </w:p>
    <w:p w14:paraId="738A8ECA" w14:textId="77777777" w:rsidR="00180D8D" w:rsidRPr="00076679" w:rsidRDefault="00180D8D" w:rsidP="00180D8D">
      <w:pPr>
        <w:contextualSpacing/>
        <w:jc w:val="both"/>
        <w:rPr>
          <w:sz w:val="28"/>
          <w:szCs w:val="28"/>
          <w:lang w:eastAsia="ru-RU"/>
        </w:rPr>
      </w:pPr>
      <w:r w:rsidRPr="00076679">
        <w:rPr>
          <w:sz w:val="28"/>
          <w:szCs w:val="28"/>
          <w:lang w:eastAsia="ru-RU"/>
        </w:rPr>
        <w:t xml:space="preserve">Обоснование: </w:t>
      </w:r>
    </w:p>
    <w:p w14:paraId="2594C7A8" w14:textId="77777777" w:rsidR="00180D8D" w:rsidRPr="00076679" w:rsidRDefault="00180D8D" w:rsidP="00180D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6679">
        <w:rPr>
          <w:sz w:val="28"/>
          <w:szCs w:val="28"/>
        </w:rPr>
        <w:t xml:space="preserve">В рамках реализации </w:t>
      </w:r>
      <w:r w:rsidRPr="00076679">
        <w:rPr>
          <w:sz w:val="28"/>
          <w:szCs w:val="28"/>
          <w:lang w:eastAsia="ru-RU"/>
        </w:rPr>
        <w:t xml:space="preserve">мероприятий </w:t>
      </w:r>
      <w:r w:rsidRPr="00076679">
        <w:rPr>
          <w:sz w:val="28"/>
          <w:szCs w:val="28"/>
          <w:lang w:val="kk-KZ" w:eastAsia="ru-RU"/>
        </w:rPr>
        <w:t xml:space="preserve">гранта </w:t>
      </w:r>
      <w:r w:rsidRPr="00076679">
        <w:rPr>
          <w:rFonts w:eastAsia="Calibri"/>
          <w:sz w:val="28"/>
          <w:szCs w:val="28"/>
          <w:lang w:eastAsia="ru-RU"/>
        </w:rPr>
        <w:t xml:space="preserve">Глобального фонда для борьбы со СПИДом, туберкулезом и малярией (далее </w:t>
      </w:r>
      <w:r w:rsidRPr="00076679">
        <w:rPr>
          <w:sz w:val="28"/>
          <w:szCs w:val="28"/>
        </w:rPr>
        <w:t>– ГФ</w:t>
      </w:r>
      <w:r w:rsidRPr="00076679">
        <w:rPr>
          <w:sz w:val="28"/>
          <w:szCs w:val="28"/>
          <w:lang w:eastAsia="ru-RU"/>
        </w:rPr>
        <w:t>)</w:t>
      </w:r>
      <w:r w:rsidRPr="00076679">
        <w:rPr>
          <w:sz w:val="28"/>
          <w:szCs w:val="28"/>
        </w:rPr>
        <w:t xml:space="preserve"> на период (2024-2026гг) выделено финансирование для проведения активности: мониторинг силами сообщества (</w:t>
      </w:r>
      <w:r w:rsidRPr="00076679">
        <w:rPr>
          <w:sz w:val="28"/>
          <w:szCs w:val="28"/>
          <w:lang w:val="en-US"/>
        </w:rPr>
        <w:t>CLM</w:t>
      </w:r>
      <w:r w:rsidRPr="00076679">
        <w:rPr>
          <w:sz w:val="28"/>
          <w:szCs w:val="28"/>
        </w:rPr>
        <w:t xml:space="preserve">), в размере 1%  (80 </w:t>
      </w:r>
      <w:r w:rsidRPr="00076679">
        <w:rPr>
          <w:sz w:val="28"/>
          <w:szCs w:val="28"/>
          <w:lang w:val="en-US"/>
        </w:rPr>
        <w:t>K</w:t>
      </w:r>
      <w:r w:rsidRPr="00076679">
        <w:rPr>
          <w:sz w:val="28"/>
          <w:szCs w:val="28"/>
        </w:rPr>
        <w:t>) от общей суммы гранта.</w:t>
      </w:r>
    </w:p>
    <w:p w14:paraId="57BC3DA3" w14:textId="77777777" w:rsidR="00180D8D" w:rsidRPr="00076679" w:rsidRDefault="00180D8D" w:rsidP="00180D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76679">
        <w:rPr>
          <w:sz w:val="28"/>
          <w:szCs w:val="28"/>
        </w:rPr>
        <w:t xml:space="preserve">С целью обеспечения устойчивости мониторинга силами сообщества в Казахстане за предоставлением  качественных услуг для </w:t>
      </w:r>
      <w:r w:rsidRPr="00076679">
        <w:rPr>
          <w:rFonts w:eastAsia="Cabin"/>
          <w:color w:val="000000" w:themeColor="text1"/>
          <w:sz w:val="28"/>
          <w:szCs w:val="28"/>
          <w:lang w:eastAsia="ru-RU"/>
        </w:rPr>
        <w:t xml:space="preserve">ключевых групп населения  (далее – </w:t>
      </w:r>
      <w:r w:rsidRPr="00076679">
        <w:rPr>
          <w:sz w:val="28"/>
          <w:szCs w:val="28"/>
        </w:rPr>
        <w:t xml:space="preserve">КГН) и </w:t>
      </w:r>
      <w:r w:rsidRPr="00076679">
        <w:rPr>
          <w:rFonts w:eastAsia="Cabin"/>
          <w:color w:val="000000" w:themeColor="text1"/>
          <w:sz w:val="28"/>
          <w:szCs w:val="28"/>
          <w:lang w:eastAsia="ru-RU"/>
        </w:rPr>
        <w:t>людям, живущим с ВИЧ</w:t>
      </w:r>
      <w:r w:rsidRPr="00076679">
        <w:rPr>
          <w:sz w:val="28"/>
          <w:szCs w:val="28"/>
        </w:rPr>
        <w:t xml:space="preserve"> (далее – ЛЖВ) и эффективного использования средств гранта, выделенных в рамках гранта ГФ,  необходимо провести в стране подготовительную работу в этом направлении, разработать инструменты мониторинга, определить активности, </w:t>
      </w:r>
      <w:r w:rsidRPr="00076679">
        <w:rPr>
          <w:sz w:val="28"/>
          <w:szCs w:val="28"/>
          <w:lang w:val="en-US"/>
        </w:rPr>
        <w:t>c</w:t>
      </w:r>
      <w:r w:rsidRPr="00076679">
        <w:rPr>
          <w:sz w:val="28"/>
          <w:szCs w:val="28"/>
        </w:rPr>
        <w:t xml:space="preserve"> учетом потребностей сообщества, разработать План – «Дорожную карту  по реализации мониторинга силами сообществ в Республике Казахстан» с бюджетом и представить на рассмотрение всем заинтересованным лицам,  на платформе  КГН и  членам СКК для продолжения </w:t>
      </w:r>
      <w:proofErr w:type="spellStart"/>
      <w:r w:rsidRPr="00076679">
        <w:rPr>
          <w:sz w:val="28"/>
          <w:szCs w:val="28"/>
        </w:rPr>
        <w:t>адвокации</w:t>
      </w:r>
      <w:proofErr w:type="spellEnd"/>
      <w:r w:rsidRPr="00076679">
        <w:rPr>
          <w:sz w:val="28"/>
          <w:szCs w:val="28"/>
        </w:rPr>
        <w:t xml:space="preserve"> направленной на внесение изменений и дополнений и мониторинга за выполнением предложенных изменений, дополнений и рекомендаций.</w:t>
      </w:r>
    </w:p>
    <w:p w14:paraId="6B958C99" w14:textId="77777777" w:rsidR="00180D8D" w:rsidRPr="00076679" w:rsidRDefault="00180D8D" w:rsidP="00180D8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sz w:val="28"/>
          <w:szCs w:val="28"/>
        </w:rPr>
      </w:pPr>
      <w:r w:rsidRPr="00076679">
        <w:rPr>
          <w:rFonts w:eastAsia="Cabin"/>
          <w:bCs/>
          <w:color w:val="000000" w:themeColor="text1"/>
          <w:sz w:val="28"/>
          <w:szCs w:val="28"/>
          <w:lang w:eastAsia="ru-RU"/>
        </w:rPr>
        <w:t xml:space="preserve">Целью </w:t>
      </w:r>
      <w:r w:rsidRPr="00076679">
        <w:rPr>
          <w:rFonts w:eastAsia="Cabin"/>
          <w:color w:val="000000" w:themeColor="text1"/>
          <w:sz w:val="28"/>
          <w:szCs w:val="28"/>
          <w:lang w:eastAsia="ru-RU"/>
        </w:rPr>
        <w:t xml:space="preserve">мониторинга, проводимого сообществом </w:t>
      </w:r>
      <w:r w:rsidRPr="00076679">
        <w:rPr>
          <w:rFonts w:eastAsia="Cabin"/>
          <w:bCs/>
          <w:color w:val="000000" w:themeColor="text1"/>
          <w:sz w:val="28"/>
          <w:szCs w:val="28"/>
          <w:lang w:eastAsia="ru-RU"/>
        </w:rPr>
        <w:t>является получение количественной и качественной информации от получателей услуг по профилактике, диагностике и лечению ВИЧ и в особенности от КГН и ЛЖВ, не получающих достаточных услуг для принятия необходимых мер.</w:t>
      </w:r>
      <w:r w:rsidRPr="00076679">
        <w:rPr>
          <w:rFonts w:eastAsia="Calibri"/>
          <w:sz w:val="28"/>
          <w:szCs w:val="28"/>
        </w:rPr>
        <w:t xml:space="preserve"> </w:t>
      </w:r>
    </w:p>
    <w:p w14:paraId="633FC97C" w14:textId="77777777" w:rsidR="00180D8D" w:rsidRPr="00076679" w:rsidRDefault="00180D8D" w:rsidP="00180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</w:p>
    <w:p w14:paraId="21217649" w14:textId="77777777" w:rsidR="00180D8D" w:rsidRPr="00076679" w:rsidRDefault="00180D8D" w:rsidP="00180D8D">
      <w:pPr>
        <w:jc w:val="both"/>
        <w:rPr>
          <w:b/>
          <w:sz w:val="28"/>
          <w:szCs w:val="28"/>
        </w:rPr>
      </w:pPr>
      <w:r w:rsidRPr="00076679">
        <w:rPr>
          <w:b/>
          <w:sz w:val="28"/>
          <w:szCs w:val="28"/>
        </w:rPr>
        <w:t xml:space="preserve">Объем работы национального консультанта: </w:t>
      </w:r>
    </w:p>
    <w:p w14:paraId="1BC39900" w14:textId="77777777" w:rsidR="00180D8D" w:rsidRPr="00076679" w:rsidRDefault="00180D8D" w:rsidP="00180D8D">
      <w:pPr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"/>
        <w:gridCol w:w="4110"/>
        <w:gridCol w:w="2336"/>
        <w:gridCol w:w="2337"/>
      </w:tblGrid>
      <w:tr w:rsidR="00180D8D" w:rsidRPr="00076679" w14:paraId="11C6CE5C" w14:textId="77777777" w:rsidTr="00076679">
        <w:tc>
          <w:tcPr>
            <w:tcW w:w="606" w:type="dxa"/>
          </w:tcPr>
          <w:p w14:paraId="39D15D9B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6679">
              <w:rPr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4110" w:type="dxa"/>
          </w:tcPr>
          <w:p w14:paraId="3000DD86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Активность</w:t>
            </w:r>
          </w:p>
        </w:tc>
        <w:tc>
          <w:tcPr>
            <w:tcW w:w="2336" w:type="dxa"/>
          </w:tcPr>
          <w:p w14:paraId="2C3F2BD5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Календарный план  (2023 г)</w:t>
            </w:r>
          </w:p>
        </w:tc>
        <w:tc>
          <w:tcPr>
            <w:tcW w:w="2337" w:type="dxa"/>
          </w:tcPr>
          <w:p w14:paraId="0E814F2B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Бюджет (</w:t>
            </w:r>
            <w:proofErr w:type="spellStart"/>
            <w:r w:rsidRPr="00076679">
              <w:rPr>
                <w:b/>
                <w:sz w:val="28"/>
                <w:szCs w:val="28"/>
              </w:rPr>
              <w:t>тг</w:t>
            </w:r>
            <w:proofErr w:type="spellEnd"/>
            <w:r w:rsidRPr="00076679">
              <w:rPr>
                <w:b/>
                <w:sz w:val="28"/>
                <w:szCs w:val="28"/>
              </w:rPr>
              <w:t>)</w:t>
            </w:r>
          </w:p>
        </w:tc>
      </w:tr>
      <w:tr w:rsidR="00180D8D" w:rsidRPr="00076679" w14:paraId="2845DE9C" w14:textId="77777777" w:rsidTr="00076679">
        <w:tc>
          <w:tcPr>
            <w:tcW w:w="606" w:type="dxa"/>
          </w:tcPr>
          <w:p w14:paraId="12E75992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667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14:paraId="23BD41BB" w14:textId="76CF22C3" w:rsidR="00180D8D" w:rsidRPr="002A1229" w:rsidRDefault="00180D8D" w:rsidP="002A1229">
            <w:pPr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Осуществить выбор 9 региональных консультантов из 5 групп - представителей сообщества и ЛЖВ для проведения работы по сбору данных от получателей услуг по профилактике, диагностике, лечению и мониторингу за лечением во всех регионах Республики Казахстан.</w:t>
            </w:r>
          </w:p>
        </w:tc>
        <w:tc>
          <w:tcPr>
            <w:tcW w:w="2336" w:type="dxa"/>
          </w:tcPr>
          <w:p w14:paraId="2E8F6C24" w14:textId="77777777" w:rsidR="00180D8D" w:rsidRPr="00076679" w:rsidRDefault="00180D8D" w:rsidP="00781652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2337" w:type="dxa"/>
          </w:tcPr>
          <w:p w14:paraId="4F346650" w14:textId="77777777" w:rsidR="00180D8D" w:rsidRPr="00076679" w:rsidRDefault="00180D8D" w:rsidP="00781652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В рамках гонорара и основной деятельности проекта </w:t>
            </w:r>
          </w:p>
        </w:tc>
      </w:tr>
      <w:tr w:rsidR="00180D8D" w:rsidRPr="00076679" w14:paraId="01D605D5" w14:textId="77777777" w:rsidTr="00076679">
        <w:tc>
          <w:tcPr>
            <w:tcW w:w="606" w:type="dxa"/>
          </w:tcPr>
          <w:p w14:paraId="1B79CE75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667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</w:tcPr>
          <w:p w14:paraId="23B9DB15" w14:textId="45188A31" w:rsidR="00180D8D" w:rsidRPr="00076679" w:rsidRDefault="00180D8D" w:rsidP="00076679">
            <w:pPr>
              <w:rPr>
                <w:b/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Определить состав региональных консультантов для организации работы  в регионах Казахстана</w:t>
            </w:r>
            <w:r w:rsidR="00076679" w:rsidRPr="00076679">
              <w:rPr>
                <w:sz w:val="28"/>
                <w:szCs w:val="28"/>
              </w:rPr>
              <w:t xml:space="preserve"> </w:t>
            </w:r>
            <w:r w:rsidR="00076679">
              <w:rPr>
                <w:sz w:val="28"/>
                <w:szCs w:val="28"/>
              </w:rPr>
              <w:t xml:space="preserve">и составить для них </w:t>
            </w:r>
            <w:r w:rsidR="006E26F0">
              <w:rPr>
                <w:sz w:val="28"/>
                <w:szCs w:val="28"/>
              </w:rPr>
              <w:t>Техническое</w:t>
            </w:r>
            <w:r w:rsidR="00076679">
              <w:rPr>
                <w:sz w:val="28"/>
                <w:szCs w:val="28"/>
              </w:rPr>
              <w:t xml:space="preserve"> задание</w:t>
            </w:r>
            <w:r w:rsidR="006E26F0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14:paraId="2C16754B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Январь – февраль</w:t>
            </w:r>
          </w:p>
        </w:tc>
        <w:tc>
          <w:tcPr>
            <w:tcW w:w="2337" w:type="dxa"/>
          </w:tcPr>
          <w:p w14:paraId="749E8EB7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В рамках гонорара и основной деятельности проекта</w:t>
            </w:r>
          </w:p>
        </w:tc>
      </w:tr>
      <w:tr w:rsidR="00180D8D" w:rsidRPr="00076679" w14:paraId="09636131" w14:textId="77777777" w:rsidTr="00076679">
        <w:tc>
          <w:tcPr>
            <w:tcW w:w="606" w:type="dxa"/>
          </w:tcPr>
          <w:p w14:paraId="0AAA7FE5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6679">
              <w:rPr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110" w:type="dxa"/>
          </w:tcPr>
          <w:p w14:paraId="747CAA6A" w14:textId="03758170" w:rsidR="00180D8D" w:rsidRPr="002A1229" w:rsidRDefault="00180D8D" w:rsidP="002A1229">
            <w:pPr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Организовать и провести один 2-х </w:t>
            </w:r>
            <w:proofErr w:type="spellStart"/>
            <w:proofErr w:type="gramStart"/>
            <w:r w:rsidRPr="00076679">
              <w:rPr>
                <w:sz w:val="28"/>
                <w:szCs w:val="28"/>
              </w:rPr>
              <w:t>дневный</w:t>
            </w:r>
            <w:proofErr w:type="spellEnd"/>
            <w:r w:rsidRPr="00076679">
              <w:rPr>
                <w:sz w:val="28"/>
                <w:szCs w:val="28"/>
              </w:rPr>
              <w:t xml:space="preserve">  тренинг</w:t>
            </w:r>
            <w:proofErr w:type="gramEnd"/>
            <w:r w:rsidRPr="00076679">
              <w:rPr>
                <w:sz w:val="28"/>
                <w:szCs w:val="28"/>
              </w:rPr>
              <w:t xml:space="preserve">  (20 участников) для региональных консультантов </w:t>
            </w:r>
            <w:r w:rsidR="006E26F0">
              <w:rPr>
                <w:sz w:val="28"/>
                <w:szCs w:val="28"/>
              </w:rPr>
              <w:t xml:space="preserve">и  их «дублеров» </w:t>
            </w:r>
            <w:r w:rsidRPr="00076679">
              <w:rPr>
                <w:sz w:val="28"/>
                <w:szCs w:val="28"/>
              </w:rPr>
              <w:t>из числа представителей сообщества с целью разработки инструментов мониторинга силами сообщества и внедрения проекта.</w:t>
            </w:r>
          </w:p>
        </w:tc>
        <w:tc>
          <w:tcPr>
            <w:tcW w:w="2336" w:type="dxa"/>
          </w:tcPr>
          <w:p w14:paraId="6DA2AA8D" w14:textId="77777777" w:rsidR="00180D8D" w:rsidRPr="00076679" w:rsidRDefault="00180D8D" w:rsidP="00781652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37" w:type="dxa"/>
          </w:tcPr>
          <w:p w14:paraId="1475E1C8" w14:textId="77777777" w:rsidR="00180D8D" w:rsidRPr="00076679" w:rsidRDefault="00180D8D" w:rsidP="00781652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3 773 000</w:t>
            </w:r>
          </w:p>
        </w:tc>
      </w:tr>
      <w:tr w:rsidR="00180D8D" w:rsidRPr="00076679" w14:paraId="1C065C32" w14:textId="77777777" w:rsidTr="00076679">
        <w:tc>
          <w:tcPr>
            <w:tcW w:w="606" w:type="dxa"/>
          </w:tcPr>
          <w:p w14:paraId="44945CBB" w14:textId="77777777" w:rsidR="00180D8D" w:rsidRPr="00076679" w:rsidRDefault="00180D8D" w:rsidP="0078165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6679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14:paraId="1BB14ED3" w14:textId="77777777" w:rsidR="00076679" w:rsidRDefault="00180D8D" w:rsidP="00076679">
            <w:pPr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Обеспечить  внедрение проекта </w:t>
            </w:r>
            <w:r w:rsidRPr="00076679">
              <w:rPr>
                <w:sz w:val="28"/>
                <w:szCs w:val="28"/>
                <w:lang w:val="en-US"/>
              </w:rPr>
              <w:t>CLM</w:t>
            </w:r>
            <w:r w:rsidRPr="00076679">
              <w:rPr>
                <w:sz w:val="28"/>
                <w:szCs w:val="28"/>
              </w:rPr>
              <w:t xml:space="preserve"> 9 региональными консультантами (5 месяцев)</w:t>
            </w:r>
            <w:r w:rsidR="00076679">
              <w:rPr>
                <w:sz w:val="28"/>
                <w:szCs w:val="28"/>
              </w:rPr>
              <w:t>.</w:t>
            </w:r>
            <w:r w:rsidR="00076679" w:rsidRPr="00076679">
              <w:rPr>
                <w:sz w:val="28"/>
                <w:szCs w:val="28"/>
              </w:rPr>
              <w:t xml:space="preserve"> </w:t>
            </w:r>
          </w:p>
          <w:p w14:paraId="691D5DE0" w14:textId="77777777" w:rsidR="00076679" w:rsidRDefault="00076679" w:rsidP="00076679">
            <w:pPr>
              <w:rPr>
                <w:sz w:val="28"/>
                <w:szCs w:val="28"/>
              </w:rPr>
            </w:pPr>
          </w:p>
          <w:p w14:paraId="41F537CC" w14:textId="7C29C2A6" w:rsidR="00076679" w:rsidRDefault="00076679" w:rsidP="0007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постоянное взаимодействие с консультантами;</w:t>
            </w:r>
          </w:p>
          <w:p w14:paraId="7D113405" w14:textId="77777777" w:rsidR="00076679" w:rsidRDefault="00076679" w:rsidP="00076679">
            <w:pPr>
              <w:rPr>
                <w:sz w:val="28"/>
                <w:szCs w:val="28"/>
              </w:rPr>
            </w:pPr>
          </w:p>
          <w:p w14:paraId="10ADA3C6" w14:textId="4DF35D0F" w:rsidR="00180D8D" w:rsidRPr="002A1229" w:rsidRDefault="006E26F0" w:rsidP="0078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консультативную</w:t>
            </w:r>
            <w:r w:rsidR="0007667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техническую помощь</w:t>
            </w:r>
            <w:r w:rsidR="00076679">
              <w:rPr>
                <w:sz w:val="28"/>
                <w:szCs w:val="28"/>
              </w:rPr>
              <w:t xml:space="preserve"> и сопровождение</w:t>
            </w:r>
            <w:r w:rsidR="00076679" w:rsidRPr="00076679">
              <w:rPr>
                <w:sz w:val="28"/>
                <w:szCs w:val="28"/>
              </w:rPr>
              <w:t xml:space="preserve"> консультантов в регионах. </w:t>
            </w:r>
          </w:p>
        </w:tc>
        <w:tc>
          <w:tcPr>
            <w:tcW w:w="2336" w:type="dxa"/>
          </w:tcPr>
          <w:p w14:paraId="7070A457" w14:textId="77777777" w:rsidR="00180D8D" w:rsidRPr="00076679" w:rsidRDefault="00180D8D" w:rsidP="00781652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Апрель-август </w:t>
            </w:r>
          </w:p>
        </w:tc>
        <w:tc>
          <w:tcPr>
            <w:tcW w:w="2337" w:type="dxa"/>
          </w:tcPr>
          <w:p w14:paraId="2C5D8D66" w14:textId="77777777" w:rsidR="00180D8D" w:rsidRPr="00076679" w:rsidRDefault="00180D8D" w:rsidP="00781652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3 825 000 </w:t>
            </w:r>
            <w:proofErr w:type="spellStart"/>
            <w:r w:rsidRPr="00076679"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076679" w:rsidRPr="00076679" w14:paraId="5300CD49" w14:textId="77777777" w:rsidTr="00076679">
        <w:tc>
          <w:tcPr>
            <w:tcW w:w="606" w:type="dxa"/>
          </w:tcPr>
          <w:p w14:paraId="7CF2429C" w14:textId="30F183DB" w:rsidR="00076679" w:rsidRPr="00076679" w:rsidRDefault="006E26F0" w:rsidP="000766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66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74F243CB" w14:textId="58B67E45" w:rsidR="00076679" w:rsidRPr="0058262C" w:rsidRDefault="00076679" w:rsidP="0058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076679">
              <w:rPr>
                <w:sz w:val="28"/>
                <w:szCs w:val="28"/>
              </w:rPr>
              <w:t>Провести анализ данных, полученных от региональных консультантов</w:t>
            </w:r>
            <w:r w:rsidRPr="00076679">
              <w:rPr>
                <w:rFonts w:eastAsia="Calibri"/>
                <w:sz w:val="28"/>
                <w:szCs w:val="28"/>
              </w:rPr>
              <w:t xml:space="preserve">, определить основные приоритеты </w:t>
            </w:r>
            <w:proofErr w:type="spellStart"/>
            <w:r w:rsidRPr="00076679">
              <w:rPr>
                <w:rFonts w:eastAsia="Calibri"/>
                <w:sz w:val="28"/>
                <w:szCs w:val="28"/>
              </w:rPr>
              <w:t>адвокации</w:t>
            </w:r>
            <w:proofErr w:type="spellEnd"/>
            <w:r w:rsidRPr="00076679">
              <w:rPr>
                <w:rFonts w:eastAsia="Calibri"/>
                <w:sz w:val="28"/>
                <w:szCs w:val="28"/>
              </w:rPr>
              <w:t xml:space="preserve"> для улучшения работы на локальном уро</w:t>
            </w:r>
            <w:r>
              <w:rPr>
                <w:rFonts w:eastAsia="Calibri"/>
                <w:sz w:val="28"/>
                <w:szCs w:val="28"/>
              </w:rPr>
              <w:t>вне или внесение изменений в нормативные и правовые документы</w:t>
            </w:r>
            <w:r w:rsidRPr="00076679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2336" w:type="dxa"/>
          </w:tcPr>
          <w:p w14:paraId="0D1FBCF5" w14:textId="3F6ED8F5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15A0C060" w14:textId="1A86046D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В рамках гонорара и основной деятельности проекта</w:t>
            </w:r>
          </w:p>
        </w:tc>
      </w:tr>
      <w:tr w:rsidR="00076679" w:rsidRPr="00076679" w14:paraId="6336A646" w14:textId="77777777" w:rsidTr="00076679">
        <w:tc>
          <w:tcPr>
            <w:tcW w:w="606" w:type="dxa"/>
          </w:tcPr>
          <w:p w14:paraId="7AA45EA2" w14:textId="77777777" w:rsidR="00076679" w:rsidRPr="00076679" w:rsidRDefault="00076679" w:rsidP="00076679">
            <w:pPr>
              <w:jc w:val="both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0ECF5D66" w14:textId="6C170CB5" w:rsidR="00076679" w:rsidRPr="0058262C" w:rsidRDefault="006E26F0" w:rsidP="006E26F0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Подготовить проект Отчета -</w:t>
            </w:r>
            <w:r w:rsidR="00076679" w:rsidRPr="00076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Дорожной карты с активностями </w:t>
            </w:r>
            <w:r w:rsidR="00076679" w:rsidRPr="00076679">
              <w:rPr>
                <w:sz w:val="28"/>
                <w:szCs w:val="28"/>
              </w:rPr>
              <w:t>на основании анализа и представить на Круглом столе с участием заинтересованных сторон</w:t>
            </w:r>
            <w:r w:rsidR="0058262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36" w:type="dxa"/>
          </w:tcPr>
          <w:p w14:paraId="443EBEF0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337" w:type="dxa"/>
          </w:tcPr>
          <w:p w14:paraId="362FCF76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1452 000</w:t>
            </w:r>
          </w:p>
        </w:tc>
      </w:tr>
      <w:tr w:rsidR="00076679" w:rsidRPr="00076679" w14:paraId="1488C0C0" w14:textId="77777777" w:rsidTr="00076679">
        <w:tc>
          <w:tcPr>
            <w:tcW w:w="606" w:type="dxa"/>
          </w:tcPr>
          <w:p w14:paraId="4295C56A" w14:textId="77777777" w:rsidR="00076679" w:rsidRPr="00076679" w:rsidRDefault="00076679" w:rsidP="000766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6679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</w:tcPr>
          <w:p w14:paraId="0BD1B426" w14:textId="4B4F6E52" w:rsidR="00076679" w:rsidRPr="0058262C" w:rsidRDefault="00076679" w:rsidP="002A1229">
            <w:pPr>
              <w:rPr>
                <w:sz w:val="28"/>
                <w:szCs w:val="28"/>
                <w:lang w:val="kk-KZ"/>
              </w:rPr>
            </w:pPr>
            <w:r w:rsidRPr="00076679">
              <w:rPr>
                <w:sz w:val="28"/>
                <w:szCs w:val="28"/>
              </w:rPr>
              <w:t>Обеспечить участие и вовлечение ключевых заинтересованных сторон, включая представителей общественности и гражданского общества, в п</w:t>
            </w:r>
            <w:r>
              <w:rPr>
                <w:sz w:val="28"/>
                <w:szCs w:val="28"/>
              </w:rPr>
              <w:t>одготовке финального отчета</w:t>
            </w:r>
            <w:r w:rsidR="006E26F0">
              <w:rPr>
                <w:sz w:val="28"/>
                <w:szCs w:val="28"/>
              </w:rPr>
              <w:t xml:space="preserve">- </w:t>
            </w:r>
            <w:r w:rsidRPr="00076679">
              <w:rPr>
                <w:sz w:val="28"/>
                <w:szCs w:val="28"/>
              </w:rPr>
              <w:t xml:space="preserve">Дорожной </w:t>
            </w:r>
            <w:r w:rsidR="006E26F0" w:rsidRPr="00076679">
              <w:rPr>
                <w:sz w:val="28"/>
                <w:szCs w:val="28"/>
              </w:rPr>
              <w:t xml:space="preserve">карты </w:t>
            </w:r>
            <w:r w:rsidR="006E26F0">
              <w:rPr>
                <w:sz w:val="28"/>
                <w:szCs w:val="28"/>
              </w:rPr>
              <w:t>«</w:t>
            </w:r>
            <w:r w:rsidRPr="00076679">
              <w:rPr>
                <w:sz w:val="28"/>
                <w:szCs w:val="28"/>
              </w:rPr>
              <w:t>мониторинга силами сообщества</w:t>
            </w:r>
            <w:r w:rsidR="006E26F0">
              <w:rPr>
                <w:sz w:val="28"/>
                <w:szCs w:val="28"/>
              </w:rPr>
              <w:t>»</w:t>
            </w:r>
            <w:r w:rsidRPr="00076679">
              <w:rPr>
                <w:sz w:val="28"/>
                <w:szCs w:val="28"/>
              </w:rPr>
              <w:t xml:space="preserve"> на 2025-</w:t>
            </w:r>
            <w:r w:rsidRPr="00076679">
              <w:rPr>
                <w:sz w:val="28"/>
                <w:szCs w:val="28"/>
              </w:rPr>
              <w:lastRenderedPageBreak/>
              <w:t>2026 годы» и бюджета для реализации мероприятий на 2025-2026 гг</w:t>
            </w:r>
            <w:r>
              <w:rPr>
                <w:sz w:val="28"/>
                <w:szCs w:val="28"/>
              </w:rPr>
              <w:t>. в рамках гранта Г</w:t>
            </w:r>
            <w:r w:rsidRPr="00076679">
              <w:rPr>
                <w:sz w:val="28"/>
                <w:szCs w:val="28"/>
              </w:rPr>
              <w:t>Ф</w:t>
            </w:r>
            <w:r w:rsidR="0058262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36" w:type="dxa"/>
          </w:tcPr>
          <w:p w14:paraId="06F8C4F0" w14:textId="1469CF9E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337" w:type="dxa"/>
          </w:tcPr>
          <w:p w14:paraId="10A7E855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 В рамках гонорара и основной деятельности проекта</w:t>
            </w:r>
          </w:p>
        </w:tc>
      </w:tr>
      <w:tr w:rsidR="00076679" w:rsidRPr="00076679" w14:paraId="5CE8BAC5" w14:textId="77777777" w:rsidTr="00076679">
        <w:tc>
          <w:tcPr>
            <w:tcW w:w="606" w:type="dxa"/>
          </w:tcPr>
          <w:p w14:paraId="5D573E3F" w14:textId="77777777" w:rsidR="00076679" w:rsidRPr="00076679" w:rsidRDefault="00076679" w:rsidP="00076679">
            <w:pPr>
              <w:jc w:val="both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76FBCF13" w14:textId="047F5903" w:rsidR="00076679" w:rsidRPr="0058262C" w:rsidRDefault="00076679" w:rsidP="00076679">
            <w:pPr>
              <w:jc w:val="both"/>
              <w:rPr>
                <w:sz w:val="28"/>
                <w:szCs w:val="28"/>
                <w:lang w:val="kk-KZ"/>
              </w:rPr>
            </w:pPr>
            <w:r w:rsidRPr="00076679">
              <w:rPr>
                <w:sz w:val="28"/>
                <w:szCs w:val="28"/>
              </w:rPr>
              <w:t>Внесение изменений и пре</w:t>
            </w:r>
            <w:r w:rsidR="006E26F0">
              <w:rPr>
                <w:sz w:val="28"/>
                <w:szCs w:val="28"/>
              </w:rPr>
              <w:t xml:space="preserve">дложений в План с учетом рекомендаций от </w:t>
            </w:r>
            <w:r w:rsidR="006C0F05">
              <w:rPr>
                <w:sz w:val="28"/>
                <w:szCs w:val="28"/>
              </w:rPr>
              <w:t>сообществ</w:t>
            </w:r>
            <w:r w:rsidR="006E26F0">
              <w:rPr>
                <w:sz w:val="28"/>
                <w:szCs w:val="28"/>
              </w:rPr>
              <w:t xml:space="preserve">, участников платформы </w:t>
            </w:r>
            <w:r w:rsidR="006C0F05">
              <w:rPr>
                <w:sz w:val="28"/>
                <w:szCs w:val="28"/>
                <w:lang w:val="en-US"/>
              </w:rPr>
              <w:t>KAP</w:t>
            </w:r>
            <w:r w:rsidR="006C0F05">
              <w:rPr>
                <w:sz w:val="28"/>
                <w:szCs w:val="28"/>
              </w:rPr>
              <w:t>,</w:t>
            </w:r>
            <w:r w:rsidR="006C0F05" w:rsidRPr="006C0F05">
              <w:rPr>
                <w:sz w:val="28"/>
                <w:szCs w:val="28"/>
              </w:rPr>
              <w:t xml:space="preserve"> </w:t>
            </w:r>
            <w:r w:rsidR="006E26F0">
              <w:rPr>
                <w:sz w:val="28"/>
                <w:szCs w:val="28"/>
              </w:rPr>
              <w:t xml:space="preserve">ключевых партнеров, </w:t>
            </w:r>
            <w:r w:rsidR="006C0F05">
              <w:rPr>
                <w:sz w:val="28"/>
                <w:szCs w:val="28"/>
              </w:rPr>
              <w:t xml:space="preserve">национальной </w:t>
            </w:r>
            <w:r w:rsidR="006E26F0">
              <w:rPr>
                <w:sz w:val="28"/>
                <w:szCs w:val="28"/>
              </w:rPr>
              <w:t>рабочей группы</w:t>
            </w:r>
            <w:r w:rsidR="0058262C">
              <w:rPr>
                <w:sz w:val="28"/>
                <w:szCs w:val="28"/>
                <w:lang w:val="kk-KZ"/>
              </w:rPr>
              <w:t>.</w:t>
            </w:r>
            <w:r w:rsidR="006E2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35440417" w14:textId="14355D8A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0D5DA752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В рамках гонорара и основной деятельности проекта</w:t>
            </w:r>
          </w:p>
        </w:tc>
      </w:tr>
      <w:tr w:rsidR="00076679" w:rsidRPr="00076679" w14:paraId="0DA250C1" w14:textId="77777777" w:rsidTr="00076679">
        <w:tc>
          <w:tcPr>
            <w:tcW w:w="606" w:type="dxa"/>
          </w:tcPr>
          <w:p w14:paraId="24A89166" w14:textId="0F15553A" w:rsidR="00076679" w:rsidRPr="00076679" w:rsidRDefault="006C0F05" w:rsidP="000766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71DEC34E" w14:textId="60638FCB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proofErr w:type="spellStart"/>
            <w:r w:rsidRPr="00076679">
              <w:rPr>
                <w:sz w:val="28"/>
                <w:szCs w:val="28"/>
              </w:rPr>
              <w:t>Адвокация</w:t>
            </w:r>
            <w:proofErr w:type="spellEnd"/>
            <w:r w:rsidRPr="00076679">
              <w:rPr>
                <w:sz w:val="28"/>
                <w:szCs w:val="28"/>
              </w:rPr>
              <w:t xml:space="preserve"> по внесению изменений и дополнений в Дорожную карту.</w:t>
            </w:r>
          </w:p>
        </w:tc>
        <w:tc>
          <w:tcPr>
            <w:tcW w:w="2336" w:type="dxa"/>
          </w:tcPr>
          <w:p w14:paraId="09F76B98" w14:textId="5E523FE3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Ноябрь 2023</w:t>
            </w:r>
          </w:p>
        </w:tc>
        <w:tc>
          <w:tcPr>
            <w:tcW w:w="2337" w:type="dxa"/>
          </w:tcPr>
          <w:p w14:paraId="73E75B31" w14:textId="46841C68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В рамках гонорара и основной деятельности проекта</w:t>
            </w:r>
          </w:p>
        </w:tc>
      </w:tr>
      <w:tr w:rsidR="00076679" w:rsidRPr="00076679" w14:paraId="23A1DCC8" w14:textId="77777777" w:rsidTr="00076679">
        <w:tc>
          <w:tcPr>
            <w:tcW w:w="606" w:type="dxa"/>
          </w:tcPr>
          <w:p w14:paraId="67520A6E" w14:textId="0A929FD1" w:rsidR="00076679" w:rsidRPr="00076679" w:rsidRDefault="006C0F05" w:rsidP="000766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14:paraId="51670942" w14:textId="24867460" w:rsidR="00076679" w:rsidRPr="0058262C" w:rsidRDefault="00076679" w:rsidP="00076679">
            <w:pPr>
              <w:rPr>
                <w:sz w:val="28"/>
                <w:szCs w:val="28"/>
                <w:lang w:val="kk-KZ"/>
              </w:rPr>
            </w:pPr>
            <w:r w:rsidRPr="00076679">
              <w:rPr>
                <w:sz w:val="28"/>
                <w:szCs w:val="28"/>
              </w:rPr>
              <w:t xml:space="preserve">Презентация Дорожной карты с мероприятиями и бюджетом на </w:t>
            </w:r>
            <w:proofErr w:type="gramStart"/>
            <w:r w:rsidRPr="00076679">
              <w:rPr>
                <w:sz w:val="28"/>
                <w:szCs w:val="28"/>
              </w:rPr>
              <w:t>заседании  СКК</w:t>
            </w:r>
            <w:proofErr w:type="gramEnd"/>
            <w:r w:rsidRPr="00076679">
              <w:rPr>
                <w:sz w:val="28"/>
                <w:szCs w:val="28"/>
              </w:rPr>
              <w:t xml:space="preserve"> для согласования  и дальнейшей реализации в стране на 2025-2026 </w:t>
            </w:r>
            <w:proofErr w:type="spellStart"/>
            <w:r w:rsidRPr="00076679">
              <w:rPr>
                <w:sz w:val="28"/>
                <w:szCs w:val="28"/>
              </w:rPr>
              <w:t>гг</w:t>
            </w:r>
            <w:proofErr w:type="spellEnd"/>
            <w:r w:rsidRPr="00076679">
              <w:rPr>
                <w:sz w:val="28"/>
                <w:szCs w:val="28"/>
              </w:rPr>
              <w:t xml:space="preserve"> в рамках гранта </w:t>
            </w:r>
            <w:r w:rsidR="0058262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36" w:type="dxa"/>
          </w:tcPr>
          <w:p w14:paraId="78DB0702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37" w:type="dxa"/>
          </w:tcPr>
          <w:p w14:paraId="05A8D65C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</w:p>
          <w:p w14:paraId="39343A00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Не требуется</w:t>
            </w:r>
          </w:p>
        </w:tc>
      </w:tr>
      <w:tr w:rsidR="00076679" w:rsidRPr="00076679" w14:paraId="4E4F86B9" w14:textId="77777777" w:rsidTr="00076679">
        <w:tc>
          <w:tcPr>
            <w:tcW w:w="606" w:type="dxa"/>
          </w:tcPr>
          <w:p w14:paraId="139FA2C6" w14:textId="0BEB8101" w:rsidR="00076679" w:rsidRPr="00076679" w:rsidRDefault="006C0F05" w:rsidP="000766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76679" w:rsidRPr="000766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6E344FA8" w14:textId="77777777" w:rsidR="00076679" w:rsidRPr="00076679" w:rsidRDefault="00076679" w:rsidP="00076679">
            <w:pPr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Обсуждение с ключевыми партнерами дальнейшей работы по взаимодействию и мониторинга внесения предложенных рекомендаций.</w:t>
            </w:r>
          </w:p>
        </w:tc>
        <w:tc>
          <w:tcPr>
            <w:tcW w:w="2336" w:type="dxa"/>
          </w:tcPr>
          <w:p w14:paraId="67E0D60B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37" w:type="dxa"/>
          </w:tcPr>
          <w:p w14:paraId="37804122" w14:textId="77777777" w:rsidR="00076679" w:rsidRPr="00076679" w:rsidRDefault="00076679" w:rsidP="00076679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В рамках гонорара и основной деятельности проекта</w:t>
            </w:r>
          </w:p>
        </w:tc>
      </w:tr>
      <w:tr w:rsidR="006E26F0" w:rsidRPr="00076679" w14:paraId="27718BD4" w14:textId="77777777" w:rsidTr="00076679">
        <w:tc>
          <w:tcPr>
            <w:tcW w:w="606" w:type="dxa"/>
          </w:tcPr>
          <w:p w14:paraId="293E8F95" w14:textId="50CB80EC" w:rsidR="006E26F0" w:rsidRPr="00076679" w:rsidRDefault="006C0F05" w:rsidP="006E26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14:paraId="6016FD14" w14:textId="552B47C3" w:rsidR="006E26F0" w:rsidRPr="0058262C" w:rsidRDefault="006E26F0" w:rsidP="0084214D">
            <w:pPr>
              <w:rPr>
                <w:sz w:val="28"/>
                <w:szCs w:val="28"/>
                <w:lang w:val="kk-KZ"/>
              </w:rPr>
            </w:pPr>
            <w:r w:rsidRPr="00076679">
              <w:rPr>
                <w:sz w:val="28"/>
                <w:szCs w:val="28"/>
              </w:rPr>
              <w:t xml:space="preserve">Осуществлять постоянное взаимодействие с </w:t>
            </w:r>
            <w:r>
              <w:rPr>
                <w:sz w:val="28"/>
                <w:szCs w:val="28"/>
              </w:rPr>
              <w:t xml:space="preserve">национальной </w:t>
            </w:r>
            <w:r w:rsidRPr="00076679">
              <w:rPr>
                <w:sz w:val="28"/>
                <w:szCs w:val="28"/>
              </w:rPr>
              <w:t>рабочей группой по Мониторингу силами сообщества</w:t>
            </w:r>
            <w:r w:rsidR="0084214D">
              <w:rPr>
                <w:sz w:val="28"/>
                <w:szCs w:val="28"/>
              </w:rPr>
              <w:t xml:space="preserve">, </w:t>
            </w:r>
            <w:proofErr w:type="spellStart"/>
            <w:r w:rsidR="0084214D">
              <w:rPr>
                <w:sz w:val="28"/>
                <w:szCs w:val="28"/>
              </w:rPr>
              <w:t>сообщесвом</w:t>
            </w:r>
            <w:proofErr w:type="spellEnd"/>
            <w:r w:rsidR="0084214D">
              <w:rPr>
                <w:sz w:val="28"/>
                <w:szCs w:val="28"/>
              </w:rPr>
              <w:t>, НПО по работе с КГН и ЛЖВ и партнерами (КНЦДИЗ, ЮНАЙДС, ЮСАИД и др)</w:t>
            </w:r>
            <w:r w:rsidR="0058262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36" w:type="dxa"/>
          </w:tcPr>
          <w:p w14:paraId="6CF7D0B7" w14:textId="7CCBEB9B" w:rsidR="006E26F0" w:rsidRPr="00076679" w:rsidRDefault="006E26F0" w:rsidP="006E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Январь-декабрь </w:t>
            </w:r>
          </w:p>
        </w:tc>
        <w:tc>
          <w:tcPr>
            <w:tcW w:w="2337" w:type="dxa"/>
          </w:tcPr>
          <w:p w14:paraId="7A0EDE42" w14:textId="361AA247" w:rsidR="006E26F0" w:rsidRPr="00076679" w:rsidRDefault="006E26F0" w:rsidP="006E26F0">
            <w:pPr>
              <w:jc w:val="both"/>
              <w:rPr>
                <w:sz w:val="28"/>
                <w:szCs w:val="28"/>
              </w:rPr>
            </w:pPr>
            <w:r w:rsidRPr="00076679">
              <w:rPr>
                <w:sz w:val="28"/>
                <w:szCs w:val="28"/>
              </w:rPr>
              <w:t>В рамках гонорара и основной деятельности проекта</w:t>
            </w:r>
          </w:p>
        </w:tc>
      </w:tr>
    </w:tbl>
    <w:p w14:paraId="5BF04B16" w14:textId="77777777" w:rsidR="00180D8D" w:rsidRPr="00076679" w:rsidRDefault="00180D8D" w:rsidP="00180D8D">
      <w:pPr>
        <w:jc w:val="both"/>
        <w:rPr>
          <w:b/>
          <w:sz w:val="28"/>
          <w:szCs w:val="28"/>
        </w:rPr>
      </w:pPr>
    </w:p>
    <w:p w14:paraId="2C7D69B4" w14:textId="77777777" w:rsidR="00180D8D" w:rsidRPr="00076679" w:rsidRDefault="00180D8D" w:rsidP="00180D8D">
      <w:pPr>
        <w:ind w:left="360"/>
        <w:rPr>
          <w:sz w:val="28"/>
          <w:szCs w:val="28"/>
        </w:rPr>
      </w:pPr>
      <w:r w:rsidRPr="00076679">
        <w:rPr>
          <w:sz w:val="28"/>
          <w:szCs w:val="28"/>
        </w:rPr>
        <w:t>2.</w:t>
      </w:r>
      <w:r w:rsidRPr="00076679">
        <w:rPr>
          <w:b/>
          <w:sz w:val="28"/>
          <w:szCs w:val="28"/>
        </w:rPr>
        <w:t>Квалификационные требования: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663"/>
      </w:tblGrid>
      <w:tr w:rsidR="00180D8D" w:rsidRPr="00076679" w14:paraId="1955F8F1" w14:textId="77777777" w:rsidTr="0058262C">
        <w:tc>
          <w:tcPr>
            <w:tcW w:w="3510" w:type="dxa"/>
          </w:tcPr>
          <w:p w14:paraId="624CE8A5" w14:textId="77777777" w:rsidR="00180D8D" w:rsidRPr="00076679" w:rsidRDefault="00180D8D" w:rsidP="007816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Опыт</w:t>
            </w:r>
          </w:p>
        </w:tc>
        <w:tc>
          <w:tcPr>
            <w:tcW w:w="6663" w:type="dxa"/>
          </w:tcPr>
          <w:p w14:paraId="3B85DC01" w14:textId="053BD9F8" w:rsidR="00180D8D" w:rsidRPr="00076679" w:rsidRDefault="00180D8D" w:rsidP="00180D8D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 xml:space="preserve">Взаимодействия с сообществом, государственными организациями по вопросам профилактики, </w:t>
            </w:r>
            <w:r w:rsidR="00456E1C" w:rsidRPr="00076679">
              <w:rPr>
                <w:rFonts w:ascii="Times New Roman" w:hAnsi="Times New Roman"/>
                <w:sz w:val="28"/>
                <w:szCs w:val="28"/>
              </w:rPr>
              <w:t>диагностики</w:t>
            </w:r>
            <w:r w:rsidRPr="00076679">
              <w:rPr>
                <w:rFonts w:ascii="Times New Roman" w:hAnsi="Times New Roman"/>
                <w:sz w:val="28"/>
                <w:szCs w:val="28"/>
              </w:rPr>
              <w:t xml:space="preserve"> и лечения ВИЧ инфекции, а также предоставления услуг</w:t>
            </w:r>
            <w:r w:rsidR="0058262C">
              <w:rPr>
                <w:rFonts w:ascii="Times New Roman" w:hAnsi="Times New Roman"/>
                <w:sz w:val="28"/>
                <w:szCs w:val="28"/>
              </w:rPr>
              <w:t xml:space="preserve"> КГН и ЛЖВ на различных уровнях.</w:t>
            </w:r>
          </w:p>
        </w:tc>
      </w:tr>
      <w:tr w:rsidR="00180D8D" w:rsidRPr="00076679" w14:paraId="7424CAC1" w14:textId="77777777" w:rsidTr="0058262C">
        <w:tc>
          <w:tcPr>
            <w:tcW w:w="3510" w:type="dxa"/>
          </w:tcPr>
          <w:p w14:paraId="123C0295" w14:textId="77777777" w:rsidR="00180D8D" w:rsidRPr="00076679" w:rsidRDefault="00180D8D" w:rsidP="007816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Знания и понимание</w:t>
            </w:r>
          </w:p>
        </w:tc>
        <w:tc>
          <w:tcPr>
            <w:tcW w:w="6663" w:type="dxa"/>
          </w:tcPr>
          <w:p w14:paraId="233BB71E" w14:textId="6425C3A7" w:rsidR="00180D8D" w:rsidRPr="00076679" w:rsidRDefault="007E5827" w:rsidP="00180D8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80D8D" w:rsidRPr="00076679">
              <w:rPr>
                <w:rFonts w:ascii="Times New Roman" w:hAnsi="Times New Roman"/>
                <w:sz w:val="28"/>
                <w:szCs w:val="28"/>
              </w:rPr>
              <w:t>отребностей услуг для КГН и ЛЖВ</w:t>
            </w:r>
            <w:r w:rsidR="0058262C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14:paraId="44ECBB16" w14:textId="4073A606" w:rsidR="00180D8D" w:rsidRPr="00076679" w:rsidRDefault="00180D8D" w:rsidP="00180D8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Предоставления профилактических услуг для КГН и ухода и под</w:t>
            </w:r>
            <w:r w:rsidR="0058262C">
              <w:rPr>
                <w:rFonts w:ascii="Times New Roman" w:hAnsi="Times New Roman"/>
                <w:sz w:val="28"/>
                <w:szCs w:val="28"/>
              </w:rPr>
              <w:t xml:space="preserve">держки ЛЖВ согласно </w:t>
            </w:r>
            <w:proofErr w:type="spellStart"/>
            <w:r w:rsidR="0058262C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</w:t>
            </w:r>
            <w:r w:rsidRPr="00076679">
              <w:rPr>
                <w:rFonts w:ascii="Times New Roman" w:hAnsi="Times New Roman"/>
                <w:sz w:val="28"/>
                <w:szCs w:val="28"/>
              </w:rPr>
              <w:t>документам</w:t>
            </w:r>
            <w:proofErr w:type="spellEnd"/>
            <w:r w:rsidRPr="00076679">
              <w:rPr>
                <w:rFonts w:ascii="Times New Roman" w:hAnsi="Times New Roman"/>
                <w:sz w:val="28"/>
                <w:szCs w:val="28"/>
              </w:rPr>
              <w:t>, а также в рамках ФОМС и ГОБМП;</w:t>
            </w:r>
          </w:p>
          <w:p w14:paraId="48D215E1" w14:textId="77777777" w:rsidR="00180D8D" w:rsidRPr="00076679" w:rsidRDefault="00180D8D" w:rsidP="00180D8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 xml:space="preserve">Деятельности сообществ и НПО в деле профилактики ВИЧ инфекции и взаимодействия с государственными организациями; </w:t>
            </w:r>
          </w:p>
          <w:p w14:paraId="3E9E3F3E" w14:textId="21306DD0" w:rsidR="00180D8D" w:rsidRPr="00076679" w:rsidRDefault="00180D8D" w:rsidP="00180D8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Знание существующих нормативных и правовых документов РК, необходимых для реализации мероприятий, направленных на уход и поддержку ЛЖВ, профилактику ВИЧ среди КГН, а также нормативных и правовых документо</w:t>
            </w:r>
            <w:r w:rsidR="0058262C">
              <w:rPr>
                <w:rFonts w:ascii="Times New Roman" w:hAnsi="Times New Roman"/>
                <w:sz w:val="28"/>
                <w:szCs w:val="28"/>
              </w:rPr>
              <w:t>в по проведению закупок и услуг</w:t>
            </w:r>
            <w:r w:rsidR="0058262C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14:paraId="38496E9A" w14:textId="1A2DA9F7" w:rsidR="00180D8D" w:rsidRPr="002A1229" w:rsidRDefault="00180D8D" w:rsidP="002A1229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Вопросов и поставленных задач для реализац</w:t>
            </w:r>
            <w:r w:rsidR="0058262C">
              <w:rPr>
                <w:rFonts w:ascii="Times New Roman" w:hAnsi="Times New Roman"/>
                <w:sz w:val="28"/>
                <w:szCs w:val="28"/>
              </w:rPr>
              <w:t>ии мониторинга силами сообществ</w:t>
            </w:r>
            <w:r w:rsidR="0058262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180D8D" w:rsidRPr="00076679" w14:paraId="29E33702" w14:textId="77777777" w:rsidTr="0058262C">
        <w:trPr>
          <w:trHeight w:val="3532"/>
        </w:trPr>
        <w:tc>
          <w:tcPr>
            <w:tcW w:w="3510" w:type="dxa"/>
          </w:tcPr>
          <w:p w14:paraId="428352E3" w14:textId="77777777" w:rsidR="00180D8D" w:rsidRPr="00076679" w:rsidRDefault="00180D8D" w:rsidP="007816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lastRenderedPageBreak/>
              <w:t xml:space="preserve">Навыки </w:t>
            </w:r>
          </w:p>
        </w:tc>
        <w:tc>
          <w:tcPr>
            <w:tcW w:w="6663" w:type="dxa"/>
          </w:tcPr>
          <w:p w14:paraId="430FA335" w14:textId="3903FE89" w:rsidR="00180D8D" w:rsidRPr="00076679" w:rsidRDefault="0058262C" w:rsidP="00180D8D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Сильные коммуникативные навыки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14:paraId="49F512CD" w14:textId="6948A61C" w:rsidR="00180D8D" w:rsidRPr="00076679" w:rsidRDefault="00180D8D" w:rsidP="00180D8D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Способность быстро реагировать на поставленные вопросы и подготовку документов</w:t>
            </w:r>
            <w:r w:rsidR="0058262C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14:paraId="6404DEC6" w14:textId="23195FEF" w:rsidR="00180D8D" w:rsidRPr="002A1229" w:rsidRDefault="00180D8D" w:rsidP="00781652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Способность организовать работу на местном уровне консультантов из представителей сообщества и провести подготовительную работу для внедрения проекта (С</w:t>
            </w:r>
            <w:r w:rsidRPr="00076679">
              <w:rPr>
                <w:rFonts w:ascii="Times New Roman" w:hAnsi="Times New Roman"/>
                <w:sz w:val="28"/>
                <w:szCs w:val="28"/>
                <w:lang w:val="en-US"/>
              </w:rPr>
              <w:t>LM</w:t>
            </w:r>
            <w:r w:rsidRPr="00076679">
              <w:rPr>
                <w:rFonts w:ascii="Times New Roman" w:hAnsi="Times New Roman"/>
                <w:sz w:val="28"/>
                <w:szCs w:val="28"/>
              </w:rPr>
              <w:t>)</w:t>
            </w:r>
            <w:r w:rsidR="0058262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180D8D" w:rsidRPr="00076679" w14:paraId="4BC328FE" w14:textId="77777777" w:rsidTr="0058262C">
        <w:tc>
          <w:tcPr>
            <w:tcW w:w="3510" w:type="dxa"/>
          </w:tcPr>
          <w:p w14:paraId="0CC222D8" w14:textId="77777777" w:rsidR="00180D8D" w:rsidRPr="00076679" w:rsidRDefault="00180D8D" w:rsidP="00781652">
            <w:pPr>
              <w:rPr>
                <w:b/>
                <w:sz w:val="28"/>
                <w:szCs w:val="28"/>
              </w:rPr>
            </w:pPr>
            <w:r w:rsidRPr="00076679">
              <w:rPr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6663" w:type="dxa"/>
          </w:tcPr>
          <w:p w14:paraId="5FE4FCDC" w14:textId="77777777" w:rsidR="00180D8D" w:rsidRPr="00076679" w:rsidRDefault="00180D8D" w:rsidP="00180D8D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Умение строить диалоги, проводить интервью;</w:t>
            </w:r>
          </w:p>
          <w:p w14:paraId="6EC57EE0" w14:textId="77777777" w:rsidR="00180D8D" w:rsidRPr="00076679" w:rsidRDefault="00180D8D" w:rsidP="00180D8D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Умение работать в команде;</w:t>
            </w:r>
          </w:p>
          <w:p w14:paraId="29A15A5A" w14:textId="77777777" w:rsidR="00180D8D" w:rsidRPr="00076679" w:rsidRDefault="00180D8D" w:rsidP="00180D8D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Быть доступным для партнеров и консультантов;</w:t>
            </w:r>
          </w:p>
          <w:p w14:paraId="4EC3E208" w14:textId="2D0415AE" w:rsidR="00180D8D" w:rsidRPr="002A1229" w:rsidRDefault="00180D8D" w:rsidP="002A1229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679">
              <w:rPr>
                <w:rFonts w:ascii="Times New Roman" w:hAnsi="Times New Roman"/>
                <w:sz w:val="28"/>
                <w:szCs w:val="28"/>
              </w:rPr>
              <w:t>Своевременно и профессионально реагировать на вопрос</w:t>
            </w:r>
            <w:r w:rsidR="0058262C">
              <w:rPr>
                <w:rFonts w:ascii="Times New Roman" w:hAnsi="Times New Roman"/>
                <w:sz w:val="28"/>
                <w:szCs w:val="28"/>
              </w:rPr>
              <w:t>ы от региональных консультантов</w:t>
            </w:r>
            <w:r w:rsidR="0058262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19087B2E" w14:textId="77777777" w:rsidR="00180D8D" w:rsidRPr="00076679" w:rsidRDefault="00180D8D" w:rsidP="00180D8D">
      <w:pPr>
        <w:rPr>
          <w:sz w:val="28"/>
          <w:szCs w:val="28"/>
        </w:rPr>
      </w:pPr>
    </w:p>
    <w:p w14:paraId="106C2706" w14:textId="6461392A" w:rsidR="00512003" w:rsidRPr="001F3849" w:rsidRDefault="00180D8D" w:rsidP="001F3849">
      <w:pPr>
        <w:jc w:val="both"/>
        <w:rPr>
          <w:b/>
          <w:sz w:val="28"/>
          <w:szCs w:val="28"/>
        </w:rPr>
      </w:pPr>
      <w:r w:rsidRPr="00076679">
        <w:rPr>
          <w:b/>
          <w:sz w:val="28"/>
          <w:szCs w:val="28"/>
        </w:rPr>
        <w:t>Период деятельности национального консультанта: 01.01.2024-31.12.2024</w:t>
      </w:r>
    </w:p>
    <w:sectPr w:rsidR="00512003" w:rsidRPr="001F3849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076C" w14:textId="77777777" w:rsidR="00CA02BA" w:rsidRDefault="00CA02BA">
      <w:r>
        <w:separator/>
      </w:r>
    </w:p>
  </w:endnote>
  <w:endnote w:type="continuationSeparator" w:id="0">
    <w:p w14:paraId="71A494E9" w14:textId="77777777" w:rsidR="00CA02BA" w:rsidRDefault="00CA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b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59A0" w14:textId="77777777" w:rsidR="00CA02BA" w:rsidRDefault="00CA02BA">
      <w:r>
        <w:separator/>
      </w:r>
    </w:p>
  </w:footnote>
  <w:footnote w:type="continuationSeparator" w:id="0">
    <w:p w14:paraId="01560378" w14:textId="77777777" w:rsidR="00CA02BA" w:rsidRDefault="00CA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71"/>
    <w:multiLevelType w:val="hybridMultilevel"/>
    <w:tmpl w:val="0714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FEE"/>
    <w:multiLevelType w:val="hybridMultilevel"/>
    <w:tmpl w:val="371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0D44"/>
    <w:multiLevelType w:val="hybridMultilevel"/>
    <w:tmpl w:val="82069DEA"/>
    <w:lvl w:ilvl="0" w:tplc="FFFFFFFF">
      <w:start w:val="1"/>
      <w:numFmt w:val="decimal"/>
      <w:lvlText w:val="%1)"/>
      <w:lvlJc w:val="left"/>
      <w:pPr>
        <w:ind w:left="7023" w:hanging="360"/>
      </w:pPr>
    </w:lvl>
    <w:lvl w:ilvl="1" w:tplc="FFFFFFFF" w:tentative="1">
      <w:start w:val="1"/>
      <w:numFmt w:val="lowerLetter"/>
      <w:lvlText w:val="%2."/>
      <w:lvlJc w:val="left"/>
      <w:pPr>
        <w:ind w:left="7743" w:hanging="360"/>
      </w:pPr>
    </w:lvl>
    <w:lvl w:ilvl="2" w:tplc="FFFFFFFF" w:tentative="1">
      <w:start w:val="1"/>
      <w:numFmt w:val="lowerRoman"/>
      <w:lvlText w:val="%3."/>
      <w:lvlJc w:val="right"/>
      <w:pPr>
        <w:ind w:left="8463" w:hanging="180"/>
      </w:pPr>
    </w:lvl>
    <w:lvl w:ilvl="3" w:tplc="FFFFFFFF" w:tentative="1">
      <w:start w:val="1"/>
      <w:numFmt w:val="decimal"/>
      <w:lvlText w:val="%4."/>
      <w:lvlJc w:val="left"/>
      <w:pPr>
        <w:ind w:left="9183" w:hanging="360"/>
      </w:pPr>
    </w:lvl>
    <w:lvl w:ilvl="4" w:tplc="FFFFFFFF" w:tentative="1">
      <w:start w:val="1"/>
      <w:numFmt w:val="lowerLetter"/>
      <w:lvlText w:val="%5."/>
      <w:lvlJc w:val="left"/>
      <w:pPr>
        <w:ind w:left="9903" w:hanging="360"/>
      </w:pPr>
    </w:lvl>
    <w:lvl w:ilvl="5" w:tplc="FFFFFFFF" w:tentative="1">
      <w:start w:val="1"/>
      <w:numFmt w:val="lowerRoman"/>
      <w:lvlText w:val="%6."/>
      <w:lvlJc w:val="right"/>
      <w:pPr>
        <w:ind w:left="10623" w:hanging="180"/>
      </w:pPr>
    </w:lvl>
    <w:lvl w:ilvl="6" w:tplc="FFFFFFFF" w:tentative="1">
      <w:start w:val="1"/>
      <w:numFmt w:val="decimal"/>
      <w:lvlText w:val="%7."/>
      <w:lvlJc w:val="left"/>
      <w:pPr>
        <w:ind w:left="11343" w:hanging="360"/>
      </w:pPr>
    </w:lvl>
    <w:lvl w:ilvl="7" w:tplc="FFFFFFFF" w:tentative="1">
      <w:start w:val="1"/>
      <w:numFmt w:val="lowerLetter"/>
      <w:lvlText w:val="%8."/>
      <w:lvlJc w:val="left"/>
      <w:pPr>
        <w:ind w:left="12063" w:hanging="360"/>
      </w:pPr>
    </w:lvl>
    <w:lvl w:ilvl="8" w:tplc="FFFFFFFF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1A2C3E0E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38A3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2625B7"/>
    <w:multiLevelType w:val="hybridMultilevel"/>
    <w:tmpl w:val="044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8FE"/>
    <w:multiLevelType w:val="hybridMultilevel"/>
    <w:tmpl w:val="10503F5E"/>
    <w:lvl w:ilvl="0" w:tplc="87C6246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37ED3F10"/>
    <w:multiLevelType w:val="hybridMultilevel"/>
    <w:tmpl w:val="ABBE1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D4665D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3" w15:restartNumberingAfterBreak="0">
    <w:nsid w:val="3EBB5047"/>
    <w:multiLevelType w:val="hybridMultilevel"/>
    <w:tmpl w:val="D91C8C4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33E6E"/>
    <w:multiLevelType w:val="hybridMultilevel"/>
    <w:tmpl w:val="FB6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8AC"/>
    <w:multiLevelType w:val="hybridMultilevel"/>
    <w:tmpl w:val="212C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A4305"/>
    <w:multiLevelType w:val="hybridMultilevel"/>
    <w:tmpl w:val="B894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50398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D10ECF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85760"/>
    <w:multiLevelType w:val="multilevel"/>
    <w:tmpl w:val="79449E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770564D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3B6E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4699536">
    <w:abstractNumId w:val="20"/>
  </w:num>
  <w:num w:numId="2" w16cid:durableId="87625909">
    <w:abstractNumId w:val="8"/>
  </w:num>
  <w:num w:numId="3" w16cid:durableId="103422686">
    <w:abstractNumId w:val="6"/>
  </w:num>
  <w:num w:numId="4" w16cid:durableId="565146753">
    <w:abstractNumId w:val="24"/>
  </w:num>
  <w:num w:numId="5" w16cid:durableId="3304466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041973">
    <w:abstractNumId w:val="1"/>
  </w:num>
  <w:num w:numId="7" w16cid:durableId="1221360042">
    <w:abstractNumId w:val="16"/>
  </w:num>
  <w:num w:numId="8" w16cid:durableId="1762800662">
    <w:abstractNumId w:val="7"/>
  </w:num>
  <w:num w:numId="9" w16cid:durableId="1394354667">
    <w:abstractNumId w:val="13"/>
  </w:num>
  <w:num w:numId="10" w16cid:durableId="1857959858">
    <w:abstractNumId w:val="11"/>
  </w:num>
  <w:num w:numId="11" w16cid:durableId="651569765">
    <w:abstractNumId w:val="9"/>
  </w:num>
  <w:num w:numId="12" w16cid:durableId="1314943366">
    <w:abstractNumId w:val="21"/>
  </w:num>
  <w:num w:numId="13" w16cid:durableId="873926706">
    <w:abstractNumId w:val="12"/>
  </w:num>
  <w:num w:numId="14" w16cid:durableId="870648781">
    <w:abstractNumId w:val="10"/>
  </w:num>
  <w:num w:numId="15" w16cid:durableId="480662840">
    <w:abstractNumId w:val="3"/>
  </w:num>
  <w:num w:numId="16" w16cid:durableId="1701317844">
    <w:abstractNumId w:val="14"/>
  </w:num>
  <w:num w:numId="17" w16cid:durableId="57484296">
    <w:abstractNumId w:val="23"/>
  </w:num>
  <w:num w:numId="18" w16cid:durableId="1494639281">
    <w:abstractNumId w:val="4"/>
  </w:num>
  <w:num w:numId="19" w16cid:durableId="332267814">
    <w:abstractNumId w:val="5"/>
  </w:num>
  <w:num w:numId="20" w16cid:durableId="210046395">
    <w:abstractNumId w:val="19"/>
  </w:num>
  <w:num w:numId="21" w16cid:durableId="1080063524">
    <w:abstractNumId w:val="25"/>
  </w:num>
  <w:num w:numId="22" w16cid:durableId="799884677">
    <w:abstractNumId w:val="22"/>
  </w:num>
  <w:num w:numId="23" w16cid:durableId="2087070399">
    <w:abstractNumId w:val="0"/>
  </w:num>
  <w:num w:numId="24" w16cid:durableId="1337537940">
    <w:abstractNumId w:val="17"/>
  </w:num>
  <w:num w:numId="25" w16cid:durableId="342634167">
    <w:abstractNumId w:val="18"/>
  </w:num>
  <w:num w:numId="26" w16cid:durableId="1839231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14AAC"/>
    <w:rsid w:val="00035EC7"/>
    <w:rsid w:val="00036762"/>
    <w:rsid w:val="00067D0C"/>
    <w:rsid w:val="00070CD1"/>
    <w:rsid w:val="00075607"/>
    <w:rsid w:val="00076679"/>
    <w:rsid w:val="000951E1"/>
    <w:rsid w:val="00095700"/>
    <w:rsid w:val="000A2B55"/>
    <w:rsid w:val="000A2C1E"/>
    <w:rsid w:val="000B47B4"/>
    <w:rsid w:val="000B6DC2"/>
    <w:rsid w:val="000E2B56"/>
    <w:rsid w:val="00126795"/>
    <w:rsid w:val="00131FB8"/>
    <w:rsid w:val="001539E4"/>
    <w:rsid w:val="00161A5E"/>
    <w:rsid w:val="00165B82"/>
    <w:rsid w:val="00171CD7"/>
    <w:rsid w:val="00180D8D"/>
    <w:rsid w:val="001848CD"/>
    <w:rsid w:val="001A46FA"/>
    <w:rsid w:val="001F00F9"/>
    <w:rsid w:val="001F3849"/>
    <w:rsid w:val="001F4337"/>
    <w:rsid w:val="00206D91"/>
    <w:rsid w:val="002436F7"/>
    <w:rsid w:val="002527A3"/>
    <w:rsid w:val="002561AD"/>
    <w:rsid w:val="00273AD5"/>
    <w:rsid w:val="00274B3F"/>
    <w:rsid w:val="00295F41"/>
    <w:rsid w:val="002A1229"/>
    <w:rsid w:val="002A202A"/>
    <w:rsid w:val="002B2C8F"/>
    <w:rsid w:val="002C0012"/>
    <w:rsid w:val="002C642E"/>
    <w:rsid w:val="002C67C7"/>
    <w:rsid w:val="002D39ED"/>
    <w:rsid w:val="002E0759"/>
    <w:rsid w:val="002E0ED5"/>
    <w:rsid w:val="00311DA4"/>
    <w:rsid w:val="003243D1"/>
    <w:rsid w:val="00336CBF"/>
    <w:rsid w:val="00337803"/>
    <w:rsid w:val="003607E6"/>
    <w:rsid w:val="00363F6D"/>
    <w:rsid w:val="00364D60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56E1C"/>
    <w:rsid w:val="00470B8D"/>
    <w:rsid w:val="004842F5"/>
    <w:rsid w:val="004A1308"/>
    <w:rsid w:val="004A1978"/>
    <w:rsid w:val="004B50C0"/>
    <w:rsid w:val="004C507A"/>
    <w:rsid w:val="004C7703"/>
    <w:rsid w:val="004D08D9"/>
    <w:rsid w:val="004D6B83"/>
    <w:rsid w:val="004E7BCE"/>
    <w:rsid w:val="004F195B"/>
    <w:rsid w:val="00512003"/>
    <w:rsid w:val="00520183"/>
    <w:rsid w:val="005253FA"/>
    <w:rsid w:val="00537FF2"/>
    <w:rsid w:val="00541085"/>
    <w:rsid w:val="0055459C"/>
    <w:rsid w:val="0058262C"/>
    <w:rsid w:val="00590BCC"/>
    <w:rsid w:val="00595D0E"/>
    <w:rsid w:val="005A2238"/>
    <w:rsid w:val="005D03DA"/>
    <w:rsid w:val="00604A1B"/>
    <w:rsid w:val="006104FB"/>
    <w:rsid w:val="0061099A"/>
    <w:rsid w:val="00612FE1"/>
    <w:rsid w:val="006243AD"/>
    <w:rsid w:val="006358A3"/>
    <w:rsid w:val="006552A8"/>
    <w:rsid w:val="0065637E"/>
    <w:rsid w:val="00691C00"/>
    <w:rsid w:val="0069624A"/>
    <w:rsid w:val="006C0F05"/>
    <w:rsid w:val="006D7C94"/>
    <w:rsid w:val="006E126E"/>
    <w:rsid w:val="006E1441"/>
    <w:rsid w:val="006E26F0"/>
    <w:rsid w:val="006F4417"/>
    <w:rsid w:val="006F5A13"/>
    <w:rsid w:val="00700F43"/>
    <w:rsid w:val="007041DD"/>
    <w:rsid w:val="00721919"/>
    <w:rsid w:val="00723B64"/>
    <w:rsid w:val="00726328"/>
    <w:rsid w:val="00740E7B"/>
    <w:rsid w:val="0075361C"/>
    <w:rsid w:val="00753BE5"/>
    <w:rsid w:val="00771790"/>
    <w:rsid w:val="00772628"/>
    <w:rsid w:val="00772EC0"/>
    <w:rsid w:val="0079049B"/>
    <w:rsid w:val="007910E2"/>
    <w:rsid w:val="00797654"/>
    <w:rsid w:val="007B113B"/>
    <w:rsid w:val="007C3F3E"/>
    <w:rsid w:val="007D3F64"/>
    <w:rsid w:val="007D6653"/>
    <w:rsid w:val="007E5827"/>
    <w:rsid w:val="00810333"/>
    <w:rsid w:val="00831DDB"/>
    <w:rsid w:val="00834F51"/>
    <w:rsid w:val="00840205"/>
    <w:rsid w:val="0084214D"/>
    <w:rsid w:val="0085222A"/>
    <w:rsid w:val="00865992"/>
    <w:rsid w:val="008706EC"/>
    <w:rsid w:val="0087130E"/>
    <w:rsid w:val="00896B32"/>
    <w:rsid w:val="008A5F4F"/>
    <w:rsid w:val="008C100D"/>
    <w:rsid w:val="008C70C6"/>
    <w:rsid w:val="008E79BD"/>
    <w:rsid w:val="008F55A2"/>
    <w:rsid w:val="00937EA7"/>
    <w:rsid w:val="00943848"/>
    <w:rsid w:val="0094443A"/>
    <w:rsid w:val="00951067"/>
    <w:rsid w:val="00976923"/>
    <w:rsid w:val="00976B74"/>
    <w:rsid w:val="009A0B4D"/>
    <w:rsid w:val="009A71D8"/>
    <w:rsid w:val="009C351E"/>
    <w:rsid w:val="009C5870"/>
    <w:rsid w:val="009D0218"/>
    <w:rsid w:val="009F1351"/>
    <w:rsid w:val="009F1D3F"/>
    <w:rsid w:val="00A00D30"/>
    <w:rsid w:val="00A109F8"/>
    <w:rsid w:val="00A31E0B"/>
    <w:rsid w:val="00A42C21"/>
    <w:rsid w:val="00A43EC5"/>
    <w:rsid w:val="00A47B25"/>
    <w:rsid w:val="00A50C82"/>
    <w:rsid w:val="00A5230E"/>
    <w:rsid w:val="00A60226"/>
    <w:rsid w:val="00A61A63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EC9"/>
    <w:rsid w:val="00B150AB"/>
    <w:rsid w:val="00B23528"/>
    <w:rsid w:val="00B73C74"/>
    <w:rsid w:val="00B801BA"/>
    <w:rsid w:val="00BA30E9"/>
    <w:rsid w:val="00BA429F"/>
    <w:rsid w:val="00BF0A4A"/>
    <w:rsid w:val="00C010EC"/>
    <w:rsid w:val="00C1136C"/>
    <w:rsid w:val="00C256F1"/>
    <w:rsid w:val="00C55112"/>
    <w:rsid w:val="00C825F6"/>
    <w:rsid w:val="00CA02BA"/>
    <w:rsid w:val="00CB6BCF"/>
    <w:rsid w:val="00CD0057"/>
    <w:rsid w:val="00D0216D"/>
    <w:rsid w:val="00D102C0"/>
    <w:rsid w:val="00D16543"/>
    <w:rsid w:val="00D17D21"/>
    <w:rsid w:val="00D5229F"/>
    <w:rsid w:val="00D54073"/>
    <w:rsid w:val="00D7165E"/>
    <w:rsid w:val="00D824E3"/>
    <w:rsid w:val="00D86C61"/>
    <w:rsid w:val="00D91E2D"/>
    <w:rsid w:val="00DA5F65"/>
    <w:rsid w:val="00DA7A2F"/>
    <w:rsid w:val="00DB7E61"/>
    <w:rsid w:val="00DC2103"/>
    <w:rsid w:val="00DD0DA1"/>
    <w:rsid w:val="00DD207F"/>
    <w:rsid w:val="00E0339F"/>
    <w:rsid w:val="00E1155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F1130A"/>
    <w:rsid w:val="00F153B9"/>
    <w:rsid w:val="00F15A3B"/>
    <w:rsid w:val="00F207AA"/>
    <w:rsid w:val="00F47AD1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995DABB-2BC1-4F52-B4B0-7BC4FE5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qFormat/>
    <w:rsid w:val="00512003"/>
    <w:pPr>
      <w:suppressAutoHyphens w:val="0"/>
      <w:spacing w:before="240" w:after="60"/>
      <w:outlineLvl w:val="4"/>
    </w:pPr>
    <w:rPr>
      <w:rFonts w:ascii="Georgia" w:hAnsi="Georg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5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512003"/>
    <w:rPr>
      <w:rFonts w:ascii="Georgia" w:eastAsia="Times New Roman" w:hAnsi="Georgia" w:cs="Times New Roman"/>
      <w:b/>
      <w:bCs/>
      <w:i/>
      <w:iCs/>
      <w:sz w:val="26"/>
      <w:szCs w:val="26"/>
      <w:lang w:val="ru-RU" w:eastAsia="ru-RU"/>
    </w:rPr>
  </w:style>
  <w:style w:type="character" w:customStyle="1" w:styleId="tlid-translation">
    <w:name w:val="tlid-translation"/>
    <w:basedOn w:val="a0"/>
    <w:rsid w:val="00BF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4986-A446-44F7-BBA7-6A1EF60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3</cp:revision>
  <cp:lastPrinted>2023-12-01T10:03:00Z</cp:lastPrinted>
  <dcterms:created xsi:type="dcterms:W3CDTF">2023-12-04T06:56:00Z</dcterms:created>
  <dcterms:modified xsi:type="dcterms:W3CDTF">2023-12-04T06:57:00Z</dcterms:modified>
</cp:coreProperties>
</file>