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E8" w:rsidRPr="00D365CC" w:rsidRDefault="00FC25E8" w:rsidP="00FC25E8">
      <w:pPr>
        <w:rPr>
          <w:rFonts w:ascii="Times New Roman" w:hAnsi="Times New Roman" w:cs="Times New Roman"/>
          <w:sz w:val="24"/>
          <w:szCs w:val="24"/>
        </w:rPr>
      </w:pPr>
      <w:r w:rsidRPr="00D365CC">
        <w:rPr>
          <w:rFonts w:ascii="Times New Roman" w:hAnsi="Times New Roman" w:cs="Times New Roman"/>
          <w:sz w:val="24"/>
          <w:szCs w:val="24"/>
        </w:rPr>
        <w:t>Совместное коммюнике, посвященное Международному дню памяти людей, умерших от СПИДа</w:t>
      </w:r>
    </w:p>
    <w:p w:rsidR="00FC25E8" w:rsidRPr="00D365CC" w:rsidRDefault="00FC25E8" w:rsidP="00FC25E8">
      <w:pPr>
        <w:rPr>
          <w:rFonts w:ascii="Times New Roman" w:hAnsi="Times New Roman" w:cs="Times New Roman"/>
          <w:sz w:val="24"/>
          <w:szCs w:val="24"/>
        </w:rPr>
      </w:pPr>
      <w:r w:rsidRPr="00D365CC">
        <w:rPr>
          <w:rFonts w:ascii="Times New Roman" w:hAnsi="Times New Roman" w:cs="Times New Roman"/>
          <w:sz w:val="24"/>
          <w:szCs w:val="24"/>
        </w:rPr>
        <w:t xml:space="preserve">19 мая 2023, г. Алматы </w:t>
      </w:r>
    </w:p>
    <w:p w:rsidR="00FC25E8" w:rsidRPr="00D365CC" w:rsidRDefault="00FC25E8" w:rsidP="00FC25E8">
      <w:pPr>
        <w:rPr>
          <w:rFonts w:ascii="Times New Roman" w:hAnsi="Times New Roman" w:cs="Times New Roman"/>
          <w:sz w:val="24"/>
          <w:szCs w:val="24"/>
        </w:rPr>
      </w:pPr>
      <w:r w:rsidRPr="00D365CC">
        <w:rPr>
          <w:rFonts w:ascii="Times New Roman" w:hAnsi="Times New Roman" w:cs="Times New Roman"/>
          <w:sz w:val="24"/>
          <w:szCs w:val="24"/>
        </w:rPr>
        <w:t>Эмонн Мерфи, Региональный директор ЮНЭЙДС в странах ВЕЦА, </w:t>
      </w:r>
    </w:p>
    <w:p w:rsidR="00FC25E8" w:rsidRPr="00D365CC" w:rsidRDefault="00FC25E8" w:rsidP="00FC25E8">
      <w:pPr>
        <w:rPr>
          <w:rFonts w:ascii="Times New Roman" w:hAnsi="Times New Roman" w:cs="Times New Roman"/>
          <w:sz w:val="24"/>
          <w:szCs w:val="24"/>
        </w:rPr>
      </w:pPr>
      <w:r w:rsidRPr="00D365CC">
        <w:rPr>
          <w:rFonts w:ascii="Times New Roman" w:hAnsi="Times New Roman" w:cs="Times New Roman"/>
          <w:sz w:val="24"/>
          <w:szCs w:val="24"/>
        </w:rPr>
        <w:t>Бауыржан Байсеркин, директор Казахского научного центра дерматологии и инфекционных заболеваний МЗ РК (КНЦДИЗ),</w:t>
      </w:r>
    </w:p>
    <w:p w:rsidR="00FC25E8" w:rsidRPr="00D365CC" w:rsidRDefault="00FC25E8" w:rsidP="00FC25E8">
      <w:pPr>
        <w:rPr>
          <w:rFonts w:ascii="Times New Roman" w:hAnsi="Times New Roman" w:cs="Times New Roman"/>
          <w:sz w:val="24"/>
          <w:szCs w:val="24"/>
        </w:rPr>
      </w:pPr>
      <w:r w:rsidRPr="00D365CC">
        <w:rPr>
          <w:rFonts w:ascii="Times New Roman" w:hAnsi="Times New Roman" w:cs="Times New Roman"/>
          <w:sz w:val="24"/>
          <w:szCs w:val="24"/>
        </w:rPr>
        <w:t xml:space="preserve">Нурали Аманжолов, Президент Центрально-Азиатской ассоциации людей, живущих с ВИЧ </w:t>
      </w:r>
    </w:p>
    <w:p w:rsidR="00FC25E8" w:rsidRPr="00D365CC" w:rsidRDefault="00FC25E8" w:rsidP="00FC25E8">
      <w:pPr>
        <w:rPr>
          <w:rFonts w:ascii="Times New Roman" w:hAnsi="Times New Roman" w:cs="Times New Roman"/>
          <w:sz w:val="24"/>
          <w:szCs w:val="24"/>
        </w:rPr>
      </w:pPr>
    </w:p>
    <w:p w:rsidR="00FC25E8" w:rsidRPr="00D365CC" w:rsidRDefault="00FC25E8" w:rsidP="00FC25E8">
      <w:pPr>
        <w:rPr>
          <w:rFonts w:ascii="Times New Roman" w:hAnsi="Times New Roman" w:cs="Times New Roman"/>
          <w:sz w:val="24"/>
          <w:szCs w:val="24"/>
        </w:rPr>
      </w:pPr>
      <w:r w:rsidRPr="00D365CC">
        <w:rPr>
          <w:rFonts w:ascii="Times New Roman" w:hAnsi="Times New Roman" w:cs="Times New Roman"/>
          <w:sz w:val="24"/>
          <w:szCs w:val="24"/>
        </w:rPr>
        <w:t>В Международный день памяти умерших от СПИДа 2023 года, который отмечается ежегодно в третье воскресенье мая, важно почтить память о людях, умерших вследствие СПИДа, а также подумать о том, что можно сделать для спасения каждой жизни. С начала эпидемии во всем мире более 84,2 миллиона человек инфицировались ВИЧ, и более 40,1 миллиона умерли от заболеваний, связанных со СПИДом. </w:t>
      </w:r>
    </w:p>
    <w:p w:rsidR="00FC25E8" w:rsidRPr="00D365CC" w:rsidRDefault="00FC25E8" w:rsidP="00FC25E8">
      <w:pPr>
        <w:rPr>
          <w:rFonts w:ascii="Times New Roman" w:hAnsi="Times New Roman" w:cs="Times New Roman"/>
          <w:sz w:val="24"/>
          <w:szCs w:val="24"/>
        </w:rPr>
      </w:pPr>
      <w:r w:rsidRPr="00D365CC">
        <w:rPr>
          <w:rFonts w:ascii="Times New Roman" w:hAnsi="Times New Roman" w:cs="Times New Roman"/>
          <w:sz w:val="24"/>
          <w:szCs w:val="24"/>
        </w:rPr>
        <w:t>На ранних стадиях эпидемии в ответ на панику, охватившую мир, многие страны приняли законы, предусматривающие уголовную ответственность за передачу ВИЧ.  Многие считали, что люди, живущие с ВИЧ, могут намеренно распространять вирус, и что введение уголовной ответственности за передачу ВИЧ удержит людей от рискованного поведения. Однако научные открытия способствовали  лучшему пониманию биологии вируса и путей его передачи, что привело к разработке новых лекарств, диагностических инструментов и стратегий профилактики. Были разработаны и внедрены высокоэффективные антиретровирусные препараты, подавляющие вирус и препятствующие его передаче. Сегодня более 28 миллионов человек в мире получают лечение. Люди, живущие с ВИЧ, получающие антиретровирусное лечение и достигшие подавления вирусной нагрузки, могут прожить долгую жизнь,  иметь партнеров, семью, здоровых детей и не передавать вирус. </w:t>
      </w:r>
    </w:p>
    <w:p w:rsidR="00FC25E8" w:rsidRPr="00D365CC" w:rsidRDefault="00FC25E8" w:rsidP="00FC25E8">
      <w:pPr>
        <w:rPr>
          <w:rFonts w:ascii="Times New Roman" w:hAnsi="Times New Roman" w:cs="Times New Roman"/>
          <w:sz w:val="24"/>
          <w:szCs w:val="24"/>
        </w:rPr>
      </w:pPr>
      <w:r w:rsidRPr="00D365CC">
        <w:rPr>
          <w:rFonts w:ascii="Times New Roman" w:hAnsi="Times New Roman" w:cs="Times New Roman"/>
          <w:sz w:val="24"/>
          <w:szCs w:val="24"/>
        </w:rPr>
        <w:t xml:space="preserve">По мере улучшения знаний о ВИЧ-инфекции, становилось ясно, что уголовные законы, касающиеся ВИЧ, носят дискриминационный, стигматизирующий характер и неэффективны для профилактики и лечения ВИЧ. </w:t>
      </w:r>
    </w:p>
    <w:p w:rsidR="00FC25E8" w:rsidRPr="00D365CC" w:rsidRDefault="00FC25E8" w:rsidP="00FC25E8">
      <w:pPr>
        <w:rPr>
          <w:rFonts w:ascii="Times New Roman" w:hAnsi="Times New Roman" w:cs="Times New Roman"/>
          <w:sz w:val="24"/>
          <w:szCs w:val="24"/>
        </w:rPr>
      </w:pPr>
      <w:r w:rsidRPr="00D365CC">
        <w:rPr>
          <w:rFonts w:ascii="Times New Roman" w:hAnsi="Times New Roman" w:cs="Times New Roman"/>
          <w:sz w:val="24"/>
          <w:szCs w:val="24"/>
        </w:rPr>
        <w:t>Международный научный консенсус четко обозначил: криминализация ВИЧ не снижает передачу ВИЧ и не улучшает результаты общественного здравоохранения. Международное сообщество, исследователи и юристы согласились с необходимостью отмены уголовных законов, касающихся ВИЧ.  </w:t>
      </w:r>
    </w:p>
    <w:p w:rsidR="00FC25E8" w:rsidRPr="00D365CC" w:rsidRDefault="00FC25E8" w:rsidP="00FC25E8">
      <w:pPr>
        <w:rPr>
          <w:rFonts w:ascii="Times New Roman" w:hAnsi="Times New Roman" w:cs="Times New Roman"/>
          <w:sz w:val="24"/>
          <w:szCs w:val="24"/>
        </w:rPr>
      </w:pPr>
      <w:r w:rsidRPr="00D365CC">
        <w:rPr>
          <w:rFonts w:ascii="Times New Roman" w:hAnsi="Times New Roman" w:cs="Times New Roman"/>
          <w:sz w:val="24"/>
          <w:szCs w:val="24"/>
        </w:rPr>
        <w:t>В Казахстане, как и во многих странах</w:t>
      </w:r>
      <w:r w:rsidR="00617DBE" w:rsidRPr="00D365CC">
        <w:rPr>
          <w:rFonts w:ascii="Times New Roman" w:hAnsi="Times New Roman" w:cs="Times New Roman"/>
          <w:sz w:val="24"/>
          <w:szCs w:val="24"/>
        </w:rPr>
        <w:t>,</w:t>
      </w:r>
      <w:r w:rsidRPr="00D365CC">
        <w:rPr>
          <w:rFonts w:ascii="Times New Roman" w:hAnsi="Times New Roman" w:cs="Times New Roman"/>
          <w:sz w:val="24"/>
          <w:szCs w:val="24"/>
        </w:rPr>
        <w:t xml:space="preserve"> существует уголовная ответственность за умышленное инфицирование ВИЧ. Однако следует отметить, что применение этого закона в Казахстане было ограниченным. Тем не менее, наличие такого рода уголовной ответственности способствует стигме и дискриминации в отношении людей, живущих с ВИЧ, и удерживает от обращения за услугами по тестированию и лечению ВИЧ. Об этом свидетельствует практика Казахстанского союза людей, живущих с ВИЧ, и других </w:t>
      </w:r>
      <w:r w:rsidRPr="00D365CC">
        <w:rPr>
          <w:rFonts w:ascii="Times New Roman" w:hAnsi="Times New Roman" w:cs="Times New Roman"/>
          <w:sz w:val="24"/>
          <w:szCs w:val="24"/>
        </w:rPr>
        <w:lastRenderedPageBreak/>
        <w:t>общественных организаций. Они работают в тесном партнерстве с государственными организациями, предоставляя базовые услуги, такие как тестирование на ВИЧ, консультирование и поддержка по принципу «равный-равному», а также участвуют в адвокации и продвижении прав людей, живущих с ВИЧ. </w:t>
      </w:r>
    </w:p>
    <w:p w:rsidR="00FC25E8" w:rsidRPr="00D365CC" w:rsidRDefault="00FC25E8" w:rsidP="00FC25E8">
      <w:pPr>
        <w:rPr>
          <w:rFonts w:ascii="Times New Roman" w:hAnsi="Times New Roman" w:cs="Times New Roman"/>
          <w:sz w:val="24"/>
          <w:szCs w:val="24"/>
        </w:rPr>
      </w:pPr>
      <w:r w:rsidRPr="00D365CC">
        <w:rPr>
          <w:rFonts w:ascii="Times New Roman" w:hAnsi="Times New Roman" w:cs="Times New Roman"/>
          <w:sz w:val="24"/>
          <w:szCs w:val="24"/>
        </w:rPr>
        <w:t>Казахстан уделяет особое внимание созданию надежной и устойчивой системы противодействия ВИЧ: за последние 12 лет охват антиретровирусной терапией  увеличился в 19 раз. В 2022 году 84% людей, знающих свой ВИЧ-статус, получали лечение. </w:t>
      </w:r>
    </w:p>
    <w:p w:rsidR="00FC25E8" w:rsidRPr="00D365CC" w:rsidRDefault="00FC25E8" w:rsidP="00FC25E8">
      <w:pPr>
        <w:rPr>
          <w:rFonts w:ascii="Times New Roman" w:hAnsi="Times New Roman" w:cs="Times New Roman"/>
          <w:sz w:val="24"/>
          <w:szCs w:val="24"/>
        </w:rPr>
      </w:pPr>
      <w:r w:rsidRPr="00D365CC">
        <w:rPr>
          <w:rFonts w:ascii="Times New Roman" w:hAnsi="Times New Roman" w:cs="Times New Roman"/>
          <w:sz w:val="24"/>
          <w:szCs w:val="24"/>
        </w:rPr>
        <w:t>Казахстан принял большинство протоколов и рекомендаций ВОЗ и ЮНЭЙДС по профилактике ВИЧ. Более 91%  программ, связанных с ВИЧ,  покрываются за счет государственного бюджета, остальные - при незначительной финансовой помощи доноров, включающих Глобальный фонд для борьбы со СПИДом, туберкулезом и малярией, CDC и PEPFAR. </w:t>
      </w:r>
    </w:p>
    <w:p w:rsidR="00FC25E8" w:rsidRPr="00D365CC" w:rsidRDefault="00FC25E8" w:rsidP="00FC25E8">
      <w:pPr>
        <w:rPr>
          <w:rFonts w:ascii="Times New Roman" w:hAnsi="Times New Roman" w:cs="Times New Roman"/>
          <w:sz w:val="24"/>
          <w:szCs w:val="24"/>
        </w:rPr>
      </w:pPr>
      <w:r w:rsidRPr="00D365CC">
        <w:rPr>
          <w:rFonts w:ascii="Times New Roman" w:hAnsi="Times New Roman" w:cs="Times New Roman"/>
          <w:sz w:val="24"/>
          <w:szCs w:val="24"/>
        </w:rPr>
        <w:t xml:space="preserve">Являясь одной из сторон, подписавших Политическую декларацию об искоренении СПИДа, Казахстан обязался принять меры, чтобы положить конец развитию заболевания к 2030 году. Страна присоединилась к Глобальному партнерству по искоренению всех форм стигмы и дискриминации, связанных с ВИЧ. Эти обязательства включают в себя устранение правовых и политических барьеров на пути противодействия ВИЧ, таких как </w:t>
      </w:r>
      <w:r w:rsidR="002F677F">
        <w:rPr>
          <w:rFonts w:ascii="Times New Roman" w:hAnsi="Times New Roman" w:cs="Times New Roman"/>
          <w:sz w:val="24"/>
          <w:szCs w:val="24"/>
        </w:rPr>
        <w:t>де</w:t>
      </w:r>
      <w:r w:rsidRPr="00D365CC">
        <w:rPr>
          <w:rFonts w:ascii="Times New Roman" w:hAnsi="Times New Roman" w:cs="Times New Roman"/>
          <w:sz w:val="24"/>
          <w:szCs w:val="24"/>
        </w:rPr>
        <w:t>криминализация передачи ВИЧ и продвижение прав людей, живущих с ВИЧ. Согласовав свою политику и программы с целями Декларации, Казахстан может ускорить прогресс на пути к прекращению эпидемии СПИДа. Мероприятия по декриминализации передачи ВИЧ включены в план работы КНЦДИЗ МЗ РК на 2023-2024 гг. Недавнее решение правительства РК об устранении правовых барьеров для усыновления детей людьми, живущими с ВИЧ, является позитивным шагом на пути к устранению стигмы и дискриминации в отношении людей, живущих с ВИЧ и пострадавших от него. Готовятся и другие прогрессивные, основанные на фактических данных, изменения в законодательстве. </w:t>
      </w:r>
    </w:p>
    <w:p w:rsidR="00E55806" w:rsidRPr="00D365CC" w:rsidRDefault="00FC25E8" w:rsidP="00FC25E8">
      <w:pPr>
        <w:rPr>
          <w:rFonts w:ascii="Times New Roman" w:hAnsi="Times New Roman" w:cs="Times New Roman"/>
          <w:sz w:val="24"/>
          <w:szCs w:val="24"/>
        </w:rPr>
      </w:pPr>
      <w:r w:rsidRPr="00D365CC">
        <w:rPr>
          <w:rFonts w:ascii="Times New Roman" w:hAnsi="Times New Roman" w:cs="Times New Roman"/>
          <w:sz w:val="24"/>
          <w:szCs w:val="24"/>
        </w:rPr>
        <w:t>Казахстан может стать региональным лидером в деле прекращения ВИЧ, показав пр</w:t>
      </w:r>
      <w:r w:rsidR="002F677F">
        <w:rPr>
          <w:rFonts w:ascii="Times New Roman" w:hAnsi="Times New Roman" w:cs="Times New Roman"/>
          <w:sz w:val="24"/>
          <w:szCs w:val="24"/>
        </w:rPr>
        <w:t>имер в устранении барьеров</w:t>
      </w:r>
      <w:r w:rsidRPr="00D365CC">
        <w:rPr>
          <w:rFonts w:ascii="Times New Roman" w:hAnsi="Times New Roman" w:cs="Times New Roman"/>
          <w:sz w:val="24"/>
          <w:szCs w:val="24"/>
        </w:rPr>
        <w:t>, мешающих людям обращаться за медицинской помощью.  </w:t>
      </w:r>
    </w:p>
    <w:sectPr w:rsidR="00E55806" w:rsidRPr="00D365CC" w:rsidSect="007D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FC25E8"/>
    <w:rsid w:val="002F677F"/>
    <w:rsid w:val="00617DBE"/>
    <w:rsid w:val="00743AB3"/>
    <w:rsid w:val="007D265E"/>
    <w:rsid w:val="00D365CC"/>
    <w:rsid w:val="00E55806"/>
    <w:rsid w:val="00FC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8</cp:revision>
  <dcterms:created xsi:type="dcterms:W3CDTF">2023-05-15T09:28:00Z</dcterms:created>
  <dcterms:modified xsi:type="dcterms:W3CDTF">2023-05-16T14:20:00Z</dcterms:modified>
</cp:coreProperties>
</file>