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4" w:rsidRDefault="008465FB" w:rsidP="00132611">
      <w:pPr>
        <w:rPr>
          <w:rFonts w:ascii="Times New Roman" w:hAnsi="Times New Roman" w:cs="Times New Roman"/>
          <w:sz w:val="24"/>
          <w:szCs w:val="24"/>
        </w:rPr>
      </w:pPr>
      <w:r w:rsidRPr="008465FB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2935BE" w:rsidRPr="002935BE" w:rsidRDefault="005444A0" w:rsidP="0029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35BE" w:rsidRPr="002935BE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="002935BE" w:rsidRPr="002935BE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="002935BE" w:rsidRPr="002935BE">
        <w:rPr>
          <w:rFonts w:ascii="Times New Roman" w:hAnsi="Times New Roman" w:cs="Times New Roman"/>
          <w:sz w:val="24"/>
          <w:szCs w:val="24"/>
        </w:rPr>
        <w:t xml:space="preserve">                                               22.02.23</w:t>
      </w:r>
    </w:p>
    <w:p w:rsidR="002935BE" w:rsidRPr="002935BE" w:rsidRDefault="002935BE" w:rsidP="002935BE">
      <w:pPr>
        <w:rPr>
          <w:rFonts w:ascii="Times New Roman" w:hAnsi="Times New Roman" w:cs="Times New Roman"/>
          <w:sz w:val="24"/>
          <w:szCs w:val="24"/>
        </w:rPr>
      </w:pPr>
      <w:r w:rsidRPr="002935BE">
        <w:rPr>
          <w:rFonts w:ascii="Times New Roman" w:hAnsi="Times New Roman" w:cs="Times New Roman"/>
          <w:sz w:val="24"/>
          <w:szCs w:val="24"/>
        </w:rPr>
        <w:t xml:space="preserve">Бес өңірлік ЖИТС орталығы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пункттерін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алды</w:t>
      </w:r>
      <w:proofErr w:type="spellEnd"/>
    </w:p>
    <w:p w:rsidR="002935BE" w:rsidRPr="005444A0" w:rsidRDefault="005444A0" w:rsidP="002935BE">
      <w:pPr>
        <w:rPr>
          <w:rFonts w:ascii="Times New Roman" w:hAnsi="Times New Roman" w:cs="Times New Roman"/>
          <w:b/>
          <w:sz w:val="24"/>
          <w:szCs w:val="24"/>
        </w:rPr>
      </w:pPr>
      <w:r w:rsidRPr="005444A0">
        <w:rPr>
          <w:rFonts w:ascii="Times New Roman" w:hAnsi="Times New Roman" w:cs="Times New Roman"/>
          <w:b/>
          <w:sz w:val="24"/>
          <w:szCs w:val="24"/>
        </w:rPr>
        <w:t xml:space="preserve">22 ақпанда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Алматыда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Hyundai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Premium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Almaty-да Қ</w:t>
      </w:r>
      <w:proofErr w:type="gramStart"/>
      <w:r w:rsidRPr="005444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ДСМ "Қазақ дерматология және инфекциялық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ғылыми орталығы" ШЖҚ РМК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, Шығыс Қазақстан, Қарағанды, Павлодар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облыстары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мен Шымкент қаласының ЖИТС-тің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алдын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және оған қарсы күрес орталықтарына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мобильді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сенім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пункттерін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табыстауы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A0">
        <w:rPr>
          <w:rFonts w:ascii="Times New Roman" w:hAnsi="Times New Roman" w:cs="Times New Roman"/>
          <w:b/>
          <w:sz w:val="24"/>
          <w:szCs w:val="24"/>
        </w:rPr>
        <w:t>болып</w:t>
      </w:r>
      <w:proofErr w:type="spellEnd"/>
      <w:r w:rsidRPr="005444A0">
        <w:rPr>
          <w:rFonts w:ascii="Times New Roman" w:hAnsi="Times New Roman" w:cs="Times New Roman"/>
          <w:b/>
          <w:sz w:val="24"/>
          <w:szCs w:val="24"/>
        </w:rPr>
        <w:t xml:space="preserve"> өтті.</w:t>
      </w:r>
    </w:p>
    <w:p w:rsidR="002935BE" w:rsidRPr="002935BE" w:rsidRDefault="002935BE" w:rsidP="002935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пункттері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- бұл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H350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Алматыдағы "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" ЖШС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зауытында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жасалған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автомобильдер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сүретін, оның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шалғай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ауылдарда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тұратын және түзеу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мекемелерінде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тұратын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қоса алғанда, халықтың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топтарына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қызмет көрсету және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жабдықтармен жабдықталған.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пункттерінің көмегімен дә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ігерлер ҮЕҰ қызметкерлерімен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науқастарға антиретровирустық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терапияны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жеткізе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емдеуді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бақылау үшін қажет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консультациялар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тексерулер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жүргізе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>.</w:t>
      </w:r>
    </w:p>
    <w:p w:rsidR="002935BE" w:rsidRPr="002935BE" w:rsidRDefault="002935BE" w:rsidP="002935BE">
      <w:pPr>
        <w:rPr>
          <w:rFonts w:ascii="Times New Roman" w:hAnsi="Times New Roman" w:cs="Times New Roman"/>
          <w:sz w:val="24"/>
          <w:szCs w:val="24"/>
        </w:rPr>
      </w:pPr>
      <w:r w:rsidRPr="002935BE">
        <w:rPr>
          <w:rFonts w:ascii="Times New Roman" w:hAnsi="Times New Roman" w:cs="Times New Roman"/>
          <w:sz w:val="24"/>
          <w:szCs w:val="24"/>
        </w:rPr>
        <w:t>Мұнда  ХНТ өкілдерінің ә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қайсысы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шприцтер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презервативтер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буклеттер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>. Дә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ігер мен пациент арасындағы қарым-қатынас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сенімге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. Күн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бригадалар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тек дә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ігерлер мен ХНТ өкілдері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маршрут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шығып 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пунктінде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әрбі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келушіге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құпиялылық пен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анонимділікке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5BE" w:rsidRPr="002935BE" w:rsidRDefault="002935BE" w:rsidP="002935BE">
      <w:pPr>
        <w:rPr>
          <w:rFonts w:ascii="Times New Roman" w:hAnsi="Times New Roman" w:cs="Times New Roman"/>
          <w:sz w:val="24"/>
          <w:szCs w:val="24"/>
        </w:rPr>
      </w:pPr>
      <w:r w:rsidRPr="002935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Жылжымалы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пункттері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ЖИТС-тің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және оған қарсы күрес жөніндегі өңірлік орталықтардың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мамандарына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қоғамдық ұйымдармен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ХНТ, АӨ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және олардың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серіктестерін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профилактикалық бағдарламалармен және медициналық қызметтермен қамтуды ұлғайтуға мүмкіндік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. Бұл халықтың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тіркелетін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АИТВ-ның жаңа жағдайларын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үшін өте маңызды, -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і ҚР ДСМ Қазақ дерматология және инфекциялық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>.</w:t>
      </w:r>
    </w:p>
    <w:p w:rsidR="002935BE" w:rsidRPr="002935BE" w:rsidRDefault="002935BE" w:rsidP="002935BE">
      <w:pPr>
        <w:rPr>
          <w:rFonts w:ascii="Times New Roman" w:hAnsi="Times New Roman" w:cs="Times New Roman"/>
          <w:sz w:val="24"/>
          <w:szCs w:val="24"/>
        </w:rPr>
      </w:pPr>
      <w:r w:rsidRPr="002935BE">
        <w:rPr>
          <w:rFonts w:ascii="Times New Roman" w:hAnsi="Times New Roman" w:cs="Times New Roman"/>
          <w:sz w:val="24"/>
          <w:szCs w:val="24"/>
        </w:rPr>
        <w:t xml:space="preserve">Бүгінгі таңда жүргізіліп жатқан эпидемияға қарсы іс-шаралардың нәтижесінде Қазақстан АИТВ-ның таралуының шоғырланған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сатысында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тұр (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әлемдік 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өрсеткіш 1,1% болғанда халықтың 0.2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). Соңғы 10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proofErr w:type="gramStart"/>
      <w:r w:rsidRPr="00293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ӨА қайтыс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қысқарды. БҰ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ның 2021 жылғы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декларациясының мақсатын және ЮНЭЙДС-тің 95-95-95 мақсаттарын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шеңберінде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өмір сүретін адамдардың 87% -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өзінің АИТВ-мәртебесі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, олардың 81% -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АРТ қабылдайды, АӨА-ның 85% -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вирустық жүктеме төмендеген.  </w:t>
      </w:r>
    </w:p>
    <w:p w:rsidR="002935BE" w:rsidRPr="00581F8F" w:rsidRDefault="002935BE" w:rsidP="002935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2935B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пункттерін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ЖИТС, туберкулез және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күресуге арналған Жаһандық қордың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грантын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 xml:space="preserve"> шеңберінде жүзеге </w:t>
      </w:r>
      <w:proofErr w:type="spellStart"/>
      <w:r w:rsidRPr="002935BE">
        <w:rPr>
          <w:rFonts w:ascii="Times New Roman" w:hAnsi="Times New Roman" w:cs="Times New Roman"/>
          <w:sz w:val="24"/>
          <w:szCs w:val="24"/>
        </w:rPr>
        <w:t>асырылды</w:t>
      </w:r>
      <w:proofErr w:type="spellEnd"/>
      <w:r w:rsidRPr="002935BE">
        <w:rPr>
          <w:rFonts w:ascii="Times New Roman" w:hAnsi="Times New Roman" w:cs="Times New Roman"/>
          <w:sz w:val="24"/>
          <w:szCs w:val="24"/>
        </w:rPr>
        <w:t>.</w:t>
      </w:r>
    </w:p>
    <w:p w:rsidR="000B4130" w:rsidRDefault="000B4130">
      <w:pPr>
        <w:rPr>
          <w:rFonts w:ascii="Times New Roman" w:hAnsi="Times New Roman" w:cs="Times New Roman"/>
          <w:sz w:val="24"/>
          <w:szCs w:val="24"/>
        </w:rPr>
      </w:pPr>
    </w:p>
    <w:p w:rsidR="004D763B" w:rsidRPr="008465FB" w:rsidRDefault="004D763B">
      <w:pPr>
        <w:rPr>
          <w:rFonts w:ascii="Times New Roman" w:hAnsi="Times New Roman" w:cs="Times New Roman"/>
          <w:sz w:val="24"/>
          <w:szCs w:val="24"/>
        </w:rPr>
      </w:pPr>
    </w:p>
    <w:sectPr w:rsidR="004D763B" w:rsidRPr="008465FB" w:rsidSect="003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465FB"/>
    <w:rsid w:val="000137CA"/>
    <w:rsid w:val="00044B01"/>
    <w:rsid w:val="000B4130"/>
    <w:rsid w:val="000F7AF2"/>
    <w:rsid w:val="00132611"/>
    <w:rsid w:val="001E0E00"/>
    <w:rsid w:val="001E7604"/>
    <w:rsid w:val="002701BC"/>
    <w:rsid w:val="00285D44"/>
    <w:rsid w:val="002935BE"/>
    <w:rsid w:val="00356760"/>
    <w:rsid w:val="003B6CDD"/>
    <w:rsid w:val="003E6A08"/>
    <w:rsid w:val="004D763B"/>
    <w:rsid w:val="005444A0"/>
    <w:rsid w:val="00581F8F"/>
    <w:rsid w:val="005D0A67"/>
    <w:rsid w:val="00644B6D"/>
    <w:rsid w:val="007B5F1C"/>
    <w:rsid w:val="008465FB"/>
    <w:rsid w:val="00922E7C"/>
    <w:rsid w:val="009C015D"/>
    <w:rsid w:val="00AA3006"/>
    <w:rsid w:val="00BE5DAB"/>
    <w:rsid w:val="00C32D06"/>
    <w:rsid w:val="00C93385"/>
    <w:rsid w:val="00CB5902"/>
    <w:rsid w:val="00D11BF1"/>
    <w:rsid w:val="00D34558"/>
    <w:rsid w:val="00D47584"/>
    <w:rsid w:val="00E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25</cp:revision>
  <dcterms:created xsi:type="dcterms:W3CDTF">2023-02-13T09:32:00Z</dcterms:created>
  <dcterms:modified xsi:type="dcterms:W3CDTF">2023-02-21T13:27:00Z</dcterms:modified>
</cp:coreProperties>
</file>