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C701" w14:textId="77777777" w:rsidR="007442F2" w:rsidRPr="007442F2" w:rsidRDefault="007442F2" w:rsidP="007442F2">
      <w:pPr>
        <w:pStyle w:val="a3"/>
        <w:jc w:val="center"/>
        <w:rPr>
          <w:rFonts w:ascii="Times New Roman" w:hAnsi="Times New Roman" w:cs="Times New Roman"/>
          <w:b/>
          <w:sz w:val="24"/>
          <w:szCs w:val="24"/>
          <w:lang w:val="kk-KZ"/>
        </w:rPr>
      </w:pPr>
      <w:r w:rsidRPr="007442F2">
        <w:rPr>
          <w:rFonts w:ascii="Times New Roman" w:hAnsi="Times New Roman" w:cs="Times New Roman"/>
          <w:b/>
          <w:sz w:val="24"/>
          <w:szCs w:val="24"/>
          <w:lang w:val="kk-KZ"/>
        </w:rPr>
        <w:t>ЛАУАЗЫМДЫҚ МІНДЕТТЕРІ</w:t>
      </w:r>
    </w:p>
    <w:p w14:paraId="24BB3B05" w14:textId="77777777" w:rsidR="007442F2" w:rsidRPr="007442F2" w:rsidRDefault="007442F2" w:rsidP="007442F2">
      <w:pPr>
        <w:pStyle w:val="a3"/>
        <w:rPr>
          <w:rFonts w:ascii="Times New Roman" w:hAnsi="Times New Roman" w:cs="Times New Roman"/>
          <w:b/>
          <w:sz w:val="24"/>
          <w:szCs w:val="24"/>
          <w:lang w:val="kk-KZ"/>
        </w:rPr>
      </w:pPr>
    </w:p>
    <w:p w14:paraId="3DD3F77F" w14:textId="77777777" w:rsid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b/>
          <w:sz w:val="24"/>
          <w:szCs w:val="24"/>
          <w:lang w:val="kk-KZ"/>
        </w:rPr>
        <w:t>Лауазым:</w:t>
      </w:r>
      <w:r w:rsidRPr="007442F2">
        <w:rPr>
          <w:rFonts w:ascii="Times New Roman" w:hAnsi="Times New Roman" w:cs="Times New Roman"/>
          <w:sz w:val="24"/>
          <w:szCs w:val="24"/>
          <w:lang w:val="kk-KZ"/>
        </w:rPr>
        <w:t xml:space="preserve"> медициналық карталарды ретроспективті талдау бойынша аймақтық маман</w:t>
      </w:r>
    </w:p>
    <w:p w14:paraId="07CAA453"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b/>
          <w:sz w:val="24"/>
          <w:szCs w:val="24"/>
          <w:lang w:val="kk-KZ"/>
        </w:rPr>
        <w:t>Жұмыс орны:</w:t>
      </w:r>
      <w:r w:rsidRPr="007442F2">
        <w:rPr>
          <w:rFonts w:ascii="Times New Roman" w:hAnsi="Times New Roman" w:cs="Times New Roman"/>
          <w:sz w:val="24"/>
          <w:szCs w:val="24"/>
          <w:lang w:val="kk-KZ"/>
        </w:rPr>
        <w:t xml:space="preserve"> ҚР аймағы</w:t>
      </w:r>
    </w:p>
    <w:p w14:paraId="040EA7D2" w14:textId="77777777" w:rsidR="007442F2" w:rsidRPr="007442F2" w:rsidRDefault="007442F2" w:rsidP="005E3643">
      <w:pPr>
        <w:pStyle w:val="a3"/>
        <w:ind w:firstLine="567"/>
        <w:jc w:val="both"/>
        <w:rPr>
          <w:rFonts w:ascii="Times New Roman" w:hAnsi="Times New Roman" w:cs="Times New Roman"/>
          <w:sz w:val="24"/>
          <w:szCs w:val="24"/>
          <w:lang w:val="kk-KZ"/>
        </w:rPr>
      </w:pPr>
    </w:p>
    <w:p w14:paraId="4148E873"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Негіздеме:</w:t>
      </w:r>
    </w:p>
    <w:p w14:paraId="250A505B"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Қазіргі уақытта синтетикалық есірткілердің кең таралуы, сондай-ақ оларды сату үшін интернетті пайдалану жаһандық проблемаға айналуда. БҰҰ - ның соңғы деректері бойынша әлемде 950-ден астам жаңа психобелсенді заттар (бұдан әрі-НПВ) тіркелген, олардың 60-қа жуығы Қазақстан аумағында және өңірдің шектес мемлекеттерінде пайдаланылады.</w:t>
      </w:r>
    </w:p>
    <w:p w14:paraId="17B97EF7"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Қазақстан есірткінің заңсыз айналымына қарсы күрестің халықаралық жүйесіне қосылып, осы саладағы БҰҰ-ның барлық негізгі конвенцияларын ратификациялады. Алайда, БҰҰ мәліметтері бойынша, Қазақстан есірткіден өлім-жітім бойынша әлемнің 93 елінің арасында 33-ші орында тұр. Жыл сайын Қазақстанда заңсыз айналымдағы 40 тоннаға дейін түрлі есірткі заттары алынады. Сонымен қатар, Қазақстандағы есірткі нарығының шамамен 40% - ы жаңа психобелсенді заттарды басып алды, мамандар синтетикалық есірткіні тұтынушылар санының өсуіне алаңдаулы.</w:t>
      </w:r>
    </w:p>
    <w:p w14:paraId="42487D48"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ПБЗ пайдаланудан туындаған ППР бойынша наркологиялық есепте тұрған адамдар санының қысқаруы аясында 2019 жылы НПВ тұтынатын адамдар саны екі есе өсті.</w:t>
      </w:r>
    </w:p>
    <w:p w14:paraId="71FB0BCB"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Соңғы үш жылда наркологиялық бұзылулардың жалпы санындағы НЗТ-ға тәуелділікке байланысты ауруханаға жатқызу үлесі шамамен екі жарым есеге артып, 2018 жылы 10% - ға жетті. ҰАТ пайдалану бойынша емдеуге жатқызу саны бойынша Солтүстік Қазақстан облысы, Нұр-сұлтан қаласы, Алматы облысы және Алматы қаласы көшбасшы өңірлер болып табылады.</w:t>
      </w:r>
    </w:p>
    <w:p w14:paraId="47006661"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Синтетикалық есірткіден туындаған психикалық және мінез-құлықтық бұзылулардың алдын алу және емдеу бағдарламаларын әзірлеу үшін Қазақстанда ҰАТ таралуын төмендету бойынша барабар шаралар қабылдаудың шұғыл қажеттілігіне байланысты ҰАТ қолданудың клиникалық көріністері және Қазақстан аумағында таралу эпидемиологиясының ерекшеліктері туралы соңғы ғылыми деректерді біріктіретін ауқымды ғылыми зерттеу жүргізу қажет.</w:t>
      </w:r>
    </w:p>
    <w:p w14:paraId="756465FC"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Осылайша, Қазақстанда ҰАТ таралуына сапалы клиникалық-эпидемиологиялық зерттеу жүргізу үшін жоғарыда аталған мәселелермен айналысатын Стационарлық науқастардың медициналық карталарын ретроспективті талдау жөніндегі маманның қатысуы қажет.</w:t>
      </w:r>
    </w:p>
    <w:p w14:paraId="27A97114" w14:textId="77777777" w:rsidR="007442F2" w:rsidRPr="007442F2" w:rsidRDefault="007442F2" w:rsidP="005E3643">
      <w:pPr>
        <w:pStyle w:val="a3"/>
        <w:ind w:firstLine="567"/>
        <w:jc w:val="center"/>
        <w:rPr>
          <w:rFonts w:ascii="Times New Roman" w:hAnsi="Times New Roman" w:cs="Times New Roman"/>
          <w:b/>
          <w:sz w:val="24"/>
          <w:szCs w:val="24"/>
          <w:lang w:val="kk-KZ"/>
        </w:rPr>
      </w:pPr>
    </w:p>
    <w:p w14:paraId="2A63E1E9"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Лауазымдық міндеттері:</w:t>
      </w:r>
    </w:p>
    <w:p w14:paraId="54DE72B9" w14:textId="77777777" w:rsidR="00C10C18" w:rsidRPr="00C10C18" w:rsidRDefault="007442F2" w:rsidP="00C10C18">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 xml:space="preserve">1. </w:t>
      </w:r>
      <w:r w:rsidR="00C10C18" w:rsidRPr="00C10C18">
        <w:rPr>
          <w:rFonts w:ascii="Times New Roman" w:hAnsi="Times New Roman" w:cs="Times New Roman"/>
          <w:sz w:val="24"/>
          <w:szCs w:val="24"/>
          <w:lang w:val="kk-KZ"/>
        </w:rPr>
        <w:t>Зерттеу үшін медициналық карталарды таңдау;</w:t>
      </w:r>
    </w:p>
    <w:p w14:paraId="74E3FD31"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2. Наркологиялық анамнезді, диагностиканы және ауру динамикасын талдау және клиникалық бағалау;</w:t>
      </w:r>
    </w:p>
    <w:p w14:paraId="697546C5"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3. Наркологиялық стационарларда емделген ҰАТ-ға тәуелділік жағдайлары бойынша ақпарат жинау сауалнамасына деректерді енгізу;</w:t>
      </w:r>
    </w:p>
    <w:p w14:paraId="5328EB14"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4. Психиатриялық стационарларда емделген ҰАТ-ға тәуелділік жағдайлары бойынша ақпарат жинау сауалнамасына деректерді енгізу (оның ішінде АТП-ға);</w:t>
      </w:r>
    </w:p>
    <w:p w14:paraId="63CF2D3D"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5. Куәландыру кабинеттерінде орнатылған ҰАТ мас болу жағдайлары бойынша ақпарат жинау сауалнамасына деректерді енгізу;</w:t>
      </w:r>
    </w:p>
    <w:p w14:paraId="1E07683C" w14:textId="77777777" w:rsidR="00C10C18" w:rsidRPr="00C10C18" w:rsidRDefault="00C10C18" w:rsidP="00C10C18">
      <w:pPr>
        <w:pStyle w:val="a3"/>
        <w:ind w:firstLine="567"/>
        <w:jc w:val="both"/>
        <w:rPr>
          <w:rFonts w:ascii="Times New Roman" w:hAnsi="Times New Roman" w:cs="Times New Roman"/>
          <w:sz w:val="24"/>
          <w:szCs w:val="24"/>
          <w:lang w:val="kk-KZ"/>
        </w:rPr>
      </w:pPr>
      <w:r w:rsidRPr="00C10C18">
        <w:rPr>
          <w:rFonts w:ascii="Times New Roman" w:hAnsi="Times New Roman" w:cs="Times New Roman"/>
          <w:sz w:val="24"/>
          <w:szCs w:val="24"/>
          <w:lang w:val="kk-KZ"/>
        </w:rPr>
        <w:t>6. Жиналыстарға, зерттеу тобының ағымдағы жұмысына қатысу;</w:t>
      </w:r>
    </w:p>
    <w:p w14:paraId="1D368EEE" w14:textId="77777777" w:rsidR="007442F2" w:rsidRPr="007442F2" w:rsidRDefault="00C10C18" w:rsidP="00C10C18">
      <w:pPr>
        <w:pStyle w:val="a3"/>
        <w:ind w:firstLine="567"/>
        <w:jc w:val="both"/>
        <w:rPr>
          <w:rFonts w:ascii="Times New Roman" w:hAnsi="Times New Roman" w:cs="Times New Roman"/>
          <w:b/>
          <w:sz w:val="24"/>
          <w:szCs w:val="24"/>
          <w:lang w:val="kk-KZ"/>
        </w:rPr>
      </w:pPr>
      <w:r w:rsidRPr="00C10C18">
        <w:rPr>
          <w:rFonts w:ascii="Times New Roman" w:hAnsi="Times New Roman" w:cs="Times New Roman"/>
          <w:sz w:val="24"/>
          <w:szCs w:val="24"/>
          <w:lang w:val="kk-KZ"/>
        </w:rPr>
        <w:t>7. Қажетті есептерді, клиникалық-эпидемиологиялық зерттеу іс-шараларын орындау жоспарларын дайындау.</w:t>
      </w:r>
    </w:p>
    <w:p w14:paraId="5115FEBA" w14:textId="77777777" w:rsidR="00C10C18" w:rsidRDefault="00C10C18" w:rsidP="005E3643">
      <w:pPr>
        <w:pStyle w:val="a3"/>
        <w:ind w:firstLine="567"/>
        <w:jc w:val="both"/>
        <w:rPr>
          <w:rFonts w:ascii="Times New Roman" w:hAnsi="Times New Roman" w:cs="Times New Roman"/>
          <w:b/>
          <w:sz w:val="24"/>
          <w:szCs w:val="24"/>
          <w:lang w:val="kk-KZ"/>
        </w:rPr>
      </w:pPr>
    </w:p>
    <w:p w14:paraId="53D9FD3C"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Біліктілік талаптары:</w:t>
      </w:r>
    </w:p>
    <w:p w14:paraId="6CD4D490"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Негізгі</w:t>
      </w:r>
    </w:p>
    <w:p w14:paraId="3BEB9C7D"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1. "Психиатрия" мамандығы бойынша практикалық қызмет өтілі (наркологиялық практикада) кемінде 10 жыл (құжатпен расталады), оның ішінде ҰАТ-ға тәуелді пациенттермен кемінде 3 жыл клиникалық практика.</w:t>
      </w:r>
    </w:p>
    <w:p w14:paraId="58DF2AC5"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lastRenderedPageBreak/>
        <w:t>2. "Психиатрия" мамандығы бойынша бірінші/жоғары дәрежеден төмен емес біліктілік санаты және/немесе ғылыми дәрежесі (құжатпен расталады).</w:t>
      </w:r>
    </w:p>
    <w:p w14:paraId="0478ACB9"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3. Білуге тиіс: қоғамдық денсаулық сақтау, тәуелділік психиатриясы, нормативтік-құқықтық актілерді регламенттеу, ББЗ қолданумен байланысты психикалық және мінез-құлық бұзылыстарын диагностикалау мен емдеудің клиникалық хаттамалары.</w:t>
      </w:r>
    </w:p>
    <w:p w14:paraId="2486F0ED" w14:textId="77777777" w:rsidR="007442F2" w:rsidRPr="007442F2" w:rsidRDefault="007442F2" w:rsidP="005E3643">
      <w:pPr>
        <w:pStyle w:val="a3"/>
        <w:ind w:firstLine="567"/>
        <w:jc w:val="both"/>
        <w:rPr>
          <w:rFonts w:ascii="Times New Roman" w:hAnsi="Times New Roman" w:cs="Times New Roman"/>
          <w:sz w:val="24"/>
          <w:szCs w:val="24"/>
          <w:lang w:val="kk-KZ"/>
        </w:rPr>
      </w:pPr>
    </w:p>
    <w:p w14:paraId="67D58505"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Өзге талаптар</w:t>
      </w:r>
    </w:p>
    <w:p w14:paraId="055CF141"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1. Көп функциялы режимде жұмыс істей білу, ақпараттың үлкен көлемімен жұмыс істеу. Қызметкерлерді ынталандыру және ұйымдастыру. Жоспарлау және уақытты басқару дағдылары.</w:t>
      </w:r>
    </w:p>
    <w:p w14:paraId="599FF552"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2. Келіссөздер жүргізе білу, көпшілік алдында сөйлеу дағдылары, сауатты ауызша және жазбаша сөйлеу.</w:t>
      </w:r>
    </w:p>
    <w:p w14:paraId="68933928"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3. Жұмыс тәжірибесі бар жауапты және жоғары ұйымдасқан қызметкер. Тез оқитын, өзіне талапшыл, ұқыптылық, орындаушылық.</w:t>
      </w:r>
    </w:p>
    <w:p w14:paraId="7304A2B9" w14:textId="77777777" w:rsidR="007442F2" w:rsidRP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4. Жеке компьютермен, MS Office бағдарламалар пакетімен, Интернет, электрондық поштамен жұмыс істеу дағдыларын еркін меңгеру.</w:t>
      </w:r>
    </w:p>
    <w:p w14:paraId="13E38254" w14:textId="77777777" w:rsidR="007442F2" w:rsidRPr="007442F2" w:rsidRDefault="007442F2" w:rsidP="005E3643">
      <w:pPr>
        <w:pStyle w:val="a3"/>
        <w:ind w:firstLine="567"/>
        <w:jc w:val="both"/>
        <w:rPr>
          <w:rFonts w:ascii="Times New Roman" w:hAnsi="Times New Roman" w:cs="Times New Roman"/>
          <w:sz w:val="24"/>
          <w:szCs w:val="24"/>
          <w:lang w:val="kk-KZ"/>
        </w:rPr>
      </w:pPr>
    </w:p>
    <w:p w14:paraId="1A0B9261" w14:textId="77777777" w:rsidR="007442F2" w:rsidRPr="007442F2" w:rsidRDefault="007442F2" w:rsidP="005E3643">
      <w:pPr>
        <w:pStyle w:val="a3"/>
        <w:ind w:firstLine="567"/>
        <w:jc w:val="both"/>
        <w:rPr>
          <w:rFonts w:ascii="Times New Roman" w:hAnsi="Times New Roman" w:cs="Times New Roman"/>
          <w:b/>
          <w:sz w:val="24"/>
          <w:szCs w:val="24"/>
          <w:lang w:val="kk-KZ"/>
        </w:rPr>
      </w:pPr>
      <w:r w:rsidRPr="007442F2">
        <w:rPr>
          <w:rFonts w:ascii="Times New Roman" w:hAnsi="Times New Roman" w:cs="Times New Roman"/>
          <w:b/>
          <w:sz w:val="24"/>
          <w:szCs w:val="24"/>
          <w:lang w:val="kk-KZ"/>
        </w:rPr>
        <w:t>Жұмыспен қамту:</w:t>
      </w:r>
    </w:p>
    <w:p w14:paraId="48FB601D" w14:textId="77777777" w:rsidR="007442F2" w:rsidRDefault="007442F2" w:rsidP="005E3643">
      <w:pPr>
        <w:pStyle w:val="a3"/>
        <w:ind w:firstLine="567"/>
        <w:jc w:val="both"/>
        <w:rPr>
          <w:rFonts w:ascii="Times New Roman" w:hAnsi="Times New Roman" w:cs="Times New Roman"/>
          <w:sz w:val="24"/>
          <w:szCs w:val="24"/>
          <w:lang w:val="kk-KZ"/>
        </w:rPr>
      </w:pPr>
      <w:r w:rsidRPr="007442F2">
        <w:rPr>
          <w:rFonts w:ascii="Times New Roman" w:hAnsi="Times New Roman" w:cs="Times New Roman"/>
          <w:sz w:val="24"/>
          <w:szCs w:val="24"/>
          <w:lang w:val="kk-KZ"/>
        </w:rPr>
        <w:t>Ішінара, 2021 жылғы екінші және үшінші тоқсан кезеңіне</w:t>
      </w:r>
    </w:p>
    <w:p w14:paraId="6EA3204F" w14:textId="77777777" w:rsidR="00B126B8" w:rsidRDefault="00B126B8" w:rsidP="00C51718">
      <w:pPr>
        <w:pStyle w:val="a3"/>
        <w:jc w:val="center"/>
        <w:rPr>
          <w:rFonts w:ascii="Times New Roman" w:hAnsi="Times New Roman" w:cs="Times New Roman"/>
          <w:b/>
          <w:sz w:val="24"/>
          <w:szCs w:val="24"/>
        </w:rPr>
      </w:pPr>
    </w:p>
    <w:p w14:paraId="031B667F" w14:textId="77777777" w:rsidR="00B126B8" w:rsidRDefault="00B126B8" w:rsidP="00C51718">
      <w:pPr>
        <w:pStyle w:val="a3"/>
        <w:jc w:val="center"/>
        <w:rPr>
          <w:rFonts w:ascii="Times New Roman" w:hAnsi="Times New Roman" w:cs="Times New Roman"/>
          <w:b/>
          <w:sz w:val="24"/>
          <w:szCs w:val="24"/>
        </w:rPr>
      </w:pPr>
    </w:p>
    <w:p w14:paraId="4D37C9E9" w14:textId="77777777" w:rsidR="00B45B50" w:rsidRPr="00324F51" w:rsidRDefault="00B45B50" w:rsidP="00C51718">
      <w:pPr>
        <w:pStyle w:val="a3"/>
        <w:jc w:val="center"/>
        <w:rPr>
          <w:rFonts w:ascii="Times New Roman" w:hAnsi="Times New Roman" w:cs="Times New Roman"/>
          <w:b/>
          <w:sz w:val="24"/>
          <w:szCs w:val="24"/>
        </w:rPr>
      </w:pPr>
      <w:r w:rsidRPr="00324F51">
        <w:rPr>
          <w:rFonts w:ascii="Times New Roman" w:hAnsi="Times New Roman" w:cs="Times New Roman"/>
          <w:b/>
          <w:sz w:val="24"/>
          <w:szCs w:val="24"/>
        </w:rPr>
        <w:t>ДОЛЖНОСТНЫЕ ОБЯЗАННОСТИ</w:t>
      </w:r>
    </w:p>
    <w:p w14:paraId="7049DD30" w14:textId="77777777" w:rsidR="00324F51" w:rsidRDefault="00324F51" w:rsidP="00C51718">
      <w:pPr>
        <w:spacing w:after="0" w:line="240" w:lineRule="auto"/>
        <w:rPr>
          <w:rFonts w:ascii="Times New Roman" w:hAnsi="Times New Roman" w:cs="Times New Roman"/>
          <w:sz w:val="24"/>
          <w:szCs w:val="24"/>
        </w:rPr>
      </w:pPr>
    </w:p>
    <w:p w14:paraId="5CB780B5" w14:textId="77777777" w:rsidR="00D804C1" w:rsidRPr="00324F51" w:rsidRDefault="00B45B50" w:rsidP="005E3643">
      <w:pPr>
        <w:tabs>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П</w:t>
      </w:r>
      <w:r w:rsidR="00D804C1" w:rsidRPr="00324F51">
        <w:rPr>
          <w:rFonts w:ascii="Times New Roman" w:hAnsi="Times New Roman" w:cs="Times New Roman"/>
          <w:b/>
          <w:sz w:val="24"/>
          <w:szCs w:val="24"/>
        </w:rPr>
        <w:t>озиция:</w:t>
      </w:r>
      <w:r w:rsidR="00D804C1" w:rsidRPr="00324F51">
        <w:rPr>
          <w:rFonts w:ascii="Times New Roman" w:hAnsi="Times New Roman" w:cs="Times New Roman"/>
          <w:sz w:val="24"/>
          <w:szCs w:val="24"/>
        </w:rPr>
        <w:t xml:space="preserve"> региональный </w:t>
      </w:r>
      <w:r w:rsidRPr="00324F51">
        <w:rPr>
          <w:rFonts w:ascii="Times New Roman" w:hAnsi="Times New Roman" w:cs="Times New Roman"/>
          <w:sz w:val="24"/>
          <w:szCs w:val="24"/>
        </w:rPr>
        <w:t xml:space="preserve">специалист по </w:t>
      </w:r>
      <w:r w:rsidR="00D804C1" w:rsidRPr="00324F51">
        <w:rPr>
          <w:rFonts w:ascii="Times New Roman" w:hAnsi="Times New Roman" w:cs="Times New Roman"/>
          <w:sz w:val="24"/>
          <w:szCs w:val="24"/>
        </w:rPr>
        <w:t xml:space="preserve">ретроспективному анализу МКСБ </w:t>
      </w:r>
    </w:p>
    <w:p w14:paraId="06D18CC7" w14:textId="77777777" w:rsidR="00324F51" w:rsidRDefault="00B45B50" w:rsidP="005E3643">
      <w:pPr>
        <w:tabs>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Место работы:</w:t>
      </w:r>
      <w:r w:rsidRPr="00324F51">
        <w:rPr>
          <w:rFonts w:ascii="Times New Roman" w:hAnsi="Times New Roman" w:cs="Times New Roman"/>
          <w:sz w:val="24"/>
          <w:szCs w:val="24"/>
        </w:rPr>
        <w:t xml:space="preserve"> </w:t>
      </w:r>
      <w:r w:rsidR="00D804C1" w:rsidRPr="00324F51">
        <w:rPr>
          <w:rFonts w:ascii="Times New Roman" w:hAnsi="Times New Roman" w:cs="Times New Roman"/>
          <w:sz w:val="24"/>
          <w:szCs w:val="24"/>
        </w:rPr>
        <w:t>Регион РК</w:t>
      </w:r>
    </w:p>
    <w:p w14:paraId="30126CC9" w14:textId="77777777" w:rsidR="00324F51" w:rsidRDefault="00324F51" w:rsidP="005E3643">
      <w:pPr>
        <w:tabs>
          <w:tab w:val="left" w:pos="993"/>
        </w:tabs>
        <w:spacing w:after="0" w:line="240" w:lineRule="auto"/>
        <w:ind w:firstLine="567"/>
        <w:jc w:val="both"/>
        <w:rPr>
          <w:rFonts w:ascii="Times New Roman" w:hAnsi="Times New Roman" w:cs="Times New Roman"/>
          <w:b/>
          <w:sz w:val="24"/>
          <w:szCs w:val="24"/>
        </w:rPr>
      </w:pPr>
    </w:p>
    <w:p w14:paraId="4DE4213A" w14:textId="77777777" w:rsidR="00324F51" w:rsidRDefault="00B45B50" w:rsidP="005E3643">
      <w:pPr>
        <w:tabs>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Обоснование:</w:t>
      </w:r>
    </w:p>
    <w:p w14:paraId="43DB8F7A"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В настоящее время глобальной проблемой становится широкое распространение синтетических наркотиков, а также использование интернета для их сбыта. По последним данным ООН, в мире зарегистрировано свыше 950 новых психоактивных веществ (далее - НПВ), из них около 60 используется на территории Казахстана и сопредельных государств региона.</w:t>
      </w:r>
    </w:p>
    <w:p w14:paraId="591C1A41"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Казахстан включился в международную систему борьбы с незаконным оборотом наркотиков, ратифицировав все основные конвенции ООН в этой области. Однако, по сведениям ООН, Казахстан занимает 33-е место среди 93 стран мира по смертности от наркотиков. Ежегодно в Казахстане стране изымается до 40 тонн различных наркотических веществ, находившихся в незаконном обороте. Кроме того, около 40% рынка наркотиков в Казахстане захватили новые психоактивные вещества, специалисты озабочены ростом числа потребителей синтетических наркотиков.</w:t>
      </w:r>
    </w:p>
    <w:p w14:paraId="26280EC6"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На фоне сокращения числа лиц, находящихся на наркологическом учете по поводу ППР, вызванных употреблением ПАВ, в 2019 году в два раза увеличилось количество лиц, употребляющих НПВ.</w:t>
      </w:r>
    </w:p>
    <w:p w14:paraId="69CB8FA1" w14:textId="77777777" w:rsidR="00BD1DD2" w:rsidRP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Доля госпитализаций по поводу зависимости от НПВ в общем количестве наркологических расстройств за последние три года повысилась примерно в два с половиной раза, достигнув 10% в 2018 году. Лидирующими регионами по количеству госпитализаций по поводу употребления НПВ являются Северо-Казахстанская область, г. Нур-Султан, Алматинская область и г. Алматы.</w:t>
      </w:r>
    </w:p>
    <w:p w14:paraId="4151FB30" w14:textId="77777777" w:rsidR="00BD1DD2" w:rsidRDefault="00BD1DD2" w:rsidP="005E3643">
      <w:pPr>
        <w:tabs>
          <w:tab w:val="left" w:pos="284"/>
          <w:tab w:val="left" w:pos="993"/>
        </w:tabs>
        <w:spacing w:after="0" w:line="240" w:lineRule="auto"/>
        <w:ind w:firstLine="567"/>
        <w:jc w:val="both"/>
        <w:rPr>
          <w:rFonts w:ascii="Times New Roman" w:hAnsi="Times New Roman" w:cs="Times New Roman"/>
          <w:sz w:val="24"/>
          <w:szCs w:val="24"/>
        </w:rPr>
      </w:pPr>
      <w:r w:rsidRPr="00BD1DD2">
        <w:rPr>
          <w:rFonts w:ascii="Times New Roman" w:hAnsi="Times New Roman" w:cs="Times New Roman"/>
          <w:sz w:val="24"/>
          <w:szCs w:val="24"/>
        </w:rPr>
        <w:t>В связи с острой необходимостью принятия адекватных мер по снижению распространения НПВ в Казахстане, для разработки программ профилактики и лечения психических и поведенческих расстройств, вызванных синтетическими наркотиками, необходимо провести масштабное научное исследование, которое объединит в себе последние научные данные о клинических проявлениях употребления НПВ и особенности эпидемиологии распростра</w:t>
      </w:r>
      <w:r>
        <w:rPr>
          <w:rFonts w:ascii="Times New Roman" w:hAnsi="Times New Roman" w:cs="Times New Roman"/>
          <w:sz w:val="24"/>
          <w:szCs w:val="24"/>
        </w:rPr>
        <w:t>нения на территории Казахстана.</w:t>
      </w:r>
    </w:p>
    <w:p w14:paraId="011E4944" w14:textId="77777777" w:rsidR="0094742C" w:rsidRDefault="00B45B50" w:rsidP="005E3643">
      <w:pPr>
        <w:tabs>
          <w:tab w:val="left" w:pos="284"/>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sz w:val="24"/>
          <w:szCs w:val="24"/>
        </w:rPr>
        <w:lastRenderedPageBreak/>
        <w:t xml:space="preserve">Таким образом, для </w:t>
      </w:r>
      <w:r w:rsidR="00BD1DD2">
        <w:rPr>
          <w:rFonts w:ascii="Times New Roman" w:hAnsi="Times New Roman" w:cs="Times New Roman"/>
          <w:sz w:val="24"/>
          <w:szCs w:val="24"/>
        </w:rPr>
        <w:t xml:space="preserve">проведения качественного клинико-эпидемиологического исследования </w:t>
      </w:r>
      <w:r w:rsidR="00BD1DD2" w:rsidRPr="00BD1DD2">
        <w:rPr>
          <w:rFonts w:ascii="Times New Roman" w:hAnsi="Times New Roman" w:cs="Times New Roman"/>
          <w:sz w:val="24"/>
          <w:szCs w:val="24"/>
        </w:rPr>
        <w:t>распространения НПВ в Казахстане</w:t>
      </w:r>
      <w:r w:rsidR="00BD1DD2">
        <w:rPr>
          <w:rFonts w:ascii="Times New Roman" w:hAnsi="Times New Roman" w:cs="Times New Roman"/>
          <w:sz w:val="24"/>
          <w:szCs w:val="24"/>
        </w:rPr>
        <w:t xml:space="preserve">, </w:t>
      </w:r>
      <w:r w:rsidRPr="00324F51">
        <w:rPr>
          <w:rFonts w:ascii="Times New Roman" w:hAnsi="Times New Roman" w:cs="Times New Roman"/>
          <w:sz w:val="24"/>
          <w:szCs w:val="24"/>
        </w:rPr>
        <w:t xml:space="preserve">необходимо участие </w:t>
      </w:r>
      <w:r w:rsidR="00BD1DD2">
        <w:rPr>
          <w:rFonts w:ascii="Times New Roman" w:hAnsi="Times New Roman" w:cs="Times New Roman"/>
          <w:sz w:val="24"/>
          <w:szCs w:val="24"/>
        </w:rPr>
        <w:t>с</w:t>
      </w:r>
      <w:r w:rsidR="00BD1DD2" w:rsidRPr="00324F51">
        <w:rPr>
          <w:rFonts w:ascii="Times New Roman" w:hAnsi="Times New Roman" w:cs="Times New Roman"/>
          <w:sz w:val="24"/>
          <w:szCs w:val="24"/>
        </w:rPr>
        <w:t>пециалиста</w:t>
      </w:r>
      <w:r w:rsidR="00BD1DD2">
        <w:rPr>
          <w:rFonts w:ascii="Times New Roman" w:hAnsi="Times New Roman" w:cs="Times New Roman"/>
          <w:sz w:val="24"/>
          <w:szCs w:val="24"/>
        </w:rPr>
        <w:t xml:space="preserve"> </w:t>
      </w:r>
      <w:r w:rsidR="00BD1DD2" w:rsidRPr="00324F51">
        <w:rPr>
          <w:rFonts w:ascii="Times New Roman" w:hAnsi="Times New Roman" w:cs="Times New Roman"/>
          <w:sz w:val="24"/>
          <w:szCs w:val="24"/>
        </w:rPr>
        <w:t>по</w:t>
      </w:r>
      <w:r w:rsidR="00BD1DD2" w:rsidRPr="00BD1DD2">
        <w:rPr>
          <w:rFonts w:ascii="Times New Roman" w:hAnsi="Times New Roman" w:cs="Times New Roman"/>
          <w:sz w:val="24"/>
          <w:szCs w:val="24"/>
        </w:rPr>
        <w:t xml:space="preserve"> ретр</w:t>
      </w:r>
      <w:r w:rsidR="00BD1DD2">
        <w:rPr>
          <w:rFonts w:ascii="Times New Roman" w:hAnsi="Times New Roman" w:cs="Times New Roman"/>
          <w:sz w:val="24"/>
          <w:szCs w:val="24"/>
        </w:rPr>
        <w:t xml:space="preserve">оспективному анализу медицинских карт стационарных больных, </w:t>
      </w:r>
      <w:r w:rsidRPr="00324F51">
        <w:rPr>
          <w:rFonts w:ascii="Times New Roman" w:hAnsi="Times New Roman" w:cs="Times New Roman"/>
          <w:sz w:val="24"/>
          <w:szCs w:val="24"/>
        </w:rPr>
        <w:t>который будет заниматься вышеперечисленными вопросами.</w:t>
      </w:r>
    </w:p>
    <w:p w14:paraId="01ED6D9B" w14:textId="77777777" w:rsidR="0094742C" w:rsidRDefault="0094742C" w:rsidP="005E3643">
      <w:pPr>
        <w:tabs>
          <w:tab w:val="left" w:pos="284"/>
          <w:tab w:val="left" w:pos="993"/>
        </w:tabs>
        <w:spacing w:after="0" w:line="240" w:lineRule="auto"/>
        <w:ind w:firstLine="567"/>
        <w:jc w:val="both"/>
        <w:rPr>
          <w:rFonts w:ascii="Times New Roman" w:hAnsi="Times New Roman" w:cs="Times New Roman"/>
          <w:b/>
          <w:sz w:val="24"/>
          <w:szCs w:val="24"/>
        </w:rPr>
      </w:pPr>
    </w:p>
    <w:p w14:paraId="0C9273C2" w14:textId="77777777" w:rsidR="00B45B50" w:rsidRPr="0094742C" w:rsidRDefault="00B45B50" w:rsidP="00163C63">
      <w:pPr>
        <w:tabs>
          <w:tab w:val="left" w:pos="284"/>
          <w:tab w:val="left" w:pos="993"/>
        </w:tabs>
        <w:spacing w:after="0" w:line="240" w:lineRule="auto"/>
        <w:ind w:firstLine="567"/>
        <w:jc w:val="both"/>
        <w:rPr>
          <w:rFonts w:ascii="Times New Roman" w:hAnsi="Times New Roman" w:cs="Times New Roman"/>
          <w:sz w:val="24"/>
          <w:szCs w:val="24"/>
        </w:rPr>
      </w:pPr>
      <w:r w:rsidRPr="00324F51">
        <w:rPr>
          <w:rFonts w:ascii="Times New Roman" w:hAnsi="Times New Roman" w:cs="Times New Roman"/>
          <w:b/>
          <w:sz w:val="24"/>
          <w:szCs w:val="24"/>
        </w:rPr>
        <w:t>Должностные обязанности:</w:t>
      </w:r>
    </w:p>
    <w:p w14:paraId="696F8B09" w14:textId="77777777" w:rsidR="00EC0505" w:rsidRDefault="00163C63" w:rsidP="00163C63">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Подбор </w:t>
      </w:r>
      <w:r w:rsidR="00EC0505">
        <w:rPr>
          <w:rStyle w:val="tlid-translation"/>
          <w:rFonts w:ascii="Times New Roman" w:hAnsi="Times New Roman" w:cs="Times New Roman"/>
          <w:sz w:val="24"/>
          <w:szCs w:val="24"/>
        </w:rPr>
        <w:t>медицинских карт для исследования;</w:t>
      </w:r>
    </w:p>
    <w:p w14:paraId="7735DA9D" w14:textId="77777777" w:rsidR="00EC0505"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Анализ </w:t>
      </w:r>
      <w:r w:rsidR="005C3A05">
        <w:rPr>
          <w:rStyle w:val="tlid-translation"/>
          <w:rFonts w:ascii="Times New Roman" w:hAnsi="Times New Roman" w:cs="Times New Roman"/>
          <w:sz w:val="24"/>
          <w:szCs w:val="24"/>
        </w:rPr>
        <w:t>и</w:t>
      </w:r>
      <w:r>
        <w:rPr>
          <w:rStyle w:val="tlid-translation"/>
          <w:rFonts w:ascii="Times New Roman" w:hAnsi="Times New Roman" w:cs="Times New Roman"/>
          <w:sz w:val="24"/>
          <w:szCs w:val="24"/>
        </w:rPr>
        <w:t xml:space="preserve"> клиническая оценка наркологического анамнеза, диагностики и динамики заболевания;</w:t>
      </w:r>
    </w:p>
    <w:p w14:paraId="6810B3EA" w14:textId="77777777" w:rsidR="00EC0505"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Ввод данных в Анкету</w:t>
      </w:r>
      <w:r w:rsidRPr="00EC0505">
        <w:rPr>
          <w:rStyle w:val="tlid-translation"/>
          <w:rFonts w:ascii="Times New Roman" w:hAnsi="Times New Roman" w:cs="Times New Roman"/>
          <w:sz w:val="24"/>
          <w:szCs w:val="24"/>
        </w:rPr>
        <w:t xml:space="preserve"> сбора информации по случаям зависимости от НПВ, пролеченным в наркологических стационарах</w:t>
      </w:r>
      <w:r>
        <w:rPr>
          <w:rStyle w:val="tlid-translation"/>
          <w:rFonts w:ascii="Times New Roman" w:hAnsi="Times New Roman" w:cs="Times New Roman"/>
          <w:sz w:val="24"/>
          <w:szCs w:val="24"/>
        </w:rPr>
        <w:t>;</w:t>
      </w:r>
    </w:p>
    <w:p w14:paraId="63D31403" w14:textId="77777777" w:rsidR="00EC0505"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Ввод данных в Анкету</w:t>
      </w:r>
      <w:r w:rsidRPr="00EC0505">
        <w:rPr>
          <w:rStyle w:val="tlid-translation"/>
          <w:rFonts w:ascii="Times New Roman" w:hAnsi="Times New Roman" w:cs="Times New Roman"/>
          <w:sz w:val="24"/>
          <w:szCs w:val="24"/>
        </w:rPr>
        <w:t xml:space="preserve"> сбора информации по случаям зависимости от НПВ, пролеченным в психиатрических стационарах (в том числе в ПИТ)</w:t>
      </w:r>
      <w:r>
        <w:rPr>
          <w:rStyle w:val="tlid-translation"/>
          <w:rFonts w:ascii="Times New Roman" w:hAnsi="Times New Roman" w:cs="Times New Roman"/>
          <w:sz w:val="24"/>
          <w:szCs w:val="24"/>
        </w:rPr>
        <w:t>;</w:t>
      </w:r>
    </w:p>
    <w:p w14:paraId="33B3A888" w14:textId="77777777" w:rsidR="00342D9E" w:rsidRPr="00324F51" w:rsidRDefault="00EC0505" w:rsidP="00EC0505">
      <w:pPr>
        <w:pStyle w:val="a3"/>
        <w:numPr>
          <w:ilvl w:val="0"/>
          <w:numId w:val="4"/>
        </w:numPr>
        <w:tabs>
          <w:tab w:val="left" w:pos="426"/>
          <w:tab w:val="left" w:pos="993"/>
        </w:tabs>
        <w:ind w:left="0" w:firstLine="567"/>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Ввод данных в Анкету</w:t>
      </w:r>
      <w:r w:rsidRPr="00EC0505">
        <w:rPr>
          <w:rStyle w:val="tlid-translation"/>
          <w:rFonts w:ascii="Times New Roman" w:hAnsi="Times New Roman" w:cs="Times New Roman"/>
          <w:sz w:val="24"/>
          <w:szCs w:val="24"/>
        </w:rPr>
        <w:t xml:space="preserve"> сбора информации по случая</w:t>
      </w:r>
      <w:r>
        <w:rPr>
          <w:rStyle w:val="tlid-translation"/>
          <w:rFonts w:ascii="Times New Roman" w:hAnsi="Times New Roman" w:cs="Times New Roman"/>
          <w:sz w:val="24"/>
          <w:szCs w:val="24"/>
        </w:rPr>
        <w:t>м опьянений НПВ, установленным кабинетами освидетельствования;</w:t>
      </w:r>
    </w:p>
    <w:p w14:paraId="0E554366" w14:textId="77777777" w:rsidR="00EC0505" w:rsidRDefault="00EC0505" w:rsidP="00163C63">
      <w:pPr>
        <w:pStyle w:val="a3"/>
        <w:numPr>
          <w:ilvl w:val="0"/>
          <w:numId w:val="4"/>
        </w:numPr>
        <w:tabs>
          <w:tab w:val="left" w:pos="426"/>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Участие в совещаниях, текущей работе исследовательской команды;</w:t>
      </w:r>
    </w:p>
    <w:p w14:paraId="7807594C" w14:textId="77777777" w:rsidR="0094742C" w:rsidRPr="00C10C18" w:rsidRDefault="00EC0505" w:rsidP="00C10C18">
      <w:pPr>
        <w:pStyle w:val="a3"/>
        <w:numPr>
          <w:ilvl w:val="0"/>
          <w:numId w:val="4"/>
        </w:numPr>
        <w:tabs>
          <w:tab w:val="left" w:pos="426"/>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Подготовка</w:t>
      </w:r>
      <w:r w:rsidR="00342D9E" w:rsidRPr="00324F51">
        <w:rPr>
          <w:rFonts w:ascii="Times New Roman" w:hAnsi="Times New Roman" w:cs="Times New Roman"/>
          <w:sz w:val="24"/>
          <w:szCs w:val="24"/>
        </w:rPr>
        <w:t xml:space="preserve"> </w:t>
      </w:r>
      <w:r>
        <w:rPr>
          <w:rFonts w:ascii="Times New Roman" w:hAnsi="Times New Roman" w:cs="Times New Roman"/>
          <w:sz w:val="24"/>
          <w:szCs w:val="24"/>
        </w:rPr>
        <w:t xml:space="preserve">необходимых </w:t>
      </w:r>
      <w:r w:rsidR="00342D9E" w:rsidRPr="00324F51">
        <w:rPr>
          <w:rFonts w:ascii="Times New Roman" w:hAnsi="Times New Roman" w:cs="Times New Roman"/>
          <w:sz w:val="24"/>
          <w:szCs w:val="24"/>
        </w:rPr>
        <w:t>отчетов, планов выполнения мероприятий</w:t>
      </w:r>
      <w:r>
        <w:rPr>
          <w:rFonts w:ascii="Times New Roman" w:hAnsi="Times New Roman" w:cs="Times New Roman"/>
          <w:sz w:val="24"/>
          <w:szCs w:val="24"/>
        </w:rPr>
        <w:t xml:space="preserve"> клинико-эпидемиологического исследования.</w:t>
      </w:r>
    </w:p>
    <w:p w14:paraId="4CF9B01F" w14:textId="77777777" w:rsidR="0094742C" w:rsidRDefault="0094742C" w:rsidP="005E3643">
      <w:pPr>
        <w:pStyle w:val="a3"/>
        <w:tabs>
          <w:tab w:val="left" w:pos="426"/>
          <w:tab w:val="left" w:pos="993"/>
        </w:tabs>
        <w:ind w:firstLine="567"/>
        <w:jc w:val="both"/>
        <w:rPr>
          <w:rFonts w:ascii="Times New Roman" w:hAnsi="Times New Roman" w:cs="Times New Roman"/>
          <w:b/>
          <w:sz w:val="24"/>
          <w:szCs w:val="24"/>
        </w:rPr>
      </w:pPr>
    </w:p>
    <w:p w14:paraId="21E66450" w14:textId="77777777" w:rsidR="00B45B50" w:rsidRPr="0094742C" w:rsidRDefault="00B45B50" w:rsidP="005E3643">
      <w:pPr>
        <w:pStyle w:val="a3"/>
        <w:tabs>
          <w:tab w:val="left" w:pos="426"/>
          <w:tab w:val="left" w:pos="993"/>
        </w:tabs>
        <w:ind w:firstLine="567"/>
        <w:jc w:val="both"/>
        <w:rPr>
          <w:rFonts w:ascii="Times New Roman" w:hAnsi="Times New Roman" w:cs="Times New Roman"/>
          <w:sz w:val="24"/>
          <w:szCs w:val="24"/>
        </w:rPr>
      </w:pPr>
      <w:r w:rsidRPr="0094742C">
        <w:rPr>
          <w:rFonts w:ascii="Times New Roman" w:hAnsi="Times New Roman" w:cs="Times New Roman"/>
          <w:b/>
          <w:sz w:val="24"/>
          <w:szCs w:val="24"/>
        </w:rPr>
        <w:t>Квалификационные требования:</w:t>
      </w:r>
    </w:p>
    <w:p w14:paraId="1EA31CBE" w14:textId="77777777" w:rsidR="0094742C" w:rsidRDefault="0094742C" w:rsidP="005E3643">
      <w:pPr>
        <w:pStyle w:val="a3"/>
        <w:tabs>
          <w:tab w:val="left" w:pos="284"/>
          <w:tab w:val="left" w:pos="993"/>
        </w:tabs>
        <w:ind w:firstLine="567"/>
        <w:jc w:val="both"/>
        <w:rPr>
          <w:rFonts w:ascii="Times New Roman" w:hAnsi="Times New Roman" w:cs="Times New Roman"/>
          <w:b/>
          <w:sz w:val="24"/>
          <w:szCs w:val="24"/>
        </w:rPr>
      </w:pPr>
      <w:r>
        <w:rPr>
          <w:rFonts w:ascii="Times New Roman" w:hAnsi="Times New Roman" w:cs="Times New Roman"/>
          <w:b/>
          <w:sz w:val="24"/>
          <w:szCs w:val="24"/>
        </w:rPr>
        <w:t>Основные</w:t>
      </w:r>
    </w:p>
    <w:p w14:paraId="72926A08" w14:textId="77777777" w:rsidR="0094742C" w:rsidRDefault="0094742C" w:rsidP="005E3643">
      <w:pPr>
        <w:pStyle w:val="a4"/>
        <w:numPr>
          <w:ilvl w:val="0"/>
          <w:numId w:val="10"/>
        </w:numPr>
        <w:tabs>
          <w:tab w:val="left" w:pos="284"/>
          <w:tab w:val="left" w:pos="993"/>
        </w:tabs>
        <w:spacing w:after="0" w:line="240" w:lineRule="auto"/>
        <w:ind w:left="0" w:firstLine="567"/>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Стаж практической деятельности по специальности «Психиатрия» (в наркологической практике) не менее 10 лет (подтверждается документом)</w:t>
      </w:r>
      <w:r>
        <w:rPr>
          <w:rFonts w:ascii="Times New Roman" w:hAnsi="Times New Roman" w:cs="Times New Roman"/>
          <w:sz w:val="24"/>
          <w:szCs w:val="24"/>
          <w:lang w:val="ru-RU"/>
        </w:rPr>
        <w:t>, из них не менее 3 лет клинической практики с пациентами с зависимостью от НПВ.</w:t>
      </w:r>
    </w:p>
    <w:p w14:paraId="75FA99E8" w14:textId="77777777" w:rsidR="00CA220A" w:rsidRPr="00CA220A" w:rsidRDefault="0094742C" w:rsidP="005E3643">
      <w:pPr>
        <w:pStyle w:val="a4"/>
        <w:numPr>
          <w:ilvl w:val="0"/>
          <w:numId w:val="10"/>
        </w:numPr>
        <w:tabs>
          <w:tab w:val="left" w:pos="284"/>
          <w:tab w:val="left" w:pos="993"/>
        </w:tabs>
        <w:spacing w:after="0" w:line="240" w:lineRule="auto"/>
        <w:ind w:left="0" w:firstLine="567"/>
        <w:jc w:val="both"/>
        <w:rPr>
          <w:rFonts w:ascii="Times New Roman" w:hAnsi="Times New Roman" w:cs="Times New Roman"/>
          <w:sz w:val="24"/>
          <w:szCs w:val="24"/>
          <w:lang w:val="ru-RU"/>
        </w:rPr>
      </w:pPr>
      <w:r w:rsidRPr="00C56605">
        <w:rPr>
          <w:rFonts w:ascii="Times New Roman" w:hAnsi="Times New Roman" w:cs="Times New Roman"/>
          <w:sz w:val="24"/>
          <w:szCs w:val="24"/>
          <w:lang w:val="ru-RU"/>
        </w:rPr>
        <w:t xml:space="preserve">Квалификационная категория не ниже </w:t>
      </w:r>
      <w:r>
        <w:rPr>
          <w:rFonts w:ascii="Times New Roman" w:hAnsi="Times New Roman" w:cs="Times New Roman"/>
          <w:sz w:val="24"/>
          <w:szCs w:val="24"/>
          <w:lang w:val="ru-RU"/>
        </w:rPr>
        <w:t>первой/</w:t>
      </w:r>
      <w:r w:rsidRPr="00C56605">
        <w:rPr>
          <w:rFonts w:ascii="Times New Roman" w:hAnsi="Times New Roman" w:cs="Times New Roman"/>
          <w:sz w:val="24"/>
          <w:szCs w:val="24"/>
          <w:lang w:val="ru-RU"/>
        </w:rPr>
        <w:t>высшей по специальности «Психиатрия» и/или ученная степень (подтверждается документом).</w:t>
      </w:r>
    </w:p>
    <w:p w14:paraId="29EF53CA" w14:textId="77777777" w:rsidR="0094742C" w:rsidRPr="0094742C" w:rsidRDefault="0094742C" w:rsidP="005E3643">
      <w:pPr>
        <w:pStyle w:val="a4"/>
        <w:numPr>
          <w:ilvl w:val="0"/>
          <w:numId w:val="10"/>
        </w:numPr>
        <w:tabs>
          <w:tab w:val="left" w:pos="284"/>
          <w:tab w:val="left" w:pos="993"/>
        </w:tabs>
        <w:spacing w:after="0" w:line="240" w:lineRule="auto"/>
        <w:ind w:left="0" w:firstLine="567"/>
        <w:jc w:val="both"/>
        <w:rPr>
          <w:rFonts w:ascii="Times New Roman" w:hAnsi="Times New Roman" w:cs="Times New Roman"/>
          <w:sz w:val="24"/>
          <w:szCs w:val="24"/>
          <w:lang w:val="ru-RU"/>
        </w:rPr>
      </w:pPr>
      <w:r w:rsidRPr="00C56605">
        <w:rPr>
          <w:rFonts w:ascii="Times New Roman" w:hAnsi="Times New Roman" w:cs="Times New Roman"/>
          <w:sz w:val="24"/>
          <w:szCs w:val="24"/>
          <w:lang w:val="ru-RU"/>
        </w:rPr>
        <w:t>Необходимо знать: вопросы общественного здравоохранения, психиатрии зависимостей, регламентации нормативно-</w:t>
      </w:r>
      <w:r>
        <w:rPr>
          <w:rFonts w:ascii="Times New Roman" w:hAnsi="Times New Roman" w:cs="Times New Roman"/>
          <w:sz w:val="24"/>
          <w:szCs w:val="24"/>
          <w:lang w:val="ru-RU"/>
        </w:rPr>
        <w:t>правовых актов</w:t>
      </w:r>
      <w:r w:rsidRPr="00C5660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клинических протоколов диагностики и лечения </w:t>
      </w:r>
      <w:r w:rsidRPr="00C56605">
        <w:rPr>
          <w:rFonts w:ascii="Times New Roman" w:hAnsi="Times New Roman" w:cs="Times New Roman"/>
          <w:sz w:val="24"/>
          <w:szCs w:val="24"/>
          <w:lang w:val="ru-RU"/>
        </w:rPr>
        <w:t>психических и поведенческих расстройствах,</w:t>
      </w:r>
      <w:r>
        <w:rPr>
          <w:rFonts w:ascii="Times New Roman" w:hAnsi="Times New Roman" w:cs="Times New Roman"/>
          <w:sz w:val="24"/>
          <w:szCs w:val="24"/>
          <w:lang w:val="ru-RU"/>
        </w:rPr>
        <w:t xml:space="preserve"> связанных с употреблением ПАВ.</w:t>
      </w:r>
    </w:p>
    <w:p w14:paraId="5D6E459F" w14:textId="77777777" w:rsidR="0094742C" w:rsidRDefault="0094742C" w:rsidP="005E3643">
      <w:pPr>
        <w:tabs>
          <w:tab w:val="left" w:pos="284"/>
          <w:tab w:val="left" w:pos="993"/>
        </w:tabs>
        <w:spacing w:after="0" w:line="240" w:lineRule="auto"/>
        <w:ind w:firstLine="567"/>
        <w:jc w:val="both"/>
        <w:rPr>
          <w:rFonts w:ascii="Times New Roman" w:hAnsi="Times New Roman" w:cs="Times New Roman"/>
          <w:b/>
          <w:sz w:val="24"/>
          <w:szCs w:val="24"/>
        </w:rPr>
      </w:pPr>
    </w:p>
    <w:p w14:paraId="6A71CB69" w14:textId="77777777" w:rsidR="0094742C" w:rsidRPr="006D501E" w:rsidRDefault="0094742C" w:rsidP="005E3643">
      <w:pPr>
        <w:tabs>
          <w:tab w:val="left" w:pos="284"/>
          <w:tab w:val="left" w:pos="993"/>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Иные требования</w:t>
      </w:r>
    </w:p>
    <w:p w14:paraId="2A957581" w14:textId="77777777" w:rsidR="00C51718"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Умение работать в режиме многозадачности, работа с большим объемом информации. Мотивация и организация работы сотрудников.</w:t>
      </w:r>
      <w:r w:rsidRPr="009569D0">
        <w:t xml:space="preserve"> </w:t>
      </w:r>
      <w:proofErr w:type="spellStart"/>
      <w:r w:rsidRPr="00C51718">
        <w:rPr>
          <w:rFonts w:ascii="Times New Roman" w:hAnsi="Times New Roman" w:cs="Times New Roman"/>
          <w:sz w:val="24"/>
          <w:szCs w:val="24"/>
        </w:rPr>
        <w:t>Навыки</w:t>
      </w:r>
      <w:proofErr w:type="spellEnd"/>
      <w:r w:rsidRPr="00C51718">
        <w:rPr>
          <w:rFonts w:ascii="Times New Roman" w:hAnsi="Times New Roman" w:cs="Times New Roman"/>
          <w:sz w:val="24"/>
          <w:szCs w:val="24"/>
        </w:rPr>
        <w:t xml:space="preserve"> </w:t>
      </w:r>
      <w:proofErr w:type="spellStart"/>
      <w:r w:rsidRPr="00C51718">
        <w:rPr>
          <w:rFonts w:ascii="Times New Roman" w:hAnsi="Times New Roman" w:cs="Times New Roman"/>
          <w:sz w:val="24"/>
          <w:szCs w:val="24"/>
        </w:rPr>
        <w:t>планирования</w:t>
      </w:r>
      <w:proofErr w:type="spellEnd"/>
      <w:r w:rsidRPr="00C51718">
        <w:rPr>
          <w:rFonts w:ascii="Times New Roman" w:hAnsi="Times New Roman" w:cs="Times New Roman"/>
          <w:sz w:val="24"/>
          <w:szCs w:val="24"/>
        </w:rPr>
        <w:t xml:space="preserve"> и </w:t>
      </w:r>
      <w:proofErr w:type="spellStart"/>
      <w:r w:rsidRPr="00C51718">
        <w:rPr>
          <w:rFonts w:ascii="Times New Roman" w:hAnsi="Times New Roman" w:cs="Times New Roman"/>
          <w:sz w:val="24"/>
          <w:szCs w:val="24"/>
        </w:rPr>
        <w:t>управления</w:t>
      </w:r>
      <w:proofErr w:type="spellEnd"/>
      <w:r w:rsidRPr="00C51718">
        <w:rPr>
          <w:rFonts w:ascii="Times New Roman" w:hAnsi="Times New Roman" w:cs="Times New Roman"/>
          <w:sz w:val="24"/>
          <w:szCs w:val="24"/>
        </w:rPr>
        <w:t xml:space="preserve"> </w:t>
      </w:r>
      <w:proofErr w:type="spellStart"/>
      <w:r w:rsidRPr="00C51718">
        <w:rPr>
          <w:rFonts w:ascii="Times New Roman" w:hAnsi="Times New Roman" w:cs="Times New Roman"/>
          <w:sz w:val="24"/>
          <w:szCs w:val="24"/>
        </w:rPr>
        <w:t>временем</w:t>
      </w:r>
      <w:proofErr w:type="spellEnd"/>
      <w:r w:rsidRPr="00C51718">
        <w:rPr>
          <w:rFonts w:ascii="Times New Roman" w:hAnsi="Times New Roman" w:cs="Times New Roman"/>
          <w:sz w:val="24"/>
          <w:szCs w:val="24"/>
        </w:rPr>
        <w:t>.</w:t>
      </w:r>
    </w:p>
    <w:p w14:paraId="42C9A117" w14:textId="77777777" w:rsidR="0094742C"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Умение вести переговоры, навыки публичных выступлений, грамотная устная и письменная речь.</w:t>
      </w:r>
    </w:p>
    <w:p w14:paraId="4C35D748" w14:textId="77777777" w:rsidR="00C51718"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Ответственный и высокоорганизованный сотрудник, с опытом работы. Быстро обучаемый, требовательный к себе, пунктуальность, исполнительность.</w:t>
      </w:r>
    </w:p>
    <w:p w14:paraId="4890BC86" w14:textId="77777777" w:rsidR="0094742C" w:rsidRPr="00C51718" w:rsidRDefault="0094742C" w:rsidP="005E3643">
      <w:pPr>
        <w:pStyle w:val="a4"/>
        <w:numPr>
          <w:ilvl w:val="0"/>
          <w:numId w:val="12"/>
        </w:numPr>
        <w:tabs>
          <w:tab w:val="left" w:pos="284"/>
          <w:tab w:val="left" w:pos="993"/>
        </w:tabs>
        <w:spacing w:after="0" w:line="240" w:lineRule="auto"/>
        <w:ind w:left="0" w:firstLine="567"/>
        <w:jc w:val="both"/>
        <w:rPr>
          <w:rFonts w:ascii="Times New Roman" w:hAnsi="Times New Roman" w:cs="Times New Roman"/>
          <w:sz w:val="24"/>
          <w:szCs w:val="24"/>
        </w:rPr>
      </w:pPr>
      <w:r w:rsidRPr="00C51718">
        <w:rPr>
          <w:rFonts w:ascii="Times New Roman" w:hAnsi="Times New Roman" w:cs="Times New Roman"/>
          <w:sz w:val="24"/>
          <w:szCs w:val="24"/>
        </w:rPr>
        <w:t>Свободное владение навыками работы с персональным компьютером, пакетом программ MS Office, Интернет, электронная почта.</w:t>
      </w:r>
    </w:p>
    <w:p w14:paraId="739D3293" w14:textId="77777777" w:rsidR="00C51718" w:rsidRPr="008621CB" w:rsidRDefault="00C51718" w:rsidP="005E3643">
      <w:pPr>
        <w:pStyle w:val="a3"/>
        <w:tabs>
          <w:tab w:val="left" w:pos="284"/>
          <w:tab w:val="left" w:pos="993"/>
        </w:tabs>
        <w:ind w:firstLine="567"/>
        <w:jc w:val="both"/>
        <w:rPr>
          <w:rFonts w:ascii="Times New Roman" w:hAnsi="Times New Roman" w:cs="Times New Roman"/>
          <w:b/>
          <w:sz w:val="24"/>
          <w:szCs w:val="24"/>
        </w:rPr>
      </w:pPr>
    </w:p>
    <w:p w14:paraId="70AA1FB2" w14:textId="77777777" w:rsidR="0094742C" w:rsidRDefault="0094742C" w:rsidP="005E3643">
      <w:pPr>
        <w:tabs>
          <w:tab w:val="left" w:pos="284"/>
          <w:tab w:val="left" w:pos="993"/>
        </w:tabs>
        <w:spacing w:after="0" w:line="240" w:lineRule="auto"/>
        <w:ind w:firstLine="567"/>
        <w:jc w:val="both"/>
        <w:rPr>
          <w:rFonts w:ascii="Times New Roman" w:hAnsi="Times New Roman" w:cs="Times New Roman"/>
          <w:sz w:val="24"/>
          <w:szCs w:val="24"/>
        </w:rPr>
      </w:pPr>
      <w:r w:rsidRPr="00AA55F1">
        <w:rPr>
          <w:rFonts w:ascii="Times New Roman" w:hAnsi="Times New Roman" w:cs="Times New Roman"/>
          <w:b/>
          <w:sz w:val="24"/>
          <w:szCs w:val="24"/>
        </w:rPr>
        <w:t>Занятость:</w:t>
      </w:r>
      <w:r w:rsidRPr="00AA55F1">
        <w:rPr>
          <w:rFonts w:ascii="Times New Roman" w:hAnsi="Times New Roman" w:cs="Times New Roman"/>
          <w:sz w:val="24"/>
          <w:szCs w:val="24"/>
        </w:rPr>
        <w:t xml:space="preserve"> </w:t>
      </w:r>
    </w:p>
    <w:p w14:paraId="498ED7E4" w14:textId="77777777" w:rsidR="0094742C" w:rsidRPr="00B45B50" w:rsidRDefault="0094742C" w:rsidP="005E3643">
      <w:pPr>
        <w:tabs>
          <w:tab w:val="left" w:pos="284"/>
          <w:tab w:val="left" w:pos="993"/>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 xml:space="preserve">Частичная, на период </w:t>
      </w:r>
      <w:r w:rsidR="00C51718">
        <w:rPr>
          <w:rFonts w:ascii="Times New Roman" w:hAnsi="Times New Roman" w:cs="Times New Roman"/>
          <w:sz w:val="24"/>
          <w:szCs w:val="24"/>
        </w:rPr>
        <w:t>второго и третьего квартала 2021 г</w:t>
      </w:r>
      <w:r w:rsidRPr="0002120E">
        <w:rPr>
          <w:rFonts w:ascii="Times New Roman" w:hAnsi="Times New Roman" w:cs="Times New Roman"/>
          <w:sz w:val="24"/>
          <w:szCs w:val="24"/>
        </w:rPr>
        <w:t>.</w:t>
      </w:r>
    </w:p>
    <w:p w14:paraId="07FD12C9" w14:textId="77777777" w:rsidR="00B45B50" w:rsidRPr="00324F51" w:rsidRDefault="00B45B50" w:rsidP="005E3643">
      <w:pPr>
        <w:pStyle w:val="a3"/>
        <w:tabs>
          <w:tab w:val="left" w:pos="993"/>
        </w:tabs>
        <w:ind w:firstLine="567"/>
        <w:jc w:val="both"/>
        <w:rPr>
          <w:rFonts w:ascii="Times New Roman" w:hAnsi="Times New Roman" w:cs="Times New Roman"/>
          <w:sz w:val="24"/>
          <w:szCs w:val="24"/>
          <w:lang w:val="kk-KZ"/>
        </w:rPr>
      </w:pPr>
    </w:p>
    <w:sectPr w:rsidR="00B45B50" w:rsidRPr="00324F51" w:rsidSect="005E364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9A2"/>
    <w:multiLevelType w:val="hybridMultilevel"/>
    <w:tmpl w:val="18D03488"/>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C2AAF"/>
    <w:multiLevelType w:val="hybridMultilevel"/>
    <w:tmpl w:val="D898FCD2"/>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10EAA"/>
    <w:multiLevelType w:val="hybridMultilevel"/>
    <w:tmpl w:val="66E00694"/>
    <w:lvl w:ilvl="0" w:tplc="A25A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DB62C50"/>
    <w:multiLevelType w:val="hybridMultilevel"/>
    <w:tmpl w:val="465C9E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DD4E70"/>
    <w:multiLevelType w:val="hybridMultilevel"/>
    <w:tmpl w:val="A3C66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1C494A"/>
    <w:multiLevelType w:val="hybridMultilevel"/>
    <w:tmpl w:val="D898FCD2"/>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556DD5"/>
    <w:multiLevelType w:val="hybridMultilevel"/>
    <w:tmpl w:val="D898FCD2"/>
    <w:lvl w:ilvl="0" w:tplc="33FA5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404AB7"/>
    <w:multiLevelType w:val="hybridMultilevel"/>
    <w:tmpl w:val="07D013BA"/>
    <w:lvl w:ilvl="0" w:tplc="37A2D2D8">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DA4AE7"/>
    <w:multiLevelType w:val="hybridMultilevel"/>
    <w:tmpl w:val="66E00694"/>
    <w:lvl w:ilvl="0" w:tplc="A25A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52"/>
    <w:rsid w:val="00034A29"/>
    <w:rsid w:val="00163C63"/>
    <w:rsid w:val="00207057"/>
    <w:rsid w:val="00324F51"/>
    <w:rsid w:val="00342D9E"/>
    <w:rsid w:val="0036765C"/>
    <w:rsid w:val="003C07B8"/>
    <w:rsid w:val="00455C29"/>
    <w:rsid w:val="00464E77"/>
    <w:rsid w:val="004954A7"/>
    <w:rsid w:val="00522BC0"/>
    <w:rsid w:val="00575725"/>
    <w:rsid w:val="005C3A05"/>
    <w:rsid w:val="005E3643"/>
    <w:rsid w:val="00641E3E"/>
    <w:rsid w:val="00645EC0"/>
    <w:rsid w:val="006A3752"/>
    <w:rsid w:val="006E00C5"/>
    <w:rsid w:val="007442F2"/>
    <w:rsid w:val="0077507A"/>
    <w:rsid w:val="007A6DBD"/>
    <w:rsid w:val="0094742C"/>
    <w:rsid w:val="009569D0"/>
    <w:rsid w:val="00B126B8"/>
    <w:rsid w:val="00B13F34"/>
    <w:rsid w:val="00B33320"/>
    <w:rsid w:val="00B45B50"/>
    <w:rsid w:val="00BD1DD2"/>
    <w:rsid w:val="00C10C18"/>
    <w:rsid w:val="00C51718"/>
    <w:rsid w:val="00CA220A"/>
    <w:rsid w:val="00D45635"/>
    <w:rsid w:val="00D804C1"/>
    <w:rsid w:val="00DB5BDC"/>
    <w:rsid w:val="00DF2540"/>
    <w:rsid w:val="00E96456"/>
    <w:rsid w:val="00EC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83F1"/>
  <w15:chartTrackingRefBased/>
  <w15:docId w15:val="{96BAC673-E02C-4874-AF2C-ED2287A0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0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0C5"/>
    <w:pPr>
      <w:spacing w:after="0" w:line="240" w:lineRule="auto"/>
    </w:pPr>
    <w:rPr>
      <w:rFonts w:eastAsiaTheme="minorEastAsia"/>
      <w:lang w:eastAsia="ru-RU"/>
    </w:rPr>
  </w:style>
  <w:style w:type="paragraph" w:styleId="a4">
    <w:name w:val="List Paragraph"/>
    <w:basedOn w:val="a"/>
    <w:uiPriority w:val="34"/>
    <w:qFormat/>
    <w:rsid w:val="006E00C5"/>
    <w:pPr>
      <w:spacing w:after="160" w:line="259" w:lineRule="auto"/>
      <w:ind w:left="720"/>
      <w:contextualSpacing/>
    </w:pPr>
    <w:rPr>
      <w:rFonts w:eastAsiaTheme="minorHAnsi"/>
      <w:lang w:val="en-US" w:eastAsia="en-US"/>
    </w:rPr>
  </w:style>
  <w:style w:type="character" w:customStyle="1" w:styleId="tlid-translation">
    <w:name w:val="tlid-translation"/>
    <w:basedOn w:val="a0"/>
    <w:rsid w:val="006E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21248">
      <w:bodyDiv w:val="1"/>
      <w:marLeft w:val="0"/>
      <w:marRight w:val="0"/>
      <w:marTop w:val="0"/>
      <w:marBottom w:val="0"/>
      <w:divBdr>
        <w:top w:val="none" w:sz="0" w:space="0" w:color="auto"/>
        <w:left w:val="none" w:sz="0" w:space="0" w:color="auto"/>
        <w:bottom w:val="none" w:sz="0" w:space="0" w:color="auto"/>
        <w:right w:val="none" w:sz="0" w:space="0" w:color="auto"/>
      </w:divBdr>
    </w:div>
    <w:div w:id="470367164">
      <w:bodyDiv w:val="1"/>
      <w:marLeft w:val="0"/>
      <w:marRight w:val="0"/>
      <w:marTop w:val="0"/>
      <w:marBottom w:val="0"/>
      <w:divBdr>
        <w:top w:val="none" w:sz="0" w:space="0" w:color="auto"/>
        <w:left w:val="none" w:sz="0" w:space="0" w:color="auto"/>
        <w:bottom w:val="none" w:sz="0" w:space="0" w:color="auto"/>
        <w:right w:val="none" w:sz="0" w:space="0" w:color="auto"/>
      </w:divBdr>
    </w:div>
    <w:div w:id="500894705">
      <w:bodyDiv w:val="1"/>
      <w:marLeft w:val="0"/>
      <w:marRight w:val="0"/>
      <w:marTop w:val="0"/>
      <w:marBottom w:val="0"/>
      <w:divBdr>
        <w:top w:val="none" w:sz="0" w:space="0" w:color="auto"/>
        <w:left w:val="none" w:sz="0" w:space="0" w:color="auto"/>
        <w:bottom w:val="none" w:sz="0" w:space="0" w:color="auto"/>
        <w:right w:val="none" w:sz="0" w:space="0" w:color="auto"/>
      </w:divBdr>
    </w:div>
    <w:div w:id="1272127363">
      <w:bodyDiv w:val="1"/>
      <w:marLeft w:val="0"/>
      <w:marRight w:val="0"/>
      <w:marTop w:val="0"/>
      <w:marBottom w:val="0"/>
      <w:divBdr>
        <w:top w:val="none" w:sz="0" w:space="0" w:color="auto"/>
        <w:left w:val="none" w:sz="0" w:space="0" w:color="auto"/>
        <w:bottom w:val="none" w:sz="0" w:space="0" w:color="auto"/>
        <w:right w:val="none" w:sz="0" w:space="0" w:color="auto"/>
      </w:divBdr>
    </w:div>
    <w:div w:id="16448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Zhangireyev, Vakhtang</cp:lastModifiedBy>
  <cp:revision>2</cp:revision>
  <dcterms:created xsi:type="dcterms:W3CDTF">2021-04-25T07:19:00Z</dcterms:created>
  <dcterms:modified xsi:type="dcterms:W3CDTF">2021-04-25T07:19:00Z</dcterms:modified>
</cp:coreProperties>
</file>